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732406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>Zamawiający:</w:t>
      </w: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 </w:t>
      </w:r>
      <w:r w:rsidR="00312DF2">
        <w:rPr>
          <w:rFonts w:ascii="Times New Roman" w:hAnsi="Times New Roman"/>
          <w:b/>
          <w:lang w:eastAsia="ar-SA"/>
        </w:rPr>
        <w:t>GMINA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BB26C0" w:rsidRDefault="00312DF2" w:rsidP="00BB26C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BB26C0" w:rsidRDefault="00BB26C0" w:rsidP="00BB26C0">
      <w:pPr>
        <w:pStyle w:val="Bezodstpw"/>
        <w:rPr>
          <w:rFonts w:ascii="Times New Roman" w:hAnsi="Times New Roman"/>
          <w:b/>
          <w:lang w:eastAsia="ar-SA"/>
        </w:rPr>
      </w:pPr>
    </w:p>
    <w:p w:rsidR="00BB26C0" w:rsidRDefault="00BB26C0" w:rsidP="00BB26C0">
      <w:pPr>
        <w:pStyle w:val="Bezodstpw"/>
        <w:rPr>
          <w:rFonts w:ascii="Times New Roman" w:hAnsi="Times New Roman"/>
          <w:b/>
          <w:lang w:eastAsia="ar-SA"/>
        </w:rPr>
      </w:pPr>
    </w:p>
    <w:p w:rsidR="00BB26C0" w:rsidRPr="00BB26C0" w:rsidRDefault="00BB26C0" w:rsidP="00BB26C0">
      <w:pPr>
        <w:pStyle w:val="Bezodstpw"/>
        <w:rPr>
          <w:rFonts w:ascii="Times New Roman" w:hAnsi="Times New Roman"/>
          <w:b/>
          <w:lang w:eastAsia="ar-SA"/>
        </w:rPr>
      </w:pPr>
      <w:bookmarkStart w:id="0" w:name="_GoBack"/>
      <w:bookmarkEnd w:id="0"/>
      <w:r w:rsidRPr="00276100">
        <w:rPr>
          <w:b/>
        </w:rPr>
        <w:t>RBK.7031.51.2020</w:t>
      </w:r>
    </w:p>
    <w:p w:rsidR="00BB26C0" w:rsidRDefault="00BB26C0" w:rsidP="00BB26C0">
      <w:pPr>
        <w:rPr>
          <w:b/>
        </w:rPr>
      </w:pPr>
      <w:r>
        <w:rPr>
          <w:b/>
        </w:rPr>
        <w:t>IPP.271.11.2020</w:t>
      </w:r>
    </w:p>
    <w:p w:rsidR="00BB26C0" w:rsidRDefault="00BB26C0" w:rsidP="00BB26C0">
      <w:pPr>
        <w:rPr>
          <w:b/>
        </w:rPr>
      </w:pPr>
      <w:r>
        <w:rPr>
          <w:b/>
        </w:rPr>
        <w:t>RZP:IPP.I.11.2020</w:t>
      </w:r>
    </w:p>
    <w:p w:rsidR="00DD417B" w:rsidRDefault="00DD417B" w:rsidP="00DD417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                                           ………………..,dnia………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(dalej jako: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C35848" w:rsidRDefault="00F014B6" w:rsidP="00C35848">
      <w:pPr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</w:p>
    <w:p w:rsidR="00E152A9" w:rsidRDefault="00E152A9" w:rsidP="00E152A9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2865C7">
        <w:rPr>
          <w:b/>
          <w:sz w:val="32"/>
          <w:szCs w:val="32"/>
          <w:u w:val="single"/>
        </w:rPr>
        <w:t>„Odbieranie</w:t>
      </w:r>
      <w:r>
        <w:rPr>
          <w:b/>
          <w:sz w:val="32"/>
          <w:szCs w:val="32"/>
          <w:u w:val="single"/>
        </w:rPr>
        <w:t xml:space="preserve">, </w:t>
      </w:r>
      <w:r w:rsidRPr="002865C7">
        <w:rPr>
          <w:b/>
          <w:sz w:val="32"/>
          <w:szCs w:val="32"/>
          <w:u w:val="single"/>
        </w:rPr>
        <w:t xml:space="preserve">transport </w:t>
      </w:r>
      <w:r>
        <w:rPr>
          <w:b/>
          <w:sz w:val="32"/>
          <w:szCs w:val="32"/>
          <w:u w:val="single"/>
        </w:rPr>
        <w:t xml:space="preserve">i zagospodarowanie </w:t>
      </w:r>
      <w:r w:rsidRPr="002865C7">
        <w:rPr>
          <w:b/>
          <w:sz w:val="32"/>
          <w:szCs w:val="32"/>
          <w:u w:val="single"/>
        </w:rPr>
        <w:t xml:space="preserve">odpadów komunalnych </w:t>
      </w:r>
      <w:r>
        <w:rPr>
          <w:b/>
          <w:sz w:val="32"/>
          <w:szCs w:val="32"/>
          <w:u w:val="single"/>
        </w:rPr>
        <w:t xml:space="preserve">z terenu Gminy Mrągowo </w:t>
      </w:r>
      <w:r w:rsidRPr="002865C7">
        <w:rPr>
          <w:b/>
          <w:sz w:val="32"/>
          <w:szCs w:val="32"/>
          <w:u w:val="single"/>
        </w:rPr>
        <w:t>od właścicieli nieruchomości zamieszkałych i niezamieszkałych</w:t>
      </w:r>
      <w:r>
        <w:rPr>
          <w:b/>
          <w:sz w:val="32"/>
          <w:szCs w:val="32"/>
          <w:u w:val="single"/>
        </w:rPr>
        <w:t xml:space="preserve"> w 2021 roku”</w:t>
      </w:r>
    </w:p>
    <w:p w:rsidR="00E152A9" w:rsidRDefault="00E152A9" w:rsidP="00E152A9">
      <w:pPr>
        <w:rPr>
          <w:b/>
          <w:u w:val="single"/>
        </w:rPr>
      </w:pPr>
    </w:p>
    <w:p w:rsidR="009F087F" w:rsidRDefault="009F087F" w:rsidP="00C80C9F">
      <w:pPr>
        <w:jc w:val="center"/>
        <w:rPr>
          <w:rFonts w:ascii="Times New Roman" w:hAnsi="Times New Roman"/>
        </w:rPr>
      </w:pPr>
    </w:p>
    <w:p w:rsidR="002004E0" w:rsidRDefault="008D0487" w:rsidP="00BC0E4F">
      <w:pPr>
        <w:jc w:val="both"/>
        <w:rPr>
          <w:rFonts w:ascii="Times New Roman" w:hAnsi="Times New Roman"/>
        </w:rPr>
      </w:pPr>
      <w:r w:rsidRPr="00DE5C93">
        <w:rPr>
          <w:rFonts w:ascii="Times New Roman" w:hAnsi="Times New Roman"/>
        </w:rPr>
        <w:t xml:space="preserve">prowadzonego przez </w:t>
      </w:r>
      <w:r w:rsidR="00A50DDF" w:rsidRPr="00F06A7A">
        <w:rPr>
          <w:rFonts w:ascii="Times New Roman" w:hAnsi="Times New Roman"/>
        </w:rPr>
        <w:t xml:space="preserve">Urząd Gminy </w:t>
      </w:r>
      <w:r w:rsidR="00A670AF" w:rsidRPr="00F06A7A">
        <w:rPr>
          <w:rFonts w:ascii="Times New Roman" w:hAnsi="Times New Roman"/>
        </w:rPr>
        <w:t>Mrągowo</w:t>
      </w:r>
      <w:r w:rsidR="005D018F" w:rsidRPr="00DE5C93">
        <w:rPr>
          <w:rFonts w:ascii="Times New Roman" w:hAnsi="Times New Roman"/>
        </w:rPr>
        <w:t>,</w:t>
      </w:r>
      <w:r w:rsidR="00500358" w:rsidRPr="00DE5C93">
        <w:rPr>
          <w:rFonts w:ascii="Times New Roman" w:hAnsi="Times New Roman"/>
          <w:i/>
        </w:rPr>
        <w:t xml:space="preserve"> </w:t>
      </w:r>
      <w:r w:rsidR="00500358" w:rsidRPr="00DE5C93">
        <w:rPr>
          <w:rFonts w:ascii="Times New Roman" w:hAnsi="Times New Roman"/>
        </w:rPr>
        <w:t>oświadczam, co następuje:</w:t>
      </w:r>
    </w:p>
    <w:p w:rsidR="00481745" w:rsidRDefault="00481745" w:rsidP="00BC0E4F">
      <w:pPr>
        <w:jc w:val="both"/>
        <w:rPr>
          <w:rFonts w:ascii="Times New Roman" w:hAnsi="Times New Roman"/>
        </w:rPr>
      </w:pPr>
    </w:p>
    <w:p w:rsidR="00481745" w:rsidRPr="00196488" w:rsidRDefault="00481745" w:rsidP="00BC0E4F">
      <w:pPr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pkt 12-23 </w:t>
      </w:r>
      <w:r w:rsidR="008D0487" w:rsidRPr="00196488">
        <w:rPr>
          <w:rFonts w:ascii="Times New Roman" w:hAnsi="Times New Roman"/>
        </w:rPr>
        <w:t xml:space="preserve">ustawy </w:t>
      </w:r>
      <w:proofErr w:type="spellStart"/>
      <w:r w:rsidR="00804F07" w:rsidRPr="00196488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E21B42" w:rsidRPr="00196488">
        <w:rPr>
          <w:rFonts w:ascii="Times New Roman" w:hAnsi="Times New Roman"/>
        </w:rPr>
        <w:t xml:space="preserve"> </w:t>
      </w:r>
      <w:r w:rsidR="009C6DDE" w:rsidRPr="00196488">
        <w:rPr>
          <w:rFonts w:ascii="Times New Roman" w:hAnsi="Times New Roman"/>
        </w:rPr>
        <w:br/>
      </w:r>
      <w:r w:rsidR="00E21B42" w:rsidRPr="004F4286">
        <w:rPr>
          <w:rFonts w:ascii="Times New Roman" w:hAnsi="Times New Roman"/>
        </w:rPr>
        <w:t>art. 24 ust. 5</w:t>
      </w:r>
      <w:r w:rsidR="00E42FD8">
        <w:rPr>
          <w:rFonts w:ascii="Times New Roman" w:hAnsi="Times New Roman"/>
        </w:rPr>
        <w:t xml:space="preserve"> pkt</w:t>
      </w:r>
      <w:r w:rsidR="00E21B42" w:rsidRPr="004F4286">
        <w:rPr>
          <w:rFonts w:ascii="Times New Roman" w:hAnsi="Times New Roman"/>
        </w:rPr>
        <w:t xml:space="preserve"> 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>1</w:t>
      </w:r>
      <w:r w:rsidR="00E42FD8">
        <w:rPr>
          <w:rStyle w:val="FontStyle68"/>
          <w:rFonts w:ascii="Times New Roman" w:hAnsi="Times New Roman"/>
          <w:sz w:val="24"/>
          <w:szCs w:val="24"/>
        </w:rPr>
        <w:t>,2,4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i 8 </w:t>
      </w:r>
      <w:r w:rsidR="008D0487" w:rsidRPr="004F4286">
        <w:rPr>
          <w:rFonts w:ascii="Times New Roman" w:hAnsi="Times New Roman"/>
        </w:rPr>
        <w:t>u</w:t>
      </w:r>
      <w:r w:rsidR="00E21B42" w:rsidRPr="004F4286">
        <w:rPr>
          <w:rFonts w:ascii="Times New Roman" w:hAnsi="Times New Roman"/>
        </w:rPr>
        <w:t>stawy</w:t>
      </w:r>
      <w:r w:rsidR="008D0487" w:rsidRPr="004F4286">
        <w:rPr>
          <w:rFonts w:ascii="Times New Roman" w:hAnsi="Times New Roman"/>
        </w:rPr>
        <w:t xml:space="preserve"> </w:t>
      </w:r>
      <w:proofErr w:type="spellStart"/>
      <w:r w:rsidR="008D0487" w:rsidRPr="004F4286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 xml:space="preserve"> </w:t>
      </w:r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</w:p>
    <w:p w:rsidR="00E42FD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E42FD8" w:rsidRPr="0019648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r.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F06A7A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(podać mającą zastosowanie podstawę wykluczenia spośród wymienionych w art. 24 ust. 1 pkt 13-14, 16-20 lub art. 24 ust. 5</w:t>
      </w:r>
      <w:r w:rsidR="00434CC2" w:rsidRPr="00196488">
        <w:rPr>
          <w:rFonts w:ascii="Times New Roman" w:hAnsi="Times New Roman"/>
          <w:i/>
        </w:rPr>
        <w:t xml:space="preserve"> ustawy </w:t>
      </w:r>
      <w:proofErr w:type="spellStart"/>
      <w:r w:rsidR="00434CC2" w:rsidRPr="00196488">
        <w:rPr>
          <w:rFonts w:ascii="Times New Roman" w:hAnsi="Times New Roman"/>
          <w:i/>
        </w:rPr>
        <w:t>Pzp</w:t>
      </w:r>
      <w:proofErr w:type="spellEnd"/>
      <w:r w:rsidR="00434CC2" w:rsidRPr="00196488">
        <w:rPr>
          <w:rFonts w:ascii="Times New Roman" w:hAnsi="Times New Roman"/>
          <w:i/>
        </w:rPr>
        <w:t>).</w:t>
      </w:r>
      <w:r w:rsidR="00434CC2" w:rsidRPr="00196488">
        <w:rPr>
          <w:rFonts w:ascii="Times New Roman" w:hAnsi="Times New Roman"/>
        </w:rPr>
        <w:t xml:space="preserve"> </w:t>
      </w:r>
    </w:p>
    <w:p w:rsidR="00A56074" w:rsidRPr="00196488" w:rsidRDefault="00434CC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r.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NA </w:t>
      </w:r>
      <w:r w:rsidR="00CE6400" w:rsidRPr="00196488">
        <w:rPr>
          <w:rFonts w:ascii="Times New Roman" w:hAnsi="Times New Roman"/>
          <w:b/>
        </w:rPr>
        <w:t xml:space="preserve">KTÓREGO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lastRenderedPageBreak/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r.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pkt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proofErr w:type="spellStart"/>
      <w:r w:rsidR="00D7532C"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r.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o którym mowa w art. 165a, art. 181–188, art. 189a, art. 218–221, art. 228–230a, art. 250a, art. 258 lub art. 270–309 ustawy z dnia 6 czerwca 1997 r. – Kodeks karny (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t</w:t>
      </w:r>
      <w:r w:rsidR="003B749D">
        <w:rPr>
          <w:rFonts w:ascii="Arial Narrow" w:eastAsia="Times New Roman" w:hAnsi="Arial Narrow"/>
          <w:sz w:val="16"/>
          <w:szCs w:val="16"/>
          <w:lang w:eastAsia="pl-PL"/>
        </w:rPr>
        <w:t xml:space="preserve">. 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j.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Dz.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U.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spellEnd"/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201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r.,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1950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)) lub art. 46 lub art. 48 ustawy z dnia 25 czerwca 2010 r. o sporcie (Dz. U. z 20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1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1468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lastRenderedPageBreak/>
        <w:t>o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o którym mowa w art. 9 lub art. 10 ustawy z dnia 15 czerwca 2012 r. o skutkach powierzania wykonywania pracy cudzoziemcom przebywającym wbrew przepisom na terytorium Rzeczypospolitej Polskiej (Dz. U. </w:t>
      </w:r>
      <w:r w:rsidR="00B10FB2">
        <w:rPr>
          <w:rFonts w:ascii="Arial Narrow" w:eastAsia="Times New Roman" w:hAnsi="Arial Narrow"/>
          <w:sz w:val="16"/>
          <w:szCs w:val="16"/>
          <w:lang w:eastAsia="pl-PL"/>
        </w:rPr>
        <w:t xml:space="preserve">z 2012 r.,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 będącego podmiotem zbiorowym, wobec którego sąd orzekł zakaz ubiegania się o zamówienia publiczne na podstawie ustawy z dnia 28 października 2002 r. o odpowiedzialności podmiotów zbiorowych za czyny zabronione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pod groźbą kary (Dz. U. z 20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20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</w:t>
      </w:r>
      <w:r w:rsidR="00AB4953">
        <w:rPr>
          <w:rFonts w:ascii="Arial Narrow" w:eastAsia="Times New Roman" w:hAnsi="Arial Narrow"/>
          <w:sz w:val="16"/>
          <w:szCs w:val="16"/>
          <w:lang w:eastAsia="pl-PL"/>
        </w:rPr>
        <w:t>.358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 U. z 20</w:t>
      </w:r>
      <w:r w:rsidR="004802A2">
        <w:rPr>
          <w:rFonts w:ascii="Arial Narrow" w:eastAsia="Times New Roman" w:hAnsi="Arial Narrow"/>
          <w:sz w:val="16"/>
          <w:szCs w:val="16"/>
          <w:lang w:eastAsia="pl-PL"/>
        </w:rPr>
        <w:t>20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</w:t>
      </w:r>
      <w:r w:rsidR="004802A2">
        <w:rPr>
          <w:rFonts w:ascii="Arial Narrow" w:eastAsia="Times New Roman" w:hAnsi="Arial Narrow"/>
          <w:sz w:val="16"/>
          <w:szCs w:val="16"/>
          <w:lang w:eastAsia="pl-PL"/>
        </w:rPr>
        <w:t>1076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2D4E85" w:rsidRPr="00E65E3A" w:rsidRDefault="002D4E85" w:rsidP="00E65E3A">
      <w:pPr>
        <w:pStyle w:val="Tekstkomentarza"/>
        <w:spacing w:line="360" w:lineRule="auto"/>
        <w:jc w:val="both"/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E65E3A" w:rsidRPr="00E65E3A">
        <w:t>( t</w:t>
      </w:r>
      <w:r w:rsidR="004E0020">
        <w:t xml:space="preserve">. </w:t>
      </w:r>
      <w:r w:rsidR="00E65E3A" w:rsidRPr="00E65E3A">
        <w:t>j. Dz. U. z 20</w:t>
      </w:r>
      <w:r w:rsidR="00B93CDB">
        <w:t>20</w:t>
      </w:r>
      <w:r w:rsidR="00E65E3A" w:rsidRPr="00E65E3A">
        <w:t xml:space="preserve"> r., poz.</w:t>
      </w:r>
      <w:r w:rsidR="004E0020">
        <w:t xml:space="preserve"> </w:t>
      </w:r>
      <w:r w:rsidR="00B93CDB">
        <w:t>814</w:t>
      </w:r>
      <w:r w:rsidR="004E0020">
        <w:t xml:space="preserve"> ze zm.</w:t>
      </w:r>
      <w:r w:rsidR="00E65E3A" w:rsidRPr="00E65E3A">
        <w:t>)</w:t>
      </w:r>
      <w:r w:rsidRPr="00E65E3A">
        <w:rPr>
          <w:rFonts w:ascii="Arial Narrow" w:eastAsia="Times New Roman" w:hAnsi="Arial Narrow"/>
          <w:lang w:eastAsia="pl-PL"/>
        </w:rPr>
        <w:t xml:space="preserve"> lub którego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</w:t>
      </w:r>
      <w:r w:rsidR="00E65E3A" w:rsidRPr="00E65E3A">
        <w:rPr>
          <w:sz w:val="24"/>
          <w:szCs w:val="24"/>
        </w:rPr>
        <w:t xml:space="preserve"> </w:t>
      </w:r>
      <w:r w:rsidR="004E0020">
        <w:rPr>
          <w:sz w:val="24"/>
          <w:szCs w:val="24"/>
        </w:rPr>
        <w:t xml:space="preserve">(t. j. </w:t>
      </w:r>
      <w:r w:rsidR="00E65E3A" w:rsidRPr="00E65E3A">
        <w:t>Dz. U. z 20</w:t>
      </w:r>
      <w:r w:rsidR="00EC68D3">
        <w:t>20</w:t>
      </w:r>
      <w:r w:rsidR="00E65E3A" w:rsidRPr="00E65E3A">
        <w:t xml:space="preserve"> r., poz. </w:t>
      </w:r>
      <w:r w:rsidR="00EC68D3">
        <w:t>1228</w:t>
      </w:r>
      <w:r w:rsidRPr="00E65E3A">
        <w:rPr>
          <w:rFonts w:ascii="Arial Narrow" w:eastAsia="Times New Roman" w:hAnsi="Arial Narrow"/>
          <w:lang w:eastAsia="pl-PL"/>
        </w:rPr>
        <w:t>);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r.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89E1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9A" w:rsidRDefault="00AC059A" w:rsidP="0038231F">
      <w:pPr>
        <w:spacing w:after="0" w:line="240" w:lineRule="auto"/>
      </w:pPr>
      <w:r>
        <w:separator/>
      </w:r>
    </w:p>
  </w:endnote>
  <w:endnote w:type="continuationSeparator" w:id="0">
    <w:p w:rsidR="00AC059A" w:rsidRDefault="00AC0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D6" w:rsidRPr="0027560C" w:rsidRDefault="00D94B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B26C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9A" w:rsidRDefault="00AC059A" w:rsidP="0038231F">
      <w:pPr>
        <w:spacing w:after="0" w:line="240" w:lineRule="auto"/>
      </w:pPr>
      <w:r>
        <w:separator/>
      </w:r>
    </w:p>
  </w:footnote>
  <w:footnote w:type="continuationSeparator" w:id="0">
    <w:p w:rsidR="00AC059A" w:rsidRDefault="00AC05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AA1"/>
    <w:multiLevelType w:val="multilevel"/>
    <w:tmpl w:val="8208F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Windows Live" w15:userId="c70beae3d85527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B62"/>
    <w:rsid w:val="000213AB"/>
    <w:rsid w:val="000249B6"/>
    <w:rsid w:val="000613EB"/>
    <w:rsid w:val="000747CC"/>
    <w:rsid w:val="000764EF"/>
    <w:rsid w:val="000809B6"/>
    <w:rsid w:val="000817F4"/>
    <w:rsid w:val="00081CDB"/>
    <w:rsid w:val="000B1025"/>
    <w:rsid w:val="000B1F47"/>
    <w:rsid w:val="000B2779"/>
    <w:rsid w:val="000C021E"/>
    <w:rsid w:val="000D03AF"/>
    <w:rsid w:val="000D14CA"/>
    <w:rsid w:val="000D73C4"/>
    <w:rsid w:val="000E3F9D"/>
    <w:rsid w:val="000E4D37"/>
    <w:rsid w:val="000F1229"/>
    <w:rsid w:val="000F2452"/>
    <w:rsid w:val="000F4C8A"/>
    <w:rsid w:val="0010384A"/>
    <w:rsid w:val="00103B61"/>
    <w:rsid w:val="0011121A"/>
    <w:rsid w:val="00141221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1EE"/>
    <w:rsid w:val="001F050F"/>
    <w:rsid w:val="001F4C82"/>
    <w:rsid w:val="002004E0"/>
    <w:rsid w:val="002167D3"/>
    <w:rsid w:val="0022658E"/>
    <w:rsid w:val="0024732C"/>
    <w:rsid w:val="0025263C"/>
    <w:rsid w:val="0025358A"/>
    <w:rsid w:val="002543B0"/>
    <w:rsid w:val="00255142"/>
    <w:rsid w:val="00267089"/>
    <w:rsid w:val="0027560C"/>
    <w:rsid w:val="002850F8"/>
    <w:rsid w:val="00287BCD"/>
    <w:rsid w:val="002C42F8"/>
    <w:rsid w:val="002C4948"/>
    <w:rsid w:val="002C52BC"/>
    <w:rsid w:val="002C7DC5"/>
    <w:rsid w:val="002D28BD"/>
    <w:rsid w:val="002D4E85"/>
    <w:rsid w:val="002D7CE0"/>
    <w:rsid w:val="002E3ED8"/>
    <w:rsid w:val="002E47AE"/>
    <w:rsid w:val="002E641A"/>
    <w:rsid w:val="002F56E9"/>
    <w:rsid w:val="00300674"/>
    <w:rsid w:val="00304292"/>
    <w:rsid w:val="00307A36"/>
    <w:rsid w:val="00312DF2"/>
    <w:rsid w:val="00313911"/>
    <w:rsid w:val="003178CE"/>
    <w:rsid w:val="00317EFB"/>
    <w:rsid w:val="00340E7D"/>
    <w:rsid w:val="003416FE"/>
    <w:rsid w:val="0034230E"/>
    <w:rsid w:val="00344B85"/>
    <w:rsid w:val="003636E7"/>
    <w:rsid w:val="003709E3"/>
    <w:rsid w:val="003717C6"/>
    <w:rsid w:val="003761EA"/>
    <w:rsid w:val="0038231F"/>
    <w:rsid w:val="00383363"/>
    <w:rsid w:val="00392EC7"/>
    <w:rsid w:val="003A2CD3"/>
    <w:rsid w:val="003A4B21"/>
    <w:rsid w:val="003B214C"/>
    <w:rsid w:val="003B295A"/>
    <w:rsid w:val="003B690E"/>
    <w:rsid w:val="003B749D"/>
    <w:rsid w:val="003C3B64"/>
    <w:rsid w:val="003C3E0D"/>
    <w:rsid w:val="003C4E34"/>
    <w:rsid w:val="003C58F8"/>
    <w:rsid w:val="003D272A"/>
    <w:rsid w:val="003D7458"/>
    <w:rsid w:val="003E0F85"/>
    <w:rsid w:val="003E1710"/>
    <w:rsid w:val="003F024C"/>
    <w:rsid w:val="0040351B"/>
    <w:rsid w:val="0040539B"/>
    <w:rsid w:val="00423659"/>
    <w:rsid w:val="004236CD"/>
    <w:rsid w:val="00434CC2"/>
    <w:rsid w:val="00435788"/>
    <w:rsid w:val="004359C7"/>
    <w:rsid w:val="00462263"/>
    <w:rsid w:val="00466838"/>
    <w:rsid w:val="004761C6"/>
    <w:rsid w:val="004802A2"/>
    <w:rsid w:val="00481745"/>
    <w:rsid w:val="004836C0"/>
    <w:rsid w:val="00484F88"/>
    <w:rsid w:val="004A570F"/>
    <w:rsid w:val="004B00A9"/>
    <w:rsid w:val="004B1FE4"/>
    <w:rsid w:val="004C402F"/>
    <w:rsid w:val="004C43B8"/>
    <w:rsid w:val="004E0020"/>
    <w:rsid w:val="004F23F7"/>
    <w:rsid w:val="004F3005"/>
    <w:rsid w:val="004F4286"/>
    <w:rsid w:val="00500358"/>
    <w:rsid w:val="00502F87"/>
    <w:rsid w:val="005031A7"/>
    <w:rsid w:val="00505E0D"/>
    <w:rsid w:val="00512645"/>
    <w:rsid w:val="00520174"/>
    <w:rsid w:val="00520592"/>
    <w:rsid w:val="00525621"/>
    <w:rsid w:val="0053130C"/>
    <w:rsid w:val="005319CA"/>
    <w:rsid w:val="005361A1"/>
    <w:rsid w:val="0054585F"/>
    <w:rsid w:val="005641F0"/>
    <w:rsid w:val="005744BE"/>
    <w:rsid w:val="00587C5F"/>
    <w:rsid w:val="00592AD2"/>
    <w:rsid w:val="005A73FB"/>
    <w:rsid w:val="005D018F"/>
    <w:rsid w:val="005E176A"/>
    <w:rsid w:val="005E37EF"/>
    <w:rsid w:val="006017B1"/>
    <w:rsid w:val="006132AE"/>
    <w:rsid w:val="006235A2"/>
    <w:rsid w:val="0063447B"/>
    <w:rsid w:val="006440B0"/>
    <w:rsid w:val="0064500B"/>
    <w:rsid w:val="006508CF"/>
    <w:rsid w:val="00674982"/>
    <w:rsid w:val="00677C66"/>
    <w:rsid w:val="00687919"/>
    <w:rsid w:val="00692D01"/>
    <w:rsid w:val="00692DF3"/>
    <w:rsid w:val="006A3419"/>
    <w:rsid w:val="006A52B6"/>
    <w:rsid w:val="006E16A6"/>
    <w:rsid w:val="006F3D32"/>
    <w:rsid w:val="007118F0"/>
    <w:rsid w:val="00711BE2"/>
    <w:rsid w:val="007141F8"/>
    <w:rsid w:val="0072464F"/>
    <w:rsid w:val="0073092D"/>
    <w:rsid w:val="00732406"/>
    <w:rsid w:val="00746532"/>
    <w:rsid w:val="007756E0"/>
    <w:rsid w:val="0078081A"/>
    <w:rsid w:val="007840F2"/>
    <w:rsid w:val="007936D6"/>
    <w:rsid w:val="00794E3D"/>
    <w:rsid w:val="0079713A"/>
    <w:rsid w:val="007B1F5C"/>
    <w:rsid w:val="007C761F"/>
    <w:rsid w:val="007E25BD"/>
    <w:rsid w:val="007E2F69"/>
    <w:rsid w:val="007F50E3"/>
    <w:rsid w:val="008049D4"/>
    <w:rsid w:val="00804F07"/>
    <w:rsid w:val="00830AB1"/>
    <w:rsid w:val="008560CF"/>
    <w:rsid w:val="00874044"/>
    <w:rsid w:val="00875011"/>
    <w:rsid w:val="0088506C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17F58"/>
    <w:rsid w:val="00920F98"/>
    <w:rsid w:val="009218A9"/>
    <w:rsid w:val="009301A2"/>
    <w:rsid w:val="009375EB"/>
    <w:rsid w:val="009469C7"/>
    <w:rsid w:val="00956C26"/>
    <w:rsid w:val="00965C80"/>
    <w:rsid w:val="00975C49"/>
    <w:rsid w:val="00991E5E"/>
    <w:rsid w:val="009A34D6"/>
    <w:rsid w:val="009A397D"/>
    <w:rsid w:val="009C0C6C"/>
    <w:rsid w:val="009C6DDE"/>
    <w:rsid w:val="009D314C"/>
    <w:rsid w:val="009F087F"/>
    <w:rsid w:val="00A00AE0"/>
    <w:rsid w:val="00A058AD"/>
    <w:rsid w:val="00A0658E"/>
    <w:rsid w:val="00A1401D"/>
    <w:rsid w:val="00A144D3"/>
    <w:rsid w:val="00A1471A"/>
    <w:rsid w:val="00A14760"/>
    <w:rsid w:val="00A1685D"/>
    <w:rsid w:val="00A32FC4"/>
    <w:rsid w:val="00A3431A"/>
    <w:rsid w:val="00A347DE"/>
    <w:rsid w:val="00A34EFA"/>
    <w:rsid w:val="00A36E95"/>
    <w:rsid w:val="00A4677C"/>
    <w:rsid w:val="00A50DDF"/>
    <w:rsid w:val="00A56074"/>
    <w:rsid w:val="00A56607"/>
    <w:rsid w:val="00A62798"/>
    <w:rsid w:val="00A670AF"/>
    <w:rsid w:val="00A776FE"/>
    <w:rsid w:val="00A7782A"/>
    <w:rsid w:val="00A86BF5"/>
    <w:rsid w:val="00A93DBD"/>
    <w:rsid w:val="00AB39E6"/>
    <w:rsid w:val="00AB4953"/>
    <w:rsid w:val="00AB5E32"/>
    <w:rsid w:val="00AB71A8"/>
    <w:rsid w:val="00AC059A"/>
    <w:rsid w:val="00AD3015"/>
    <w:rsid w:val="00AE286F"/>
    <w:rsid w:val="00AE6FF2"/>
    <w:rsid w:val="00AF33BF"/>
    <w:rsid w:val="00AF69CC"/>
    <w:rsid w:val="00B01B85"/>
    <w:rsid w:val="00B10FB2"/>
    <w:rsid w:val="00B119F4"/>
    <w:rsid w:val="00B15219"/>
    <w:rsid w:val="00B154B4"/>
    <w:rsid w:val="00B228A9"/>
    <w:rsid w:val="00B22BBE"/>
    <w:rsid w:val="00B27F5A"/>
    <w:rsid w:val="00B35FDB"/>
    <w:rsid w:val="00B37134"/>
    <w:rsid w:val="00B40FC8"/>
    <w:rsid w:val="00B41453"/>
    <w:rsid w:val="00B50CDD"/>
    <w:rsid w:val="00B51641"/>
    <w:rsid w:val="00B93CDB"/>
    <w:rsid w:val="00BB26C0"/>
    <w:rsid w:val="00BC0E4F"/>
    <w:rsid w:val="00BD06C3"/>
    <w:rsid w:val="00BD5BF1"/>
    <w:rsid w:val="00BF1F3F"/>
    <w:rsid w:val="00BF4EE0"/>
    <w:rsid w:val="00C00C2E"/>
    <w:rsid w:val="00C22538"/>
    <w:rsid w:val="00C274A9"/>
    <w:rsid w:val="00C35848"/>
    <w:rsid w:val="00C358BB"/>
    <w:rsid w:val="00C4103F"/>
    <w:rsid w:val="00C456FB"/>
    <w:rsid w:val="00C47712"/>
    <w:rsid w:val="00C57DEB"/>
    <w:rsid w:val="00C75633"/>
    <w:rsid w:val="00C80C9F"/>
    <w:rsid w:val="00C86680"/>
    <w:rsid w:val="00C87511"/>
    <w:rsid w:val="00C905C8"/>
    <w:rsid w:val="00C914B8"/>
    <w:rsid w:val="00C93F16"/>
    <w:rsid w:val="00CA5F28"/>
    <w:rsid w:val="00CA60DF"/>
    <w:rsid w:val="00CB75EC"/>
    <w:rsid w:val="00CC6896"/>
    <w:rsid w:val="00CE6400"/>
    <w:rsid w:val="00CF2139"/>
    <w:rsid w:val="00CF4A74"/>
    <w:rsid w:val="00CF6C58"/>
    <w:rsid w:val="00CF767D"/>
    <w:rsid w:val="00D03840"/>
    <w:rsid w:val="00D34D9A"/>
    <w:rsid w:val="00D409DE"/>
    <w:rsid w:val="00D42C9B"/>
    <w:rsid w:val="00D46EE6"/>
    <w:rsid w:val="00D47D38"/>
    <w:rsid w:val="00D54DB1"/>
    <w:rsid w:val="00D7294B"/>
    <w:rsid w:val="00D7532C"/>
    <w:rsid w:val="00D778D6"/>
    <w:rsid w:val="00D8053D"/>
    <w:rsid w:val="00D94B0C"/>
    <w:rsid w:val="00DC3F44"/>
    <w:rsid w:val="00DD146A"/>
    <w:rsid w:val="00DD152A"/>
    <w:rsid w:val="00DD3E9D"/>
    <w:rsid w:val="00DD417B"/>
    <w:rsid w:val="00DE5C93"/>
    <w:rsid w:val="00DE73EE"/>
    <w:rsid w:val="00DF1D9D"/>
    <w:rsid w:val="00DF217B"/>
    <w:rsid w:val="00E14552"/>
    <w:rsid w:val="00E152A9"/>
    <w:rsid w:val="00E15D59"/>
    <w:rsid w:val="00E21B42"/>
    <w:rsid w:val="00E30517"/>
    <w:rsid w:val="00E42CC3"/>
    <w:rsid w:val="00E42FD8"/>
    <w:rsid w:val="00E55512"/>
    <w:rsid w:val="00E65E3A"/>
    <w:rsid w:val="00E75737"/>
    <w:rsid w:val="00E86A2B"/>
    <w:rsid w:val="00EA74CD"/>
    <w:rsid w:val="00EA7608"/>
    <w:rsid w:val="00EB3286"/>
    <w:rsid w:val="00EC0917"/>
    <w:rsid w:val="00EC68D3"/>
    <w:rsid w:val="00ED31DA"/>
    <w:rsid w:val="00EE4535"/>
    <w:rsid w:val="00EE5579"/>
    <w:rsid w:val="00EE7725"/>
    <w:rsid w:val="00EF741B"/>
    <w:rsid w:val="00EF74CA"/>
    <w:rsid w:val="00F014B6"/>
    <w:rsid w:val="00F0179A"/>
    <w:rsid w:val="00F053EC"/>
    <w:rsid w:val="00F06A7A"/>
    <w:rsid w:val="00F2074D"/>
    <w:rsid w:val="00F2522A"/>
    <w:rsid w:val="00F33AC3"/>
    <w:rsid w:val="00F365F2"/>
    <w:rsid w:val="00F41B57"/>
    <w:rsid w:val="00F51827"/>
    <w:rsid w:val="00F54680"/>
    <w:rsid w:val="00F56191"/>
    <w:rsid w:val="00FA7AEF"/>
    <w:rsid w:val="00FB7965"/>
    <w:rsid w:val="00FC0667"/>
    <w:rsid w:val="00FC2112"/>
    <w:rsid w:val="00FE0461"/>
    <w:rsid w:val="00FE2F9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5E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CB75EC"/>
    <w:rPr>
      <w:rFonts w:ascii="Arial" w:eastAsia="Times New Roman" w:hAnsi="Arial"/>
      <w:b/>
      <w:sz w:val="24"/>
      <w:u w:val="single"/>
    </w:rPr>
  </w:style>
  <w:style w:type="character" w:customStyle="1" w:styleId="FontStyle68">
    <w:name w:val="Font Style68"/>
    <w:uiPriority w:val="99"/>
    <w:rsid w:val="00E42FD8"/>
    <w:rPr>
      <w:rFonts w:ascii="Cambria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5E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CB75EC"/>
    <w:rPr>
      <w:rFonts w:ascii="Arial" w:eastAsia="Times New Roman" w:hAnsi="Arial"/>
      <w:b/>
      <w:sz w:val="24"/>
      <w:u w:val="single"/>
    </w:rPr>
  </w:style>
  <w:style w:type="character" w:customStyle="1" w:styleId="FontStyle68">
    <w:name w:val="Font Style68"/>
    <w:uiPriority w:val="99"/>
    <w:rsid w:val="00E42FD8"/>
    <w:rPr>
      <w:rFonts w:ascii="Cambria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4FB22-CB0B-4A9E-9ED9-68D27864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start2</cp:lastModifiedBy>
  <cp:revision>4</cp:revision>
  <cp:lastPrinted>2016-11-23T08:33:00Z</cp:lastPrinted>
  <dcterms:created xsi:type="dcterms:W3CDTF">2020-11-30T12:59:00Z</dcterms:created>
  <dcterms:modified xsi:type="dcterms:W3CDTF">2020-11-30T13:27:00Z</dcterms:modified>
</cp:coreProperties>
</file>