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AA1" w:rsidRPr="006750D4" w:rsidRDefault="00217AA1" w:rsidP="00217AA1">
      <w:pPr>
        <w:pStyle w:val="Style2"/>
        <w:widowControl/>
        <w:spacing w:line="240" w:lineRule="exact"/>
        <w:ind w:right="7181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ZAMAWIAJĄCY</w:t>
      </w:r>
      <w:r>
        <w:rPr>
          <w:rStyle w:val="FontStyle43"/>
          <w:rFonts w:ascii="Times New Roman" w:hAnsi="Times New Roman" w:cs="Times New Roman"/>
          <w:bCs/>
        </w:rPr>
        <w:t xml:space="preserve"> </w:t>
      </w:r>
      <w:r w:rsidRPr="006750D4">
        <w:rPr>
          <w:rStyle w:val="FontStyle43"/>
          <w:rFonts w:ascii="Times New Roman" w:hAnsi="Times New Roman" w:cs="Times New Roman"/>
          <w:bCs/>
        </w:rPr>
        <w:t>Gmina Mrągowo</w:t>
      </w:r>
    </w:p>
    <w:p w:rsidR="00217AA1" w:rsidRDefault="00217AA1" w:rsidP="00217AA1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Reprezentowana przez Wójta Gminy Mrągowo</w:t>
      </w:r>
      <w:r>
        <w:rPr>
          <w:rStyle w:val="FontStyle43"/>
          <w:rFonts w:ascii="Times New Roman" w:hAnsi="Times New Roman" w:cs="Times New Roman"/>
          <w:bCs/>
        </w:rPr>
        <w:t xml:space="preserve"> </w:t>
      </w:r>
      <w:r w:rsidRPr="006750D4">
        <w:rPr>
          <w:rStyle w:val="FontStyle43"/>
          <w:rFonts w:ascii="Times New Roman" w:hAnsi="Times New Roman" w:cs="Times New Roman"/>
          <w:bCs/>
        </w:rPr>
        <w:t>11-700 Mrągowo, ul.</w:t>
      </w:r>
      <w:r>
        <w:rPr>
          <w:rStyle w:val="FontStyle43"/>
          <w:rFonts w:ascii="Times New Roman" w:hAnsi="Times New Roman" w:cs="Times New Roman"/>
          <w:bCs/>
        </w:rPr>
        <w:t xml:space="preserve"> </w:t>
      </w:r>
      <w:r w:rsidRPr="006750D4">
        <w:rPr>
          <w:rStyle w:val="FontStyle43"/>
          <w:rFonts w:ascii="Times New Roman" w:hAnsi="Times New Roman" w:cs="Times New Roman"/>
          <w:bCs/>
        </w:rPr>
        <w:t>Królewiecka 60A</w:t>
      </w:r>
      <w:r>
        <w:rPr>
          <w:rStyle w:val="FontStyle43"/>
          <w:rFonts w:ascii="Times New Roman" w:hAnsi="Times New Roman" w:cs="Times New Roman"/>
          <w:bCs/>
        </w:rPr>
        <w:t xml:space="preserve"> </w:t>
      </w:r>
      <w:proofErr w:type="gramStart"/>
      <w:r w:rsidRPr="006750D4">
        <w:rPr>
          <w:rStyle w:val="FontStyle43"/>
          <w:rFonts w:ascii="Times New Roman" w:hAnsi="Times New Roman" w:cs="Times New Roman"/>
          <w:bCs/>
        </w:rPr>
        <w:t>Tel/fax</w:t>
      </w:r>
      <w:proofErr w:type="gramEnd"/>
      <w:r w:rsidRPr="006750D4">
        <w:rPr>
          <w:rStyle w:val="FontStyle43"/>
          <w:rFonts w:ascii="Times New Roman" w:hAnsi="Times New Roman" w:cs="Times New Roman"/>
          <w:bCs/>
        </w:rPr>
        <w:t>.89/741-29-24</w:t>
      </w:r>
      <w:r>
        <w:rPr>
          <w:rStyle w:val="FontStyle43"/>
          <w:rFonts w:ascii="Times New Roman" w:hAnsi="Times New Roman" w:cs="Times New Roman"/>
          <w:bCs/>
        </w:rPr>
        <w:t xml:space="preserve"> </w:t>
      </w:r>
      <w:r w:rsidRPr="006750D4">
        <w:rPr>
          <w:rStyle w:val="FontStyle43"/>
          <w:rFonts w:ascii="Times New Roman" w:hAnsi="Times New Roman" w:cs="Times New Roman"/>
          <w:bCs/>
        </w:rPr>
        <w:t>Regon: 510742764</w:t>
      </w:r>
      <w:r>
        <w:rPr>
          <w:rStyle w:val="FontStyle43"/>
          <w:rFonts w:ascii="Times New Roman" w:hAnsi="Times New Roman" w:cs="Times New Roman"/>
          <w:bCs/>
        </w:rPr>
        <w:t xml:space="preserve"> </w:t>
      </w:r>
      <w:r w:rsidRPr="006750D4">
        <w:rPr>
          <w:rStyle w:val="FontStyle43"/>
          <w:rFonts w:ascii="Times New Roman" w:hAnsi="Times New Roman" w:cs="Times New Roman"/>
          <w:bCs/>
        </w:rPr>
        <w:t>NIP 7422114037</w:t>
      </w:r>
      <w:r>
        <w:rPr>
          <w:rStyle w:val="FontStyle43"/>
          <w:rFonts w:ascii="Times New Roman" w:hAnsi="Times New Roman" w:cs="Times New Roman"/>
          <w:bCs/>
        </w:rPr>
        <w:t xml:space="preserve"> </w:t>
      </w:r>
    </w:p>
    <w:p w:rsidR="00217AA1" w:rsidRDefault="00217AA1" w:rsidP="00217AA1">
      <w:pPr>
        <w:pStyle w:val="Style2"/>
        <w:widowControl/>
        <w:spacing w:line="240" w:lineRule="exact"/>
        <w:ind w:right="-5"/>
        <w:rPr>
          <w:b/>
          <w:i/>
        </w:rPr>
      </w:pPr>
      <w:r w:rsidRPr="006750D4">
        <w:rPr>
          <w:rStyle w:val="FontStyle43"/>
          <w:rFonts w:ascii="Times New Roman" w:hAnsi="Times New Roman" w:cs="Times New Roman"/>
          <w:bCs/>
        </w:rPr>
        <w:t>e-mail</w:t>
      </w:r>
      <w:proofErr w:type="gramStart"/>
      <w:r w:rsidRPr="006750D4">
        <w:rPr>
          <w:rStyle w:val="FontStyle43"/>
          <w:rFonts w:ascii="Times New Roman" w:hAnsi="Times New Roman" w:cs="Times New Roman"/>
          <w:bCs/>
        </w:rPr>
        <w:t>:poczta</w:t>
      </w:r>
      <w:proofErr w:type="gramEnd"/>
      <w:r w:rsidRPr="006750D4">
        <w:rPr>
          <w:rStyle w:val="FontStyle43"/>
          <w:rFonts w:ascii="Times New Roman" w:hAnsi="Times New Roman" w:cs="Times New Roman"/>
          <w:bCs/>
        </w:rPr>
        <w:t>@gminamragowo.</w:t>
      </w:r>
      <w:proofErr w:type="gramStart"/>
      <w:r w:rsidRPr="006750D4">
        <w:rPr>
          <w:rStyle w:val="FontStyle43"/>
          <w:rFonts w:ascii="Times New Roman" w:hAnsi="Times New Roman" w:cs="Times New Roman"/>
          <w:bCs/>
        </w:rPr>
        <w:t>pl</w:t>
      </w:r>
      <w:r>
        <w:rPr>
          <w:rStyle w:val="FontStyle43"/>
          <w:rFonts w:ascii="Times New Roman" w:hAnsi="Times New Roman" w:cs="Times New Roman"/>
          <w:bCs/>
        </w:rPr>
        <w:t xml:space="preserve">,  </w:t>
      </w:r>
      <w:r w:rsidRPr="006750D4">
        <w:rPr>
          <w:rStyle w:val="FontStyle43"/>
          <w:rFonts w:ascii="Times New Roman" w:hAnsi="Times New Roman" w:cs="Times New Roman"/>
          <w:bCs/>
        </w:rPr>
        <w:t>bip</w:t>
      </w:r>
      <w:proofErr w:type="gramEnd"/>
      <w:r w:rsidRPr="006750D4">
        <w:rPr>
          <w:rStyle w:val="FontStyle43"/>
          <w:rFonts w:ascii="Times New Roman" w:hAnsi="Times New Roman" w:cs="Times New Roman"/>
          <w:bCs/>
        </w:rPr>
        <w:t>.</w:t>
      </w:r>
      <w:proofErr w:type="gramStart"/>
      <w:r w:rsidRPr="006750D4">
        <w:rPr>
          <w:rStyle w:val="FontStyle43"/>
          <w:rFonts w:ascii="Times New Roman" w:hAnsi="Times New Roman" w:cs="Times New Roman"/>
          <w:bCs/>
        </w:rPr>
        <w:t>gminamragowo</w:t>
      </w:r>
      <w:proofErr w:type="gramEnd"/>
      <w:r w:rsidRPr="006750D4">
        <w:rPr>
          <w:rStyle w:val="FontStyle43"/>
          <w:rFonts w:ascii="Times New Roman" w:hAnsi="Times New Roman" w:cs="Times New Roman"/>
          <w:bCs/>
        </w:rPr>
        <w:t>.</w:t>
      </w:r>
      <w:proofErr w:type="gramStart"/>
      <w:r w:rsidRPr="006750D4">
        <w:rPr>
          <w:rStyle w:val="FontStyle43"/>
          <w:rFonts w:ascii="Times New Roman" w:hAnsi="Times New Roman" w:cs="Times New Roman"/>
          <w:bCs/>
        </w:rPr>
        <w:t>net</w:t>
      </w:r>
      <w:proofErr w:type="gramEnd"/>
    </w:p>
    <w:p w:rsidR="00217AA1" w:rsidRDefault="00217AA1" w:rsidP="00217AA1">
      <w:pPr>
        <w:pStyle w:val="Style3"/>
        <w:widowControl/>
        <w:spacing w:line="240" w:lineRule="exact"/>
        <w:jc w:val="both"/>
        <w:rPr>
          <w:rFonts w:ascii="Times New Roman" w:hAnsi="Times New Roman" w:cs="Times New Roman"/>
          <w:sz w:val="20"/>
          <w:szCs w:val="20"/>
        </w:rPr>
      </w:pPr>
      <w:r w:rsidRPr="00EA0629">
        <w:rPr>
          <w:rFonts w:ascii="Times New Roman" w:hAnsi="Times New Roman" w:cs="Times New Roman"/>
          <w:sz w:val="20"/>
          <w:szCs w:val="20"/>
        </w:rPr>
        <w:t>Znak:</w:t>
      </w:r>
    </w:p>
    <w:p w:rsidR="00217AA1" w:rsidRPr="00EA0629" w:rsidRDefault="00217AA1" w:rsidP="00217AA1">
      <w:pPr>
        <w:pStyle w:val="Style3"/>
        <w:widowControl/>
        <w:spacing w:line="240" w:lineRule="exact"/>
        <w:jc w:val="both"/>
        <w:rPr>
          <w:rFonts w:ascii="Times New Roman" w:hAnsi="Times New Roman" w:cs="Times New Roman"/>
          <w:sz w:val="20"/>
          <w:szCs w:val="20"/>
        </w:rPr>
      </w:pPr>
      <w:r w:rsidRPr="00EA0629">
        <w:rPr>
          <w:rFonts w:ascii="Times New Roman" w:hAnsi="Times New Roman" w:cs="Times New Roman"/>
          <w:sz w:val="20"/>
          <w:szCs w:val="20"/>
        </w:rPr>
        <w:t>IPP.271/</w:t>
      </w:r>
      <w:r>
        <w:rPr>
          <w:rFonts w:ascii="Times New Roman" w:hAnsi="Times New Roman" w:cs="Times New Roman"/>
          <w:sz w:val="20"/>
          <w:szCs w:val="20"/>
        </w:rPr>
        <w:t xml:space="preserve"> 05</w:t>
      </w:r>
      <w:r w:rsidRPr="00EA0629">
        <w:rPr>
          <w:rFonts w:ascii="Times New Roman" w:hAnsi="Times New Roman" w:cs="Times New Roman"/>
          <w:sz w:val="20"/>
          <w:szCs w:val="20"/>
        </w:rPr>
        <w:t xml:space="preserve"> /2019</w:t>
      </w:r>
    </w:p>
    <w:p w:rsidR="00217AA1" w:rsidRPr="00EA0629" w:rsidRDefault="00217AA1" w:rsidP="00217AA1">
      <w:pPr>
        <w:rPr>
          <w:i/>
        </w:rPr>
      </w:pPr>
      <w:r w:rsidRPr="00EA0629">
        <w:t>RZP: I.0</w:t>
      </w:r>
      <w:r>
        <w:t>4</w:t>
      </w:r>
      <w:r w:rsidRPr="00EA0629">
        <w:t xml:space="preserve">.2019          </w:t>
      </w:r>
    </w:p>
    <w:p w:rsidR="00217AA1" w:rsidRDefault="00217AA1" w:rsidP="00217AA1">
      <w:pPr>
        <w:pStyle w:val="Style3"/>
        <w:widowControl/>
        <w:spacing w:line="240" w:lineRule="exact"/>
        <w:jc w:val="both"/>
        <w:rPr>
          <w:rFonts w:ascii="Times New Roman" w:hAnsi="Times New Roman" w:cs="Times New Roman"/>
        </w:rPr>
      </w:pPr>
      <w:r w:rsidRPr="00C732B2">
        <w:rPr>
          <w:rFonts w:ascii="Times New Roman" w:hAnsi="Times New Roman" w:cs="Times New Roman"/>
          <w:b/>
          <w:sz w:val="20"/>
          <w:szCs w:val="20"/>
        </w:rPr>
        <w:tab/>
      </w:r>
      <w:r w:rsidRPr="00B328F2">
        <w:rPr>
          <w:rFonts w:ascii="Times New Roman" w:hAnsi="Times New Roman" w:cs="Times New Roman"/>
          <w:sz w:val="20"/>
          <w:szCs w:val="20"/>
        </w:rPr>
        <w:tab/>
      </w:r>
      <w:r w:rsidRPr="00B328F2">
        <w:rPr>
          <w:rFonts w:ascii="Times New Roman" w:hAnsi="Times New Roman" w:cs="Times New Roman"/>
          <w:sz w:val="20"/>
          <w:szCs w:val="20"/>
        </w:rPr>
        <w:tab/>
        <w:t xml:space="preserve">       </w:t>
      </w:r>
      <w:r w:rsidRPr="00B328F2">
        <w:rPr>
          <w:rFonts w:ascii="Times New Roman" w:hAnsi="Times New Roman" w:cs="Times New Roman"/>
          <w:sz w:val="20"/>
          <w:szCs w:val="20"/>
        </w:rPr>
        <w:tab/>
        <w:t xml:space="preserve">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</w:t>
      </w:r>
      <w:r w:rsidRPr="00B328F2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Mrągowo, dnia 27.05.2019 </w:t>
      </w:r>
      <w:proofErr w:type="gramStart"/>
      <w:r w:rsidRPr="00B328F2">
        <w:rPr>
          <w:rFonts w:ascii="Times New Roman" w:hAnsi="Times New Roman" w:cs="Times New Roman"/>
          <w:sz w:val="20"/>
          <w:szCs w:val="20"/>
        </w:rPr>
        <w:t>r</w:t>
      </w:r>
      <w:proofErr w:type="gramEnd"/>
      <w:r w:rsidRPr="00B328F2">
        <w:rPr>
          <w:rFonts w:ascii="Times New Roman" w:hAnsi="Times New Roman" w:cs="Times New Roman"/>
          <w:sz w:val="20"/>
          <w:szCs w:val="20"/>
        </w:rPr>
        <w:t xml:space="preserve">.       </w:t>
      </w:r>
      <w:r>
        <w:rPr>
          <w:rFonts w:ascii="Times New Roman" w:hAnsi="Times New Roman" w:cs="Times New Roman"/>
        </w:rPr>
        <w:t xml:space="preserve">  </w:t>
      </w:r>
    </w:p>
    <w:p w:rsidR="00217AA1" w:rsidRDefault="00217AA1" w:rsidP="00217AA1">
      <w:pPr>
        <w:pStyle w:val="Style3"/>
        <w:widowControl/>
        <w:spacing w:line="240" w:lineRule="exact"/>
        <w:jc w:val="both"/>
        <w:rPr>
          <w:rFonts w:ascii="Times New Roman" w:hAnsi="Times New Roman" w:cs="Times New Roman"/>
        </w:rPr>
      </w:pPr>
    </w:p>
    <w:p w:rsidR="00217AA1" w:rsidRPr="00860CE8" w:rsidRDefault="00217AA1" w:rsidP="00217AA1">
      <w:pPr>
        <w:pStyle w:val="Style3"/>
        <w:widowControl/>
        <w:spacing w:line="240" w:lineRule="exact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gramStart"/>
      <w:r w:rsidRPr="00860CE8">
        <w:rPr>
          <w:rFonts w:ascii="Times New Roman" w:hAnsi="Times New Roman" w:cs="Times New Roman"/>
          <w:b/>
          <w:sz w:val="28"/>
          <w:szCs w:val="28"/>
          <w:u w:val="single"/>
        </w:rPr>
        <w:t>UWAGA !</w:t>
      </w:r>
      <w:proofErr w:type="gramEnd"/>
    </w:p>
    <w:p w:rsidR="00217AA1" w:rsidRPr="00217AA1" w:rsidRDefault="00217AA1" w:rsidP="00217AA1">
      <w:pPr>
        <w:pStyle w:val="Style3"/>
        <w:widowControl/>
        <w:spacing w:line="240" w:lineRule="exact"/>
        <w:jc w:val="center"/>
        <w:rPr>
          <w:rFonts w:ascii="Times New Roman" w:hAnsi="Times New Roman" w:cs="Times New Roman"/>
          <w:b/>
        </w:rPr>
      </w:pPr>
    </w:p>
    <w:p w:rsidR="00217AA1" w:rsidRPr="00217AA1" w:rsidRDefault="00217AA1" w:rsidP="00217AA1">
      <w:pPr>
        <w:pStyle w:val="Style4"/>
        <w:widowControl/>
        <w:spacing w:line="360" w:lineRule="auto"/>
        <w:rPr>
          <w:rStyle w:val="FontStyle48"/>
          <w:rFonts w:ascii="Times New Roman" w:hAnsi="Times New Roman" w:cs="Times New Roman"/>
          <w:sz w:val="24"/>
        </w:rPr>
      </w:pPr>
      <w:r w:rsidRPr="00217AA1">
        <w:rPr>
          <w:rFonts w:ascii="Times New Roman" w:hAnsi="Times New Roman" w:cs="Times New Roman"/>
        </w:rPr>
        <w:t xml:space="preserve">Dotyczy postępowaniu o udzielenie zamówienia publicznego w trybie przetargu nieograniczonego </w:t>
      </w:r>
      <w:r w:rsidRPr="00217AA1">
        <w:rPr>
          <w:rStyle w:val="FontStyle48"/>
          <w:rFonts w:ascii="Times New Roman" w:hAnsi="Times New Roman" w:cs="Times New Roman"/>
          <w:sz w:val="24"/>
        </w:rPr>
        <w:t>dla zadania o wartości poniżej kwoty określonej w przepisach wydanych na podstawie</w:t>
      </w:r>
      <w:r>
        <w:rPr>
          <w:rStyle w:val="FontStyle48"/>
          <w:rFonts w:ascii="Times New Roman" w:hAnsi="Times New Roman" w:cs="Times New Roman"/>
          <w:sz w:val="24"/>
        </w:rPr>
        <w:t xml:space="preserve"> </w:t>
      </w:r>
      <w:hyperlink r:id="rId4" w:history="1">
        <w:r w:rsidRPr="00217AA1">
          <w:rPr>
            <w:rStyle w:val="Hipercze"/>
            <w:rFonts w:ascii="Times New Roman" w:hAnsi="Times New Roman"/>
            <w:lang w:val="en-US"/>
          </w:rPr>
          <w:t>art. 11</w:t>
        </w:r>
      </w:hyperlink>
      <w:r w:rsidRPr="00217AA1">
        <w:rPr>
          <w:rStyle w:val="FontStyle48"/>
          <w:rFonts w:ascii="Times New Roman" w:hAnsi="Times New Roman" w:cs="Times New Roman"/>
          <w:sz w:val="24"/>
        </w:rPr>
        <w:t xml:space="preserve"> </w:t>
      </w:r>
      <w:proofErr w:type="gramStart"/>
      <w:r w:rsidRPr="00217AA1">
        <w:rPr>
          <w:rStyle w:val="FontStyle48"/>
          <w:rFonts w:ascii="Times New Roman" w:hAnsi="Times New Roman" w:cs="Times New Roman"/>
          <w:sz w:val="24"/>
        </w:rPr>
        <w:t xml:space="preserve">ust.8 , </w:t>
      </w:r>
      <w:proofErr w:type="gramEnd"/>
      <w:r w:rsidRPr="00217AA1">
        <w:rPr>
          <w:rStyle w:val="FontStyle48"/>
          <w:rFonts w:ascii="Times New Roman" w:hAnsi="Times New Roman" w:cs="Times New Roman"/>
          <w:sz w:val="24"/>
        </w:rPr>
        <w:t>art.39 ustawy z dnia 29 stycznia 2004 r. Prawo zamówień publicznych</w:t>
      </w:r>
      <w:r>
        <w:rPr>
          <w:rStyle w:val="FontStyle48"/>
          <w:rFonts w:ascii="Times New Roman" w:hAnsi="Times New Roman" w:cs="Times New Roman"/>
          <w:sz w:val="24"/>
        </w:rPr>
        <w:t xml:space="preserve"> </w:t>
      </w:r>
      <w:r w:rsidRPr="00217AA1">
        <w:rPr>
          <w:rStyle w:val="FontStyle48"/>
          <w:rFonts w:ascii="Times New Roman" w:hAnsi="Times New Roman" w:cs="Times New Roman"/>
          <w:sz w:val="24"/>
        </w:rPr>
        <w:t xml:space="preserve">(tj. Dz. U. z 2018 r. poz.1986 ze zm.) pod </w:t>
      </w:r>
      <w:proofErr w:type="gramStart"/>
      <w:r w:rsidRPr="00217AA1">
        <w:rPr>
          <w:rStyle w:val="FontStyle48"/>
          <w:rFonts w:ascii="Times New Roman" w:hAnsi="Times New Roman" w:cs="Times New Roman"/>
          <w:sz w:val="24"/>
        </w:rPr>
        <w:t>nazwą :</w:t>
      </w:r>
      <w:proofErr w:type="gramEnd"/>
    </w:p>
    <w:p w:rsidR="00217AA1" w:rsidRDefault="00217AA1" w:rsidP="00217AA1">
      <w:pPr>
        <w:spacing w:line="360" w:lineRule="auto"/>
        <w:jc w:val="both"/>
        <w:rPr>
          <w:rFonts w:ascii="Times New Roman" w:hAnsi="Times New Roman" w:cs="Times New Roman"/>
        </w:rPr>
      </w:pPr>
      <w:r w:rsidRPr="00217AA1">
        <w:rPr>
          <w:rFonts w:ascii="Times New Roman" w:hAnsi="Times New Roman" w:cs="Times New Roman"/>
          <w:b/>
          <w:sz w:val="24"/>
          <w:szCs w:val="24"/>
        </w:rPr>
        <w:t>„ZAKUP UŻYWANEGO ŚREDNIEGO SAMOCHODU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17AA1">
        <w:rPr>
          <w:rFonts w:ascii="Times New Roman" w:hAnsi="Times New Roman" w:cs="Times New Roman"/>
          <w:b/>
          <w:sz w:val="24"/>
          <w:szCs w:val="24"/>
        </w:rPr>
        <w:t>RATOWNICZO-GAŚNICZEGO”</w:t>
      </w:r>
      <w:r w:rsidRPr="00217AA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217AA1" w:rsidRPr="00217AA1" w:rsidRDefault="00217AA1" w:rsidP="00217AA1">
      <w:pPr>
        <w:pStyle w:val="Style3"/>
        <w:widowControl/>
        <w:spacing w:line="240" w:lineRule="exact"/>
        <w:jc w:val="both"/>
        <w:rPr>
          <w:rFonts w:ascii="Segoe UI" w:hAnsi="Segoe UI" w:cs="Segoe UI"/>
          <w:b/>
          <w:color w:val="000000"/>
          <w:u w:val="single"/>
        </w:rPr>
      </w:pPr>
      <w:r w:rsidRPr="00217AA1">
        <w:rPr>
          <w:rFonts w:ascii="Times New Roman" w:hAnsi="Times New Roman" w:cs="Times New Roman"/>
          <w:b/>
          <w:u w:val="single"/>
        </w:rPr>
        <w:t>ODPOWIEDŹ ZAMAWIAJĄCEGO NA ZAPYTANIE OFERENTA:</w:t>
      </w:r>
    </w:p>
    <w:p w:rsidR="00217AA1" w:rsidRPr="00217AA1" w:rsidRDefault="00217AA1" w:rsidP="00217AA1">
      <w:pPr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pl-PL"/>
        </w:rPr>
      </w:pPr>
      <w:r w:rsidRPr="00217AA1">
        <w:rPr>
          <w:rFonts w:ascii="Segoe UI" w:eastAsia="Times New Roman" w:hAnsi="Segoe UI" w:cs="Segoe UI"/>
          <w:color w:val="000000"/>
          <w:sz w:val="24"/>
          <w:szCs w:val="24"/>
          <w:lang w:eastAsia="pl-PL"/>
        </w:rPr>
        <w:t>1/ Czy Zamawiający dopuszcza skrzynię biegów manualną?</w:t>
      </w:r>
    </w:p>
    <w:p w:rsidR="00217AA1" w:rsidRPr="00217AA1" w:rsidRDefault="00217AA1" w:rsidP="00217AA1">
      <w:pPr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pl-PL"/>
        </w:rPr>
      </w:pPr>
      <w:r w:rsidRPr="00217AA1">
        <w:rPr>
          <w:rFonts w:ascii="Segoe UI" w:eastAsia="Times New Roman" w:hAnsi="Segoe UI" w:cs="Segoe UI"/>
          <w:color w:val="000000"/>
          <w:sz w:val="24"/>
          <w:szCs w:val="24"/>
          <w:lang w:eastAsia="pl-PL"/>
        </w:rPr>
        <w:t>2/ Czy Zamawiający dopuszcza zbiornik na wodę fabrycznie nowy obustronnie ocynkowany?</w:t>
      </w:r>
    </w:p>
    <w:p w:rsidR="00217AA1" w:rsidRDefault="00217AA1" w:rsidP="00217AA1">
      <w:pPr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pl-PL"/>
        </w:rPr>
      </w:pPr>
      <w:r w:rsidRPr="00217AA1">
        <w:rPr>
          <w:rFonts w:ascii="Segoe UI" w:eastAsia="Times New Roman" w:hAnsi="Segoe UI" w:cs="Segoe UI"/>
          <w:color w:val="000000"/>
          <w:sz w:val="24"/>
          <w:szCs w:val="24"/>
          <w:lang w:eastAsia="pl-PL"/>
        </w:rPr>
        <w:t>3/ Czy Zamawiający dopuszcza tył pojazdu na kołach podwójnych?</w:t>
      </w:r>
    </w:p>
    <w:p w:rsidR="00217AA1" w:rsidRDefault="00217AA1" w:rsidP="00217AA1">
      <w:pPr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pl-PL"/>
        </w:rPr>
      </w:pPr>
      <w:r>
        <w:rPr>
          <w:rFonts w:ascii="Segoe UI" w:eastAsia="Times New Roman" w:hAnsi="Segoe UI" w:cs="Segoe UI"/>
          <w:color w:val="000000"/>
          <w:sz w:val="24"/>
          <w:szCs w:val="24"/>
          <w:lang w:eastAsia="pl-PL"/>
        </w:rPr>
        <w:t xml:space="preserve">Adn.1  Zamawiający </w:t>
      </w:r>
      <w:r w:rsidRPr="00217AA1">
        <w:rPr>
          <w:rFonts w:ascii="Segoe UI" w:eastAsia="Times New Roman" w:hAnsi="Segoe UI" w:cs="Segoe UI"/>
          <w:b/>
          <w:color w:val="000000"/>
          <w:sz w:val="24"/>
          <w:szCs w:val="24"/>
          <w:lang w:eastAsia="pl-PL"/>
        </w:rPr>
        <w:t xml:space="preserve">nie </w:t>
      </w:r>
      <w:r w:rsidRPr="00217AA1">
        <w:rPr>
          <w:rFonts w:ascii="Segoe UI" w:eastAsia="Times New Roman" w:hAnsi="Segoe UI" w:cs="Segoe UI"/>
          <w:color w:val="000000"/>
          <w:sz w:val="24"/>
          <w:szCs w:val="24"/>
          <w:lang w:eastAsia="pl-PL"/>
        </w:rPr>
        <w:t>d</w:t>
      </w:r>
      <w:r>
        <w:rPr>
          <w:rFonts w:ascii="Segoe UI" w:eastAsia="Times New Roman" w:hAnsi="Segoe UI" w:cs="Segoe UI"/>
          <w:color w:val="000000"/>
          <w:sz w:val="24"/>
          <w:szCs w:val="24"/>
          <w:lang w:eastAsia="pl-PL"/>
        </w:rPr>
        <w:t>opuszcza manualnej skrzyni</w:t>
      </w:r>
      <w:r w:rsidRPr="00217AA1">
        <w:rPr>
          <w:rFonts w:ascii="Segoe UI" w:eastAsia="Times New Roman" w:hAnsi="Segoe UI" w:cs="Segoe UI"/>
          <w:color w:val="000000"/>
          <w:sz w:val="24"/>
          <w:szCs w:val="24"/>
          <w:lang w:eastAsia="pl-PL"/>
        </w:rPr>
        <w:t xml:space="preserve"> biegów</w:t>
      </w:r>
      <w:r>
        <w:rPr>
          <w:rFonts w:ascii="Segoe UI" w:eastAsia="Times New Roman" w:hAnsi="Segoe UI" w:cs="Segoe UI"/>
          <w:color w:val="000000"/>
          <w:sz w:val="24"/>
          <w:szCs w:val="24"/>
          <w:lang w:eastAsia="pl-PL"/>
        </w:rPr>
        <w:t>.</w:t>
      </w:r>
    </w:p>
    <w:p w:rsidR="00217AA1" w:rsidRDefault="00217AA1" w:rsidP="00217AA1">
      <w:pPr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pl-PL"/>
        </w:rPr>
      </w:pPr>
      <w:r>
        <w:rPr>
          <w:rFonts w:ascii="Segoe UI" w:eastAsia="Times New Roman" w:hAnsi="Segoe UI" w:cs="Segoe UI"/>
          <w:color w:val="000000"/>
          <w:sz w:val="24"/>
          <w:szCs w:val="24"/>
          <w:lang w:eastAsia="pl-PL"/>
        </w:rPr>
        <w:t xml:space="preserve">Adn.2  </w:t>
      </w:r>
      <w:r w:rsidRPr="00217AA1">
        <w:rPr>
          <w:rFonts w:ascii="Segoe UI" w:eastAsia="Times New Roman" w:hAnsi="Segoe UI" w:cs="Segoe UI"/>
          <w:color w:val="000000"/>
          <w:sz w:val="24"/>
          <w:szCs w:val="24"/>
          <w:lang w:eastAsia="pl-PL"/>
        </w:rPr>
        <w:t xml:space="preserve">Zamawiający </w:t>
      </w:r>
      <w:r w:rsidRPr="00217AA1">
        <w:rPr>
          <w:rFonts w:ascii="Segoe UI" w:eastAsia="Times New Roman" w:hAnsi="Segoe UI" w:cs="Segoe UI"/>
          <w:b/>
          <w:color w:val="000000"/>
          <w:sz w:val="24"/>
          <w:szCs w:val="24"/>
          <w:lang w:eastAsia="pl-PL"/>
        </w:rPr>
        <w:t>nie</w:t>
      </w:r>
      <w:r>
        <w:rPr>
          <w:rFonts w:ascii="Segoe UI" w:eastAsia="Times New Roman" w:hAnsi="Segoe UI" w:cs="Segoe UI"/>
          <w:color w:val="000000"/>
          <w:sz w:val="24"/>
          <w:szCs w:val="24"/>
          <w:lang w:eastAsia="pl-PL"/>
        </w:rPr>
        <w:t xml:space="preserve"> </w:t>
      </w:r>
      <w:r w:rsidRPr="00217AA1">
        <w:rPr>
          <w:rFonts w:ascii="Segoe UI" w:eastAsia="Times New Roman" w:hAnsi="Segoe UI" w:cs="Segoe UI"/>
          <w:color w:val="000000"/>
          <w:sz w:val="24"/>
          <w:szCs w:val="24"/>
          <w:lang w:eastAsia="pl-PL"/>
        </w:rPr>
        <w:t>dopuszcza zbiornik</w:t>
      </w:r>
      <w:r>
        <w:rPr>
          <w:rFonts w:ascii="Segoe UI" w:eastAsia="Times New Roman" w:hAnsi="Segoe UI" w:cs="Segoe UI"/>
          <w:color w:val="000000"/>
          <w:sz w:val="24"/>
          <w:szCs w:val="24"/>
          <w:lang w:eastAsia="pl-PL"/>
        </w:rPr>
        <w:t>a</w:t>
      </w:r>
      <w:r w:rsidRPr="00217AA1">
        <w:rPr>
          <w:rFonts w:ascii="Segoe UI" w:eastAsia="Times New Roman" w:hAnsi="Segoe UI" w:cs="Segoe UI"/>
          <w:color w:val="000000"/>
          <w:sz w:val="24"/>
          <w:szCs w:val="24"/>
          <w:lang w:eastAsia="pl-PL"/>
        </w:rPr>
        <w:t xml:space="preserve"> na wodę fabryc</w:t>
      </w:r>
      <w:r>
        <w:rPr>
          <w:rFonts w:ascii="Segoe UI" w:eastAsia="Times New Roman" w:hAnsi="Segoe UI" w:cs="Segoe UI"/>
          <w:color w:val="000000"/>
          <w:sz w:val="24"/>
          <w:szCs w:val="24"/>
          <w:lang w:eastAsia="pl-PL"/>
        </w:rPr>
        <w:t>znie nowego obustronnie ocynkowanego.</w:t>
      </w:r>
    </w:p>
    <w:p w:rsidR="00217AA1" w:rsidRPr="00217AA1" w:rsidRDefault="00217AA1" w:rsidP="00217AA1">
      <w:pPr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pl-PL"/>
        </w:rPr>
      </w:pPr>
      <w:r>
        <w:rPr>
          <w:rFonts w:ascii="Segoe UI" w:eastAsia="Times New Roman" w:hAnsi="Segoe UI" w:cs="Segoe UI"/>
          <w:color w:val="000000"/>
          <w:sz w:val="24"/>
          <w:szCs w:val="24"/>
          <w:lang w:eastAsia="pl-PL"/>
        </w:rPr>
        <w:t xml:space="preserve">Adn.3  </w:t>
      </w:r>
      <w:r w:rsidRPr="00217AA1">
        <w:rPr>
          <w:rFonts w:ascii="Segoe UI" w:eastAsia="Times New Roman" w:hAnsi="Segoe UI" w:cs="Segoe UI"/>
          <w:color w:val="000000"/>
          <w:sz w:val="24"/>
          <w:szCs w:val="24"/>
          <w:lang w:eastAsia="pl-PL"/>
        </w:rPr>
        <w:t xml:space="preserve">Zamawiający </w:t>
      </w:r>
      <w:r w:rsidRPr="00217AA1">
        <w:rPr>
          <w:rFonts w:ascii="Segoe UI" w:eastAsia="Times New Roman" w:hAnsi="Segoe UI" w:cs="Segoe UI"/>
          <w:b/>
          <w:color w:val="000000"/>
          <w:sz w:val="24"/>
          <w:szCs w:val="24"/>
          <w:lang w:eastAsia="pl-PL"/>
        </w:rPr>
        <w:t xml:space="preserve">nie </w:t>
      </w:r>
      <w:r w:rsidRPr="00217AA1">
        <w:rPr>
          <w:rFonts w:ascii="Segoe UI" w:eastAsia="Times New Roman" w:hAnsi="Segoe UI" w:cs="Segoe UI"/>
          <w:color w:val="000000"/>
          <w:sz w:val="24"/>
          <w:szCs w:val="24"/>
          <w:lang w:eastAsia="pl-PL"/>
        </w:rPr>
        <w:t>dopuszcza tył</w:t>
      </w:r>
      <w:r>
        <w:rPr>
          <w:rFonts w:ascii="Segoe UI" w:eastAsia="Times New Roman" w:hAnsi="Segoe UI" w:cs="Segoe UI"/>
          <w:color w:val="000000"/>
          <w:sz w:val="24"/>
          <w:szCs w:val="24"/>
          <w:lang w:eastAsia="pl-PL"/>
        </w:rPr>
        <w:t>u</w:t>
      </w:r>
      <w:r w:rsidRPr="00217AA1">
        <w:rPr>
          <w:rFonts w:ascii="Segoe UI" w:eastAsia="Times New Roman" w:hAnsi="Segoe UI" w:cs="Segoe UI"/>
          <w:color w:val="000000"/>
          <w:sz w:val="24"/>
          <w:szCs w:val="24"/>
          <w:lang w:eastAsia="pl-PL"/>
        </w:rPr>
        <w:t xml:space="preserve"> pojazdu na kołach podwójnych</w:t>
      </w:r>
      <w:r>
        <w:rPr>
          <w:rFonts w:ascii="Segoe UI" w:eastAsia="Times New Roman" w:hAnsi="Segoe UI" w:cs="Segoe UI"/>
          <w:color w:val="000000"/>
          <w:sz w:val="24"/>
          <w:szCs w:val="24"/>
          <w:lang w:eastAsia="pl-PL"/>
        </w:rPr>
        <w:t>.</w:t>
      </w:r>
    </w:p>
    <w:p w:rsidR="00E23FD2" w:rsidRDefault="00217AA1">
      <w:r>
        <w:t xml:space="preserve">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217AA1" w:rsidRDefault="00217AA1">
      <w:pPr>
        <w:rPr>
          <w:rFonts w:ascii="Times New Roman" w:hAnsi="Times New Roman" w:cs="Times New Roman"/>
          <w:b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17AA1">
        <w:rPr>
          <w:rFonts w:ascii="Times New Roman" w:hAnsi="Times New Roman" w:cs="Times New Roman"/>
          <w:b/>
          <w:sz w:val="24"/>
          <w:szCs w:val="24"/>
        </w:rPr>
        <w:t>WÓJT GMINY MRĄGOWO</w:t>
      </w:r>
    </w:p>
    <w:p w:rsidR="00860CE8" w:rsidRPr="00217AA1" w:rsidRDefault="00860CE8">
      <w:pPr>
        <w:rPr>
          <w:rFonts w:ascii="Times New Roman" w:hAnsi="Times New Roman" w:cs="Times New Roman"/>
          <w:b/>
          <w:sz w:val="24"/>
          <w:szCs w:val="24"/>
        </w:rPr>
      </w:pPr>
    </w:p>
    <w:p w:rsidR="00217AA1" w:rsidRDefault="00217AA1">
      <w:r w:rsidRPr="00217AA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</w:t>
      </w:r>
      <w:r w:rsidR="00860CE8"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  <w:r w:rsidR="00860CE8">
        <w:rPr>
          <w:rFonts w:ascii="Times New Roman" w:hAnsi="Times New Roman" w:cs="Times New Roman"/>
          <w:b/>
          <w:sz w:val="24"/>
          <w:szCs w:val="24"/>
        </w:rPr>
        <w:tab/>
        <w:t xml:space="preserve">               </w:t>
      </w:r>
      <w:r w:rsidRPr="00217AA1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gramStart"/>
      <w:r w:rsidRPr="00217AA1">
        <w:rPr>
          <w:rFonts w:ascii="Times New Roman" w:hAnsi="Times New Roman" w:cs="Times New Roman"/>
          <w:b/>
          <w:sz w:val="24"/>
          <w:szCs w:val="24"/>
        </w:rPr>
        <w:t>PIOTR  PIERCEWICZ</w:t>
      </w:r>
      <w:proofErr w:type="gramEnd"/>
    </w:p>
    <w:sectPr w:rsidR="00217AA1" w:rsidSect="00E23F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17AA1"/>
    <w:rsid w:val="00217AA1"/>
    <w:rsid w:val="00860CE8"/>
    <w:rsid w:val="00C416FF"/>
    <w:rsid w:val="00E23F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23FD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217AA1"/>
    <w:rPr>
      <w:rFonts w:cs="Times New Roman"/>
      <w:color w:val="0000FF"/>
      <w:u w:val="single"/>
    </w:rPr>
  </w:style>
  <w:style w:type="paragraph" w:customStyle="1" w:styleId="Style2">
    <w:name w:val="Style2"/>
    <w:basedOn w:val="Normalny"/>
    <w:uiPriority w:val="99"/>
    <w:rsid w:val="00217AA1"/>
    <w:pPr>
      <w:widowControl w:val="0"/>
      <w:autoSpaceDE w:val="0"/>
      <w:autoSpaceDN w:val="0"/>
      <w:adjustRightInd w:val="0"/>
      <w:spacing w:after="0" w:line="269" w:lineRule="exact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3">
    <w:name w:val="Style3"/>
    <w:basedOn w:val="Normalny"/>
    <w:uiPriority w:val="99"/>
    <w:rsid w:val="00217AA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4">
    <w:name w:val="Style4"/>
    <w:basedOn w:val="Normalny"/>
    <w:uiPriority w:val="99"/>
    <w:rsid w:val="00217AA1"/>
    <w:pPr>
      <w:widowControl w:val="0"/>
      <w:autoSpaceDE w:val="0"/>
      <w:autoSpaceDN w:val="0"/>
      <w:adjustRightInd w:val="0"/>
      <w:spacing w:after="0" w:line="264" w:lineRule="exact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38">
    <w:name w:val="Font Style38"/>
    <w:uiPriority w:val="99"/>
    <w:rsid w:val="00217AA1"/>
    <w:rPr>
      <w:rFonts w:ascii="Calibri" w:hAnsi="Calibri"/>
      <w:b/>
      <w:sz w:val="26"/>
    </w:rPr>
  </w:style>
  <w:style w:type="character" w:customStyle="1" w:styleId="FontStyle43">
    <w:name w:val="Font Style43"/>
    <w:uiPriority w:val="99"/>
    <w:rsid w:val="00217AA1"/>
    <w:rPr>
      <w:rFonts w:ascii="Arial" w:hAnsi="Arial"/>
      <w:b/>
      <w:sz w:val="18"/>
    </w:rPr>
  </w:style>
  <w:style w:type="character" w:customStyle="1" w:styleId="FontStyle48">
    <w:name w:val="Font Style48"/>
    <w:uiPriority w:val="99"/>
    <w:rsid w:val="00217AA1"/>
    <w:rPr>
      <w:rFonts w:ascii="Calibri" w:hAnsi="Calibri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984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79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0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5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art.11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Mularczyk</dc:creator>
  <cp:lastModifiedBy>Beata Mularczyk</cp:lastModifiedBy>
  <cp:revision>1</cp:revision>
  <dcterms:created xsi:type="dcterms:W3CDTF">2019-05-27T12:04:00Z</dcterms:created>
  <dcterms:modified xsi:type="dcterms:W3CDTF">2019-05-27T12:16:00Z</dcterms:modified>
</cp:coreProperties>
</file>