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240" w:line="240"/>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Mr</w:t>
      </w:r>
      <w:r>
        <w:rPr>
          <w:rFonts w:ascii="Times New Roman" w:hAnsi="Times New Roman" w:cs="Times New Roman" w:eastAsia="Times New Roman"/>
          <w:b/>
          <w:color w:val="auto"/>
          <w:spacing w:val="0"/>
          <w:position w:val="0"/>
          <w:sz w:val="24"/>
          <w:shd w:fill="auto" w:val="clear"/>
        </w:rPr>
        <w:t xml:space="preserve">ągowo, dnia 11 marca 2016 r. </w:t>
      </w:r>
    </w:p>
    <w:p>
      <w:pPr>
        <w:spacing w:before="100" w:after="24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Znak : RBK.7226.2.2016</w:t>
      </w:r>
    </w:p>
    <w:p>
      <w:pPr>
        <w:spacing w:before="100" w:after="24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OG</w:t>
      </w:r>
      <w:r>
        <w:rPr>
          <w:rFonts w:ascii="Times New Roman" w:hAnsi="Times New Roman" w:cs="Times New Roman" w:eastAsia="Times New Roman"/>
          <w:b/>
          <w:color w:val="auto"/>
          <w:spacing w:val="0"/>
          <w:position w:val="0"/>
          <w:sz w:val="24"/>
          <w:shd w:fill="auto" w:val="clear"/>
        </w:rPr>
        <w:t xml:space="preserve">ŁOSZENIE O ZAMÓWIENIU</w:t>
      </w:r>
    </w:p>
    <w:p>
      <w:pPr>
        <w:spacing w:before="100" w:after="24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NAZWA ZADANIA:</w:t>
      </w:r>
    </w:p>
    <w:p>
      <w:pPr>
        <w:spacing w:before="100" w:after="24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ROBOTY W ZAKRESIE SUKCESYWNEGO WYKONYWANIA BIE</w:t>
      </w:r>
      <w:r>
        <w:rPr>
          <w:rFonts w:ascii="Times New Roman" w:hAnsi="Times New Roman" w:cs="Times New Roman" w:eastAsia="Times New Roman"/>
          <w:b/>
          <w:color w:val="auto"/>
          <w:spacing w:val="0"/>
          <w:position w:val="0"/>
          <w:sz w:val="24"/>
          <w:shd w:fill="auto" w:val="clear"/>
        </w:rPr>
        <w:t xml:space="preserve">ŻĄCEGO UTRZYMANIA ORAZ REMONTÓW DRÓG GMINNYCH  NA TERENIE GMINY MRĄGOWO W LATACH 2016-2017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UZP: Nr 60812-2016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17.03.2016</w:t>
      </w:r>
    </w:p>
    <w:p>
      <w:pPr>
        <w:spacing w:before="100" w:after="24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  ZAMAWIAJ</w:t>
      </w:r>
      <w:r>
        <w:rPr>
          <w:rFonts w:ascii="Times New Roman" w:hAnsi="Times New Roman" w:cs="Times New Roman" w:eastAsia="Times New Roman"/>
          <w:color w:val="auto"/>
          <w:spacing w:val="0"/>
          <w:position w:val="0"/>
          <w:sz w:val="24"/>
          <w:shd w:fill="auto" w:val="clear"/>
        </w:rPr>
        <w:t xml:space="preserve">ĄCY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1) NAZWA I ADRES:</w:t>
      </w:r>
      <w:r>
        <w:rPr>
          <w:rFonts w:ascii="Times New Roman" w:hAnsi="Times New Roman" w:cs="Times New Roman" w:eastAsia="Times New Roman"/>
          <w:color w:val="auto"/>
          <w:spacing w:val="0"/>
          <w:position w:val="0"/>
          <w:sz w:val="24"/>
          <w:shd w:fill="auto" w:val="clear"/>
        </w:rPr>
        <w:t xml:space="preserve"> Gmina  Mragowo , ul. Królewiecka 60a, 11-700 Mr</w:t>
      </w:r>
      <w:r>
        <w:rPr>
          <w:rFonts w:ascii="Times New Roman" w:hAnsi="Times New Roman" w:cs="Times New Roman" w:eastAsia="Times New Roman"/>
          <w:color w:val="auto"/>
          <w:spacing w:val="0"/>
          <w:position w:val="0"/>
          <w:sz w:val="24"/>
          <w:shd w:fill="auto" w:val="clear"/>
        </w:rPr>
        <w:t xml:space="preserve">ągowo, woj. warmińsko-mazurskie, tel. 89/741-29-24, faks .89/741-29-24. Regon 510742764, NIP 7422114037</w:t>
      </w:r>
    </w:p>
    <w:p>
      <w:pPr>
        <w:numPr>
          <w:ilvl w:val="0"/>
          <w:numId w:val="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Adres strony internetowej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bip.gminamragowo.net,e-mail:poczta@gminamragowo.pl</w:t>
      </w:r>
    </w:p>
    <w:p>
      <w:pPr>
        <w:numPr>
          <w:ilvl w:val="0"/>
          <w:numId w:val="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2) RODZAJ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Administracja samorządowa.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II:  PRZEDMIOT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 OKRE</w:t>
      </w:r>
      <w:r>
        <w:rPr>
          <w:rFonts w:ascii="Times New Roman" w:hAnsi="Times New Roman" w:cs="Times New Roman" w:eastAsia="Times New Roman"/>
          <w:b/>
          <w:color w:val="auto"/>
          <w:spacing w:val="0"/>
          <w:position w:val="0"/>
          <w:sz w:val="24"/>
          <w:shd w:fill="auto" w:val="clear"/>
        </w:rPr>
        <w:t xml:space="preserve">ŚLENIE PRZEDMIOTU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II.1.1) Nazwa nadana zamówieniu przez zamawiaj</w:t>
      </w:r>
      <w:r>
        <w:rPr>
          <w:rFonts w:ascii="Times New Roman" w:hAnsi="Times New Roman" w:cs="Times New Roman" w:eastAsia="Times New Roman"/>
          <w:b/>
          <w:color w:val="auto"/>
          <w:spacing w:val="0"/>
          <w:position w:val="0"/>
          <w:sz w:val="24"/>
          <w:shd w:fill="auto" w:val="clear"/>
        </w:rPr>
        <w:t xml:space="preserve">ącego:</w:t>
      </w:r>
      <w:r>
        <w:rPr>
          <w:rFonts w:ascii="Times New Roman" w:hAnsi="Times New Roman" w:cs="Times New Roman" w:eastAsia="Times New Roman"/>
          <w:color w:val="auto"/>
          <w:spacing w:val="0"/>
          <w:position w:val="0"/>
          <w:sz w:val="24"/>
          <w:shd w:fill="auto" w:val="clear"/>
        </w:rPr>
        <w:t xml:space="preserve"> ROBOTY W ZAKRESIE SUKCESYWNEGO WYKONYWANIA BIEŻĄCEGO UTRZYMANIA ORAZ REMONTÓW DRÓG GMINNYCH  NA TERENIE GMINY MRĄGOWO W LATACH 2016-2017.</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II.1.2) Rodzaj zamówienia:</w:t>
      </w:r>
      <w:r>
        <w:rPr>
          <w:rFonts w:ascii="Times New Roman" w:hAnsi="Times New Roman" w:cs="Times New Roman" w:eastAsia="Times New Roman"/>
          <w:color w:val="auto"/>
          <w:spacing w:val="0"/>
          <w:position w:val="0"/>
          <w:sz w:val="24"/>
          <w:shd w:fill="auto" w:val="clear"/>
        </w:rPr>
        <w:t xml:space="preserve"> roboty budowlane.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II.1.4) Okre</w:t>
      </w:r>
      <w:r>
        <w:rPr>
          <w:rFonts w:ascii="Times New Roman" w:hAnsi="Times New Roman" w:cs="Times New Roman" w:eastAsia="Times New Roman"/>
          <w:b/>
          <w:color w:val="auto"/>
          <w:spacing w:val="0"/>
          <w:position w:val="0"/>
          <w:sz w:val="24"/>
          <w:shd w:fill="auto" w:val="clear"/>
        </w:rPr>
        <w:t xml:space="preserve">ślenie przedmiotu oraz wielkości lub zakresu zamówienia:</w:t>
      </w:r>
      <w:r>
        <w:rPr>
          <w:rFonts w:ascii="Times New Roman" w:hAnsi="Times New Roman" w:cs="Times New Roman" w:eastAsia="Times New Roman"/>
          <w:color w:val="auto"/>
          <w:spacing w:val="0"/>
          <w:position w:val="0"/>
          <w:sz w:val="24"/>
          <w:shd w:fill="auto" w:val="clear"/>
        </w:rPr>
        <w:t xml:space="preserve"> ROBOTY W ZAKRESIE SUKCESYWNEGO WYKONYWANIA BIEŻĄCEGO UTRZYMANIA ORAZ REMONTÓW DRÓG GMINNYCH  NA TERENIE GMINY MRĄGOWO W LATACH 2016-2017 polegające na wykonywaniu następujących rodzajów robót drogowych: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nawo</w:t>
      </w:r>
      <w:r>
        <w:rPr>
          <w:rFonts w:ascii="Times New Roman" w:hAnsi="Times New Roman" w:cs="Times New Roman" w:eastAsia="Times New Roman"/>
          <w:color w:val="auto"/>
          <w:spacing w:val="0"/>
          <w:position w:val="0"/>
          <w:sz w:val="24"/>
          <w:shd w:fill="auto" w:val="clear"/>
        </w:rPr>
        <w:t xml:space="preserve">żenie i rozłożenie  żwiru w wyznaczonych miejscach na drogach gminnych,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transport kruszywa w wyznaczone miejsa na drogach gminnych;</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-mechaniczne profilowanie równiark</w:t>
      </w:r>
      <w:r>
        <w:rPr>
          <w:rFonts w:ascii="Times New Roman" w:hAnsi="Times New Roman" w:cs="Times New Roman" w:eastAsia="Times New Roman"/>
          <w:color w:val="auto"/>
          <w:spacing w:val="0"/>
          <w:position w:val="0"/>
          <w:sz w:val="24"/>
          <w:shd w:fill="auto" w:val="clear"/>
        </w:rPr>
        <w:t xml:space="preserve">ą istniejacych nawierzchni gruntowych  i tłuczniowych z zagęszczeniem walcem stalowym;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remonty istniej</w:t>
      </w:r>
      <w:r>
        <w:rPr>
          <w:rFonts w:ascii="Times New Roman" w:hAnsi="Times New Roman" w:cs="Times New Roman" w:eastAsia="Times New Roman"/>
          <w:color w:val="auto"/>
          <w:spacing w:val="0"/>
          <w:position w:val="0"/>
          <w:sz w:val="24"/>
          <w:shd w:fill="auto" w:val="clear"/>
        </w:rPr>
        <w:t xml:space="preserve">ących nawierzchni  żwirowych  poprzez uzupełnienie ubytków kruszywem budowlanym lub mineralnym wraz z zagęszczeniem.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Powy</w:t>
      </w:r>
      <w:r>
        <w:rPr>
          <w:rFonts w:ascii="Times New Roman" w:hAnsi="Times New Roman" w:cs="Times New Roman" w:eastAsia="Times New Roman"/>
          <w:color w:val="auto"/>
          <w:spacing w:val="0"/>
          <w:position w:val="0"/>
          <w:sz w:val="24"/>
          <w:shd w:fill="auto" w:val="clear"/>
        </w:rPr>
        <w:t xml:space="preserve">ższe prace będą realizowane w ciągu dróg gminnych  będących w zarządzie Gminy Mrągowo.</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Materia</w:t>
      </w:r>
      <w:r>
        <w:rPr>
          <w:rFonts w:ascii="Times New Roman" w:hAnsi="Times New Roman" w:cs="Times New Roman" w:eastAsia="Times New Roman"/>
          <w:color w:val="auto"/>
          <w:spacing w:val="0"/>
          <w:position w:val="0"/>
          <w:sz w:val="24"/>
          <w:shd w:fill="auto" w:val="clear"/>
        </w:rPr>
        <w:t xml:space="preserve">ł oraz sprzęt budowlany  po strone Wykonawcy.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Szczegó</w:t>
      </w:r>
      <w:r>
        <w:rPr>
          <w:rFonts w:ascii="Times New Roman" w:hAnsi="Times New Roman" w:cs="Times New Roman" w:eastAsia="Times New Roman"/>
          <w:color w:val="auto"/>
          <w:spacing w:val="0"/>
          <w:position w:val="0"/>
          <w:sz w:val="24"/>
          <w:shd w:fill="auto" w:val="clear"/>
        </w:rPr>
        <w:t xml:space="preserve">łowy opis przedmiotu zamówienia - zgodnie ze SIWZ.</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II.1.5) </w:t>
      </w:r>
    </w:p>
    <w:tbl>
      <w:tblPr/>
      <w:tblGrid>
        <w:gridCol w:w="270"/>
        <w:gridCol w:w="5448"/>
      </w:tblGrid>
      <w:tr>
        <w:trPr>
          <w:trHeight w:val="1" w:hRule="atLeast"/>
          <w:jc w:val="left"/>
        </w:trPr>
        <w:tc>
          <w:tcPr>
            <w:tcW w:w="270" w:type="dxa"/>
            <w:tcBorders>
              <w:top w:val="single" w:color="000000" w:sz="6"/>
              <w:left w:val="single" w:color="000000" w:sz="6"/>
              <w:bottom w:val="single" w:color="000000" w:sz="6"/>
              <w:right w:val="single" w:color="000000" w:sz="6"/>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5448"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przewiduje si</w:t>
            </w:r>
            <w:r>
              <w:rPr>
                <w:rFonts w:ascii="Times New Roman" w:hAnsi="Times New Roman" w:cs="Times New Roman" w:eastAsia="Times New Roman"/>
                <w:b/>
                <w:color w:val="auto"/>
                <w:spacing w:val="0"/>
                <w:position w:val="0"/>
                <w:sz w:val="24"/>
                <w:shd w:fill="auto" w:val="clear"/>
              </w:rPr>
              <w:t xml:space="preserve">ę udzielenie zamówień uzupełniających -tak.</w:t>
            </w:r>
          </w:p>
        </w:tc>
      </w:tr>
    </w:tbl>
    <w:p>
      <w:pPr>
        <w:numPr>
          <w:ilvl w:val="0"/>
          <w:numId w:val="1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p>
    <w:p>
      <w:pPr>
        <w:numPr>
          <w:ilvl w:val="0"/>
          <w:numId w:val="15"/>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II.1.6) Wspólny S</w:t>
      </w:r>
      <w:r>
        <w:rPr>
          <w:rFonts w:ascii="Times New Roman" w:hAnsi="Times New Roman" w:cs="Times New Roman" w:eastAsia="Times New Roman"/>
          <w:b/>
          <w:color w:val="auto"/>
          <w:spacing w:val="0"/>
          <w:position w:val="0"/>
          <w:sz w:val="24"/>
          <w:shd w:fill="auto" w:val="clear"/>
        </w:rPr>
        <w:t xml:space="preserve">łownik Zamówień (CPV):</w:t>
      </w:r>
      <w:r>
        <w:rPr>
          <w:rFonts w:ascii="Times New Roman" w:hAnsi="Times New Roman" w:cs="Times New Roman" w:eastAsia="Times New Roman"/>
          <w:color w:val="auto"/>
          <w:spacing w:val="0"/>
          <w:position w:val="0"/>
          <w:sz w:val="24"/>
          <w:shd w:fill="auto" w:val="clear"/>
        </w:rPr>
        <w:t xml:space="preserve"> 45.23.31.41-9, 45.23.31.42-6.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II.1.7) Czy dopuszcza si</w:t>
      </w:r>
      <w:r>
        <w:rPr>
          <w:rFonts w:ascii="Times New Roman" w:hAnsi="Times New Roman" w:cs="Times New Roman" w:eastAsia="Times New Roman"/>
          <w:b/>
          <w:color w:val="auto"/>
          <w:spacing w:val="0"/>
          <w:position w:val="0"/>
          <w:sz w:val="24"/>
          <w:shd w:fill="auto" w:val="clear"/>
        </w:rPr>
        <w:t xml:space="preserve">ę złożenie oferty częściowej:</w:t>
      </w:r>
      <w:r>
        <w:rPr>
          <w:rFonts w:ascii="Times New Roman" w:hAnsi="Times New Roman" w:cs="Times New Roman" w:eastAsia="Times New Roman"/>
          <w:color w:val="auto"/>
          <w:spacing w:val="0"/>
          <w:position w:val="0"/>
          <w:sz w:val="24"/>
          <w:shd w:fill="auto" w:val="clear"/>
        </w:rPr>
        <w:t xml:space="preserve"> 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II.1.8) Czy dopuszcza si</w:t>
      </w:r>
      <w:r>
        <w:rPr>
          <w:rFonts w:ascii="Times New Roman" w:hAnsi="Times New Roman" w:cs="Times New Roman" w:eastAsia="Times New Roman"/>
          <w:b/>
          <w:color w:val="auto"/>
          <w:spacing w:val="0"/>
          <w:position w:val="0"/>
          <w:sz w:val="24"/>
          <w:shd w:fill="auto" w:val="clear"/>
        </w:rPr>
        <w:t xml:space="preserve">ę złożenie oferty wariantowej:</w:t>
      </w:r>
      <w:r>
        <w:rPr>
          <w:rFonts w:ascii="Times New Roman" w:hAnsi="Times New Roman" w:cs="Times New Roman" w:eastAsia="Times New Roman"/>
          <w:color w:val="auto"/>
          <w:spacing w:val="0"/>
          <w:position w:val="0"/>
          <w:sz w:val="24"/>
          <w:shd w:fill="auto" w:val="clear"/>
        </w:rPr>
        <w:t xml:space="preserve"> nie.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II.2) CZAS TRWANIA ZAMÓWIENIA LUB TERMIN WYKONANIA:</w:t>
      </w:r>
      <w:r>
        <w:rPr>
          <w:rFonts w:ascii="Times New Roman" w:hAnsi="Times New Roman" w:cs="Times New Roman" w:eastAsia="Times New Roman"/>
          <w:color w:val="auto"/>
          <w:spacing w:val="0"/>
          <w:position w:val="0"/>
          <w:sz w:val="24"/>
          <w:shd w:fill="auto" w:val="clear"/>
        </w:rPr>
        <w:t xml:space="preserve"> Zako</w:t>
      </w:r>
      <w:r>
        <w:rPr>
          <w:rFonts w:ascii="Times New Roman" w:hAnsi="Times New Roman" w:cs="Times New Roman" w:eastAsia="Times New Roman"/>
          <w:color w:val="auto"/>
          <w:spacing w:val="0"/>
          <w:position w:val="0"/>
          <w:sz w:val="24"/>
          <w:shd w:fill="auto" w:val="clear"/>
        </w:rPr>
        <w:t xml:space="preserve">ńczenie: 28.04.2017 rok</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III: INFORMACJE O CHARAKTERZE PRAWNYM, EKONOMICZNYM, FINANSOWYM I TECHNICZNYM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III.1) WADIUM</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Informacja na temat wadium:</w:t>
      </w:r>
      <w:r>
        <w:rPr>
          <w:rFonts w:ascii="Times New Roman" w:hAnsi="Times New Roman" w:cs="Times New Roman" w:eastAsia="Times New Roman"/>
          <w:color w:val="auto"/>
          <w:spacing w:val="0"/>
          <w:position w:val="0"/>
          <w:sz w:val="24"/>
          <w:shd w:fill="auto" w:val="clear"/>
        </w:rPr>
        <w:t xml:space="preserve"> 1. Wykonawca zobowi</w:t>
      </w:r>
      <w:r>
        <w:rPr>
          <w:rFonts w:ascii="Times New Roman" w:hAnsi="Times New Roman" w:cs="Times New Roman" w:eastAsia="Times New Roman"/>
          <w:color w:val="auto"/>
          <w:spacing w:val="0"/>
          <w:position w:val="0"/>
          <w:sz w:val="24"/>
          <w:shd w:fill="auto" w:val="clear"/>
        </w:rPr>
        <w:t xml:space="preserve">ązany jest do wniesienia wadium w kwocie 5.000,00 zł (słownie: pięć tysiące złotych 00/100). Wadium należy wnieść w jednej z form wymienionych w art. 45 ust. 6 Ustawy PZP: a) pieniądzu; b) poręczeniach bankowych lub poręczeniach spółdzielczej kasy oszczędnościowo- 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 Dz. U. Nr 109, poz. 1158, z późn. zm.) 2. Wadium wnoszone w pieniądzu należy wpłacać tylko przelewem na rachunek bankowy Zamawiającego tj.Bank Millenium SA Mrągowo nr: konta: 29 1160 2202 0000 0000 6193 6140 z dopiskiem Wadium nr sprawy RBK.7226.2.2016</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 Wadium nale</w:t>
      </w:r>
      <w:r>
        <w:rPr>
          <w:rFonts w:ascii="Times New Roman" w:hAnsi="Times New Roman" w:cs="Times New Roman" w:eastAsia="Times New Roman"/>
          <w:color w:val="auto"/>
          <w:spacing w:val="0"/>
          <w:position w:val="0"/>
          <w:sz w:val="24"/>
          <w:shd w:fill="auto" w:val="clear"/>
        </w:rPr>
        <w:t xml:space="preserve">ży wnieść (liczy się data wpływu na rachunek bankowy Zamawiającego) przed upływem terminu składania ofert. 4. Zamawiający prosi o dołączenie potwierdzenia wniesienia wadium do oferty, w celu usprawnienia procedury sprawdzenia wniesienia wadium przez Wykonawcę. 5. W przypadku wniesienia wadium w gwarancji bankowej lub ubezpieczeniowej z treści gwarancji musi wynikać zapewnienie Zamawiającemu przyznania sumy gwarancyjnej nieodwołalnie i bezwarunkowo na pierwsze żądanie. Z treści gwarancji musi wynikać również zabezpieczenie gwaranta do wypłaty kwoty wadium na zasadach określonych w ustawie Prawo Zamówień publicznych. 6. Za termin wniesienia wadium w formie przelewu pieniężnego przyjmuje się termin uznania na rachunku zamawiającego. 7. Wadium wnoszone przelewem (art. 45 ust. 7 ustawy pzp) uważa się za wniesione w terminie, jeżeli wpłynie na konto Zamawiającego przed upływem terminu składania ofert tj. przed datą i godziną wyznaczoną na składanie ofert.</w:t>
      </w:r>
    </w:p>
    <w:p>
      <w:pPr>
        <w:spacing w:before="100" w:after="10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III.2) ZALICZKI</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Czy przewiduje si</w:t>
      </w:r>
      <w:r>
        <w:rPr>
          <w:rFonts w:ascii="Times New Roman" w:hAnsi="Times New Roman" w:cs="Times New Roman" w:eastAsia="Times New Roman"/>
          <w:color w:val="auto"/>
          <w:spacing w:val="0"/>
          <w:position w:val="0"/>
          <w:sz w:val="24"/>
          <w:shd w:fill="auto" w:val="clear"/>
        </w:rPr>
        <w:t xml:space="preserve">ę udzielenie zaliczek na poczet wykonania zamówienia: nie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 WARUNKI UDZIA</w:t>
      </w:r>
      <w:r>
        <w:rPr>
          <w:rFonts w:ascii="Times New Roman" w:hAnsi="Times New Roman" w:cs="Times New Roman" w:eastAsia="Times New Roman"/>
          <w:b/>
          <w:color w:val="auto"/>
          <w:spacing w:val="0"/>
          <w:position w:val="0"/>
          <w:sz w:val="24"/>
          <w:shd w:fill="auto" w:val="clear"/>
        </w:rPr>
        <w:t xml:space="preserve">ŁU W POSTĘPOWANIU ORAZ OPIS SPOSOBU DOKONYWANIA OCENY SPEŁNIANIA TYCH WARUNKÓW</w:t>
      </w:r>
    </w:p>
    <w:p>
      <w:pPr>
        <w:numPr>
          <w:ilvl w:val="0"/>
          <w:numId w:val="19"/>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3.1) Uprawnienia do wykonywania okre</w:t>
      </w:r>
      <w:r>
        <w:rPr>
          <w:rFonts w:ascii="Times New Roman" w:hAnsi="Times New Roman" w:cs="Times New Roman" w:eastAsia="Times New Roman"/>
          <w:b/>
          <w:color w:val="auto"/>
          <w:spacing w:val="0"/>
          <w:position w:val="0"/>
          <w:sz w:val="24"/>
          <w:shd w:fill="auto" w:val="clear"/>
        </w:rPr>
        <w:t xml:space="preserve">ślonej działalności lub czynności, jeżeli przepisy prawa nakładają obowiązek ich posiadania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1"/>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Dzia</w:t>
      </w:r>
      <w:r>
        <w:rPr>
          <w:rFonts w:ascii="Times New Roman" w:hAnsi="Times New Roman" w:cs="Times New Roman" w:eastAsia="Times New Roman"/>
          <w:color w:val="auto"/>
          <w:spacing w:val="0"/>
          <w:position w:val="0"/>
          <w:sz w:val="24"/>
          <w:shd w:fill="auto" w:val="clear"/>
        </w:rPr>
        <w:t xml:space="preserve">łalność prowadzona na potrzeby wykonania przedmiotu zamówienia nie wymaga posiadania specjalnych uprawnień</w:t>
      </w:r>
    </w:p>
    <w:p>
      <w:pPr>
        <w:numPr>
          <w:ilvl w:val="0"/>
          <w:numId w:val="2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III.3.2) Wiedza i do</w:t>
      </w:r>
      <w:r>
        <w:rPr>
          <w:rFonts w:ascii="Times New Roman" w:hAnsi="Times New Roman" w:cs="Times New Roman" w:eastAsia="Times New Roman"/>
          <w:b/>
          <w:color w:val="auto"/>
          <w:spacing w:val="0"/>
          <w:position w:val="0"/>
          <w:sz w:val="24"/>
          <w:shd w:fill="auto" w:val="clear"/>
        </w:rPr>
        <w:t xml:space="preserve">świadczenie</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4"/>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posiadaniu wiedzy i doświadczenia w oparciu o złożone oświadczenie wykonawcy z art.22.pkt.1 -zał. nr2 oraz w oparciu o przedłożony przez Wykonawcę  w Załączniku nr 6 Wykaz wykonanych robót budowlanych. Warunek zostanie uznany za spełniony, gdy wykonawca wykaże, że w okresie ostatnich pięciu lat przed upływem terminu składania ofert, a jeżeli okres prowadzenia działalności jest krótszy - wykonał w tym okresie, minimum dwie roboty budowlane odpowiadające swoim rodzajem i wartością robotom stanowiącym przedmiot zamówienia tj. wykonał bieżące utrzymanie i remonty dróg o wartości co najmniej 50. 000,00 zł brutto każda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pPr>
        <w:numPr>
          <w:ilvl w:val="0"/>
          <w:numId w:val="24"/>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III.3.3) Potencja</w:t>
      </w:r>
      <w:r>
        <w:rPr>
          <w:rFonts w:ascii="Times New Roman" w:hAnsi="Times New Roman" w:cs="Times New Roman" w:eastAsia="Times New Roman"/>
          <w:b/>
          <w:color w:val="auto"/>
          <w:spacing w:val="0"/>
          <w:position w:val="0"/>
          <w:sz w:val="24"/>
          <w:shd w:fill="auto" w:val="clear"/>
        </w:rPr>
        <w:t xml:space="preserve">ł techniczny</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27"/>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potencjale technicznymWykonawcy  w oparciu o złożone oświadczenie wykonawcy z art.22.pkt.1 -zał. nr 2 oraz w oparciu o przedłożony przez Wykonawcę  w Załączniku nr 5 wykaz dysponowanym sprzetem. Do spełnienia tego warunku przez wykonawcę wymagane jest dysponowanie następującym sprzętem: - równiarką samojezdną - min. 1 szt - koparką o poj. łyżki min. 0,6 m3 - min .1 szt. - walcem samojezdnym stalowym ( typ ciężki ) - min.1 szt. - zagęszczarką o wadze min. 120 kg - min.1 szt. - samochodami ciężarowymi samowyładowczymi o ładowności min. 10 t - min. 2 szt ; wraz z informacją o podstawie do dysponowania tymi zasobami .</w:t>
      </w:r>
    </w:p>
    <w:p>
      <w:pPr>
        <w:numPr>
          <w:ilvl w:val="0"/>
          <w:numId w:val="27"/>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III.3.4) Osoby zdolne do wykonania zamówienia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30"/>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polegającego na posiadaniu osób zdolnych do wykonania zamówienia w oparciu o złożone oświadczenie wykonawcy z art.22.pkt.1 -zał. nr2 oraz w oparciu o przedłożony przez Wykonawcę  w Załączniku nr  4 - w zakresie spełnienia powyższego warunku należy przedstawić wykaz: osób, które będą uczestniczyć w wykonywaniu zamówienia, w szczególności odpowiedzialnych za kierowanie robotami wraz z informacjami na temat ich kwalifikacji zawodowych, a także zakresu wykonywanych przez nie czynności oraz informacją o podstawie do dysponowania tymi osobami. </w:t>
      </w:r>
    </w:p>
    <w:p>
      <w:pPr>
        <w:numPr>
          <w:ilvl w:val="0"/>
          <w:numId w:val="30"/>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III.3.5) Sytuacja ekonomiczna i finansowa</w:t>
      </w:r>
    </w:p>
    <w:p>
      <w:pPr>
        <w:spacing w:before="100" w:after="100" w:line="240"/>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Opis sposobu dokonywania oceny spe</w:t>
      </w:r>
      <w:r>
        <w:rPr>
          <w:rFonts w:ascii="Times New Roman" w:hAnsi="Times New Roman" w:cs="Times New Roman" w:eastAsia="Times New Roman"/>
          <w:b/>
          <w:color w:val="auto"/>
          <w:spacing w:val="0"/>
          <w:position w:val="0"/>
          <w:sz w:val="24"/>
          <w:shd w:fill="auto" w:val="clear"/>
        </w:rPr>
        <w:t xml:space="preserve">łniania tego warunku</w:t>
      </w:r>
    </w:p>
    <w:p>
      <w:pPr>
        <w:numPr>
          <w:ilvl w:val="0"/>
          <w:numId w:val="33"/>
        </w:numPr>
        <w:tabs>
          <w:tab w:val="left" w:pos="1440" w:leader="none"/>
        </w:tabs>
        <w:spacing w:before="100" w:after="100" w:line="240"/>
        <w:ind w:right="0" w:left="144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dokona oceny spełnienia warunku udziału w postępowaniu   w oparciu o złożone oświadczenie wykonawcy z art.22.pkt.1 -zał. nr2 oraz w oparciu o przedłożone przez Wykonawcę dokumenty - wymagane jest posiadanie opłaconej polisy, a w przypadku jej braku, innego dokumentu potwierdzającego, że wykonawca jest ubezpieczony od odpowiedzialności cywilnej w zakresie prowadzonej działalności związanej z przedmiotem zamówienia na kwotę co najmniej 100 000,00 zł (słownie: sto  tysięcy złotych 00/100), - posiadanie środków finansowych lub zdolności kredytowej na kwotę nie mniejszą niż 100 000,00 zł (słownie: sto  tysięcy złotych 00/100).</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 INFORMACJA O O</w:t>
      </w:r>
      <w:r>
        <w:rPr>
          <w:rFonts w:ascii="Times New Roman" w:hAnsi="Times New Roman" w:cs="Times New Roman" w:eastAsia="Times New Roman"/>
          <w:b/>
          <w:color w:val="auto"/>
          <w:spacing w:val="0"/>
          <w:position w:val="0"/>
          <w:sz w:val="24"/>
          <w:shd w:fill="auto" w:val="clear"/>
        </w:rPr>
        <w:t xml:space="preserve">ŚWIADCZENIACH LUB DOKUMENTACH, JAKIE MAJĄ DOSTARCZYĆ WYKONAWCY W CELU POTWIERDZENIA SPEŁNIANIA WARUNKÓW UDZIAŁU W POSTĘPOWANIU ORAZ NIEPODLEGANIA WYKLUCZENIU NA PODSTAWIE ART. 24 UST. 1 USTAWY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III.4.1) W zakresie wykazania spe</w:t>
      </w:r>
      <w:r>
        <w:rPr>
          <w:rFonts w:ascii="Times New Roman" w:hAnsi="Times New Roman" w:cs="Times New Roman" w:eastAsia="Times New Roman"/>
          <w:b/>
          <w:color w:val="auto"/>
          <w:spacing w:val="0"/>
          <w:position w:val="0"/>
          <w:sz w:val="24"/>
          <w:shd w:fill="auto" w:val="clear"/>
        </w:rPr>
        <w:t xml:space="preserve">łniania przez wykonawcę warunków, o których mowa w art. 22 ust. 1 ustawy, oprócz oświadczenia o spełnianiu warunków udziału w postępowaniu należy przedłożyć:</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robót budowlanych wykonanych w okresie ostatnich pi</w:t>
      </w:r>
      <w:r>
        <w:rPr>
          <w:rFonts w:ascii="Times New Roman" w:hAnsi="Times New Roman" w:cs="Times New Roman" w:eastAsia="Times New Roman"/>
          <w:color w:val="auto"/>
          <w:spacing w:val="0"/>
          <w:position w:val="0"/>
          <w:sz w:val="24"/>
          <w:shd w:fill="auto" w:val="clear"/>
        </w:rPr>
        <w:t xml:space="preserve">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narz</w:t>
      </w:r>
      <w:r>
        <w:rPr>
          <w:rFonts w:ascii="Times New Roman" w:hAnsi="Times New Roman" w:cs="Times New Roman" w:eastAsia="Times New Roman"/>
          <w:color w:val="auto"/>
          <w:spacing w:val="0"/>
          <w:position w:val="0"/>
          <w:sz w:val="24"/>
          <w:shd w:fill="auto" w:val="clear"/>
        </w:rPr>
        <w:t xml:space="preserve">ędzi, wyposażenia zakładu i urządzeń technicznych dostępnych wykonawcy usług lub robót budowlanych w celu wykonania zamówienia wraz z informacją o podstawie do dysponowania tymi zasobami;</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wykaz osób, które b</w:t>
      </w:r>
      <w:r>
        <w:rPr>
          <w:rFonts w:ascii="Times New Roman" w:hAnsi="Times New Roman" w:cs="Times New Roman" w:eastAsia="Times New Roman"/>
          <w:color w:val="auto"/>
          <w:spacing w:val="0"/>
          <w:position w:val="0"/>
          <w:sz w:val="24"/>
          <w:shd w:fill="auto" w:val="clear"/>
        </w:rPr>
        <w:t xml:space="preserve">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informacj</w:t>
      </w:r>
      <w:r>
        <w:rPr>
          <w:rFonts w:ascii="Times New Roman" w:hAnsi="Times New Roman" w:cs="Times New Roman" w:eastAsia="Times New Roman"/>
          <w:color w:val="auto"/>
          <w:spacing w:val="0"/>
          <w:position w:val="0"/>
          <w:sz w:val="24"/>
          <w:shd w:fill="auto" w:val="clear"/>
        </w:rPr>
        <w:t xml:space="preserve">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pPr>
        <w:numPr>
          <w:ilvl w:val="0"/>
          <w:numId w:val="35"/>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w:t>
      </w:r>
      <w:r>
        <w:rPr>
          <w:rFonts w:ascii="Times New Roman" w:hAnsi="Times New Roman" w:cs="Times New Roman" w:eastAsia="Times New Roman"/>
          <w:color w:val="auto"/>
          <w:spacing w:val="0"/>
          <w:position w:val="0"/>
          <w:sz w:val="24"/>
          <w:shd w:fill="auto" w:val="clear"/>
        </w:rPr>
        <w:t xml:space="preserve">łaconą polisę, a w przypadku jej braku, inny dokument potwierdzający, że wykonawca jest ubezpieczony od odpowiedzialności cywilnej w zakresie prowadzonej działalności związanej z przedmiotem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III.4.2) W zakresie potwierdzenia niepodlegania wykluczeniu na podstawie art. 24 ust. 1 ustawy, nale</w:t>
      </w:r>
      <w:r>
        <w:rPr>
          <w:rFonts w:ascii="Times New Roman" w:hAnsi="Times New Roman" w:cs="Times New Roman" w:eastAsia="Times New Roman"/>
          <w:b/>
          <w:color w:val="auto"/>
          <w:spacing w:val="0"/>
          <w:position w:val="0"/>
          <w:sz w:val="24"/>
          <w:shd w:fill="auto" w:val="clear"/>
        </w:rPr>
        <w:t xml:space="preserve">ży przedłożyć:</w:t>
      </w:r>
    </w:p>
    <w:p>
      <w:pPr>
        <w:numPr>
          <w:ilvl w:val="0"/>
          <w:numId w:val="37"/>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0"/>
          <w:position w:val="0"/>
          <w:sz w:val="24"/>
          <w:shd w:fill="auto" w:val="clear"/>
        </w:rPr>
        <w:t xml:space="preserve">świadczenie o braku podstaw do wykluczenia;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III.4.4) Dokumenty dotycz</w:t>
      </w:r>
      <w:r>
        <w:rPr>
          <w:rFonts w:ascii="Times New Roman" w:hAnsi="Times New Roman" w:cs="Times New Roman" w:eastAsia="Times New Roman"/>
          <w:color w:val="auto"/>
          <w:spacing w:val="0"/>
          <w:position w:val="0"/>
          <w:sz w:val="24"/>
          <w:shd w:fill="auto" w:val="clear"/>
        </w:rPr>
        <w:t xml:space="preserve">ące przynależności do tej samej grupy kapitałowej</w:t>
      </w:r>
    </w:p>
    <w:p>
      <w:pPr>
        <w:numPr>
          <w:ilvl w:val="0"/>
          <w:numId w:val="39"/>
        </w:numPr>
        <w:tabs>
          <w:tab w:val="left" w:pos="720" w:leader="none"/>
        </w:tabs>
        <w:spacing w:before="100" w:after="180" w:line="240"/>
        <w:ind w:right="30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lista podmiotów nale</w:t>
      </w:r>
      <w:r>
        <w:rPr>
          <w:rFonts w:ascii="Times New Roman" w:hAnsi="Times New Roman" w:cs="Times New Roman" w:eastAsia="Times New Roman"/>
          <w:color w:val="auto"/>
          <w:spacing w:val="0"/>
          <w:position w:val="0"/>
          <w:sz w:val="24"/>
          <w:shd w:fill="auto" w:val="clear"/>
        </w:rPr>
        <w:t xml:space="preserve">żących do tej samej grupy kapitałowej w rozumieniu ustawy z dnia 16 lutego 2007 r. o ochronie konkurencji i konsumentów albo informacji o tym, że nie należy do grupy kapitałowej;</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III.6) INNE DOKUMENTY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Inne dokumenty niewymienione w pkt III.4) albo w pkt III.5)</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formularz OFERTA PRZETARGOWA wg wzoru Zamawiaj</w:t>
      </w:r>
      <w:r>
        <w:rPr>
          <w:rFonts w:ascii="Times New Roman" w:hAnsi="Times New Roman" w:cs="Times New Roman" w:eastAsia="Times New Roman"/>
          <w:color w:val="auto"/>
          <w:spacing w:val="0"/>
          <w:position w:val="0"/>
          <w:sz w:val="24"/>
          <w:shd w:fill="auto" w:val="clear"/>
        </w:rPr>
        <w:t xml:space="preserve">ącego o treści odpowiadającej załącznikowi nr 1 i nr 1 A do SIWZ; W przypadku składania oferty przez wykonawców ubiegających się wspólnie o udzielenie zamówienia, wykonawcy składają jeden formularz OFERTA PRZETARGOWA. - Pełnomocnictwo do występowania w imieniu wykonawcy w przypadku gdy dokumenty składające się na ofertę, podpisuje osoba nieuprawniona do reprezentowania wykonawcy, - Jeżeli, w przypadku wykonawcy mającego siedzibę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5-8,10-11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 lub przed notariuszem.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W przypadku, gdy Wykonawcy wspólnie ubiegają się o zamówienie dokumenty potwierdzające spełnienie warunków określonych w punktach od 6.1. do 6.6 SIWZ (art. 22 ust.1 pzp.), powinien złożyć, co najmniej jeden Wykonawca lub wszyscy Wykonawcy wspólnie. W przypadku, gdy Wykonawcy wspólnie ubiegają się o zamówienie dokumenty określone w punktach od 6.8 do 6.12 SIWZ składa każdy z Wykonawców oddzielnie. Zamawiający będzie żądać przed zawarciem umowy w sprawie przedmiotowego zamówienia publicznego, umowy regulującej współpracę Wykonawców, którzy złożyli wspólnie ofertę wybraną jako najkorzystniejszą. Wszelka korespondencja oraz późniejsze rozliczenia dokonywane będą wyłącznie z pełnomocnikiem (liderem). Uwaga. Zgodnie z art.26 ust.2e ustawy Pzp - podmiot, który zobowiązał się do udostępnienia zasobów zgodnie z ust.2b odpowiada solidarnie z Wykonawcą za szkodę Zamawiającego powstałą wskutek nieudostępnienia tych zasobów, chyba że za nieudostępnienie zasobów nie ponosi winy.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SEKCJA IV: PROCEDURA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IV.1) TRYB UDZIELENIA ZAMÓWIENIA</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IV.1.1) Tryb udzielenia zamówienia:</w:t>
      </w:r>
      <w:r>
        <w:rPr>
          <w:rFonts w:ascii="Times New Roman" w:hAnsi="Times New Roman" w:cs="Times New Roman" w:eastAsia="Times New Roman"/>
          <w:color w:val="auto"/>
          <w:spacing w:val="0"/>
          <w:position w:val="0"/>
          <w:sz w:val="24"/>
          <w:shd w:fill="auto" w:val="clear"/>
        </w:rPr>
        <w:t xml:space="preserve"> przetarg nieograniczony.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 KRYTERIA OCENY OFERT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IV.2.1) Kryteria oceny ofert: </w:t>
      </w:r>
      <w:r>
        <w:rPr>
          <w:rFonts w:ascii="Times New Roman" w:hAnsi="Times New Roman" w:cs="Times New Roman" w:eastAsia="Times New Roman"/>
          <w:color w:val="auto"/>
          <w:spacing w:val="0"/>
          <w:position w:val="0"/>
          <w:sz w:val="24"/>
          <w:shd w:fill="auto" w:val="clear"/>
        </w:rPr>
        <w:t xml:space="preserve">cena oraz inne kryteria zwi</w:t>
      </w:r>
      <w:r>
        <w:rPr>
          <w:rFonts w:ascii="Times New Roman" w:hAnsi="Times New Roman" w:cs="Times New Roman" w:eastAsia="Times New Roman"/>
          <w:color w:val="auto"/>
          <w:spacing w:val="0"/>
          <w:position w:val="0"/>
          <w:sz w:val="24"/>
          <w:shd w:fill="auto" w:val="clear"/>
        </w:rPr>
        <w:t xml:space="preserve">ązane z przedmiotem zamówienia:</w:t>
      </w:r>
    </w:p>
    <w:p>
      <w:pPr>
        <w:numPr>
          <w:ilvl w:val="0"/>
          <w:numId w:val="4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 Cena - 96 pkt.</w:t>
      </w:r>
    </w:p>
    <w:p>
      <w:pPr>
        <w:numPr>
          <w:ilvl w:val="0"/>
          <w:numId w:val="41"/>
        </w:numPr>
        <w:tabs>
          <w:tab w:val="left" w:pos="720" w:leader="none"/>
        </w:tabs>
        <w:spacing w:before="100" w:after="10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 Termin przyst</w:t>
      </w:r>
      <w:r>
        <w:rPr>
          <w:rFonts w:ascii="Times New Roman" w:hAnsi="Times New Roman" w:cs="Times New Roman" w:eastAsia="Times New Roman"/>
          <w:color w:val="auto"/>
          <w:spacing w:val="0"/>
          <w:position w:val="0"/>
          <w:sz w:val="24"/>
          <w:shd w:fill="auto" w:val="clear"/>
        </w:rPr>
        <w:t xml:space="preserve">ąpienia do wykonania robót - 4 pkt.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IV.2.2)</w:t>
      </w:r>
      <w:r>
        <w:rPr>
          <w:rFonts w:ascii="Times New Roman" w:hAnsi="Times New Roman" w:cs="Times New Roman" w:eastAsia="Times New Roman"/>
          <w:color w:val="auto"/>
          <w:spacing w:val="0"/>
          <w:position w:val="0"/>
          <w:sz w:val="24"/>
          <w:shd w:fill="auto" w:val="clear"/>
        </w:rPr>
        <w:t xml:space="preserve"> </w:t>
      </w:r>
    </w:p>
    <w:tbl>
      <w:tblPr/>
      <w:tblGrid>
        <w:gridCol w:w="270"/>
        <w:gridCol w:w="8907"/>
      </w:tblGrid>
      <w:tr>
        <w:trPr>
          <w:trHeight w:val="1" w:hRule="atLeast"/>
          <w:jc w:val="left"/>
        </w:trPr>
        <w:tc>
          <w:tcPr>
            <w:tcW w:w="270" w:type="dxa"/>
            <w:tcBorders>
              <w:top w:val="single" w:color="000000" w:sz="6"/>
              <w:left w:val="single" w:color="000000" w:sz="6"/>
              <w:bottom w:val="single" w:color="000000" w:sz="6"/>
              <w:right w:val="single" w:color="000000" w:sz="6"/>
            </w:tcBorders>
            <w:shd w:color="000000" w:fill="ffffff" w:val="clear"/>
            <w:tcMar>
              <w:left w:w="6" w:type="dxa"/>
              <w:right w:w="6" w:type="dxa"/>
            </w:tcMar>
            <w:vAlign w:val="center"/>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 </w:t>
            </w:r>
          </w:p>
        </w:tc>
        <w:tc>
          <w:tcPr>
            <w:tcW w:w="8907" w:type="dxa"/>
            <w:tcBorders>
              <w:top w:val="single" w:color="000000" w:sz="0"/>
              <w:left w:val="single" w:color="000000" w:sz="0"/>
              <w:bottom w:val="single" w:color="000000" w:sz="0"/>
              <w:right w:val="single" w:color="000000" w:sz="0"/>
            </w:tcBorders>
            <w:shd w:color="000000" w:fill="ffffff" w:val="clear"/>
            <w:tcMar>
              <w:left w:w="6" w:type="dxa"/>
              <w:right w:w="6"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przeprowadzona b</w:t>
            </w:r>
            <w:r>
              <w:rPr>
                <w:rFonts w:ascii="Times New Roman" w:hAnsi="Times New Roman" w:cs="Times New Roman" w:eastAsia="Times New Roman"/>
                <w:b/>
                <w:color w:val="auto"/>
                <w:spacing w:val="0"/>
                <w:position w:val="0"/>
                <w:sz w:val="24"/>
                <w:shd w:fill="auto" w:val="clear"/>
              </w:rPr>
              <w:t xml:space="preserve">ędzie aukcja elektroniczna,</w:t>
            </w:r>
            <w:r>
              <w:rPr>
                <w:rFonts w:ascii="Times New Roman" w:hAnsi="Times New Roman" w:cs="Times New Roman" w:eastAsia="Times New Roman"/>
                <w:color w:val="auto"/>
                <w:spacing w:val="0"/>
                <w:position w:val="0"/>
                <w:sz w:val="24"/>
                <w:shd w:fill="auto" w:val="clear"/>
              </w:rPr>
              <w:t xml:space="preserve"> adres strony, na której będzie prowadzona:  NIE</w:t>
            </w:r>
          </w:p>
        </w:tc>
      </w:tr>
    </w:tbl>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IV.3) ZMIANA UMOWY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przewiduje si</w:t>
      </w:r>
      <w:r>
        <w:rPr>
          <w:rFonts w:ascii="Times New Roman" w:hAnsi="Times New Roman" w:cs="Times New Roman" w:eastAsia="Times New Roman"/>
          <w:b/>
          <w:color w:val="auto"/>
          <w:spacing w:val="0"/>
          <w:position w:val="0"/>
          <w:sz w:val="24"/>
          <w:shd w:fill="auto" w:val="clear"/>
        </w:rPr>
        <w:t xml:space="preserve">ę istotne zmiany postanowień zawartej umowy w stosunku do treści oferty, na podstawie której dokonano wyboru Wykonawcy: </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Dopuszczalne zmiany postanowie</w:t>
      </w:r>
      <w:r>
        <w:rPr>
          <w:rFonts w:ascii="Times New Roman" w:hAnsi="Times New Roman" w:cs="Times New Roman" w:eastAsia="Times New Roman"/>
          <w:b/>
          <w:color w:val="auto"/>
          <w:spacing w:val="0"/>
          <w:position w:val="0"/>
          <w:sz w:val="24"/>
          <w:shd w:fill="auto" w:val="clear"/>
        </w:rPr>
        <w:t xml:space="preserve">ń umowy oraz określenie warunków zmian</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Zamawiaj</w:t>
      </w:r>
      <w:r>
        <w:rPr>
          <w:rFonts w:ascii="Times New Roman" w:hAnsi="Times New Roman" w:cs="Times New Roman" w:eastAsia="Times New Roman"/>
          <w:color w:val="auto"/>
          <w:spacing w:val="0"/>
          <w:position w:val="0"/>
          <w:sz w:val="24"/>
          <w:shd w:fill="auto" w:val="clear"/>
        </w:rPr>
        <w:t xml:space="preserve">ący dopuszcza możliwość zmiany umowy w zakresie dotyczącym : 1. Zmian zakresu robót , wynagrodzenia . a) okoliczności powodujące zmniejszenie zakresu przedmiotu zamówienia. W przypadku zmniejszenia zakresu przedmiotu zamówienia przez Zamawiającego, wynagrodzenie należne Wykonawcy za wykonane roboty zostaną rozliczone na podstawie cen jednostkowych za faktycznie wykonany zakres robót utrzymaniowych lub remontów dróg; b) gdy zmianie uległy ustawowe stawki podatku VAT, w tym przypadku wynagrodzenie netto pozostaje bez zmian - zmianie podlega wysokość należnego podatku VAT oraz kwota brutto wynagrodzenia. c) Zamawiający może zmienić ilości poszczególnych zakresów robót lub ich rodzaju niż te podane w siwz i formularzu ofertowym ; d ) tylko udzielenie zamówienia na roboty uzupełniające w drodze umowy upoważnia wykonawcę do żądania zapłaty za te roboty . 2. Zmian podwykonawcy - podmiotu, na którego zasoby Wykonawca powoływał się w złożonej ofercie, na zasadach określonych w art. 26 ust. 2b ustawy pzp,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 3. Rezygnacji z podwykonawcy - podmiotu, na którego zasoby Wykonawca powoływał się w złożonej ofercie, na zasadach określonych w art. 26 ust. 2b ustawy pzp, w celu wykazania spełniania warunków udziału w postępowaniu - w przypadku wykazania Zamawiającemu, iż Wykonawca samodzielnie spełnia je w stopniu nie mniejszym niż wymagany w trakcie postępowania o udzielenie zamówienia. 4. Dopuszcza się możliwość zmian postanowień zawartej umowy w stosunku do treści oferty, na podstawie której dokonano wyboru Wykonawcy, mających na celu prawidłową realizację przedmiotu zamówienia, również w następujących przypadkach: a) gdy nastąpi zmiana powszechnie obowiązujących przepisów prawa w zakresie mającym wpływ na realizację umowy - w zakresie objętym zmianą; b) gdy zmiany będą korzystne dla Zamawiającego i będą leżały w interesie publicznym; c) dopuszcza się poprawę omyłek pisarskich i rachunkowych w treści umowy; d) dopuszcza się zmianę podmiotu, na którego zasoby Wykonawca powoływał się w złożonej ofercie, na zasadach określonych w art. 26 ust 2b, w celu wykazania spełnienia warunków udziału w postępowaniu; e) wstrzymania prac przez Zamawiającego, f) innych przyczyn niezależnych od Wykonawcy (przy zachowaniu przez niego należytej staranności), skutkujących niemożliwością dotrzymania terminu zakończenia zadania, g) konieczność zmiany innych warunków umowy, jeżeli w chwili jej zawarcia nieznane były fakty mające na nie wpływ, przy jednoczesnym założeniu, ze zakres zmian spowoduje następstwa korzystne dla Zamawiającego. h) dopuszcza się zmianę terminu wykonania umowy w przypadkach: - działania siły wyższej- termin wykonania przedmiotu umowy może wówczas zostać przedłużony o czas trwania okoliczności; - wystąpienia warunków atmosferycznych odbiegających od typowych, uniemożliwiających prowadzenie prac terenowych - o czas trwania tych warunków, 5. W razie wątpliwości, przyjmuje się, że nie stanowią zmiany niniejszej umowy następujące zmiany: a) danych teleadresowych; b) danych rejestrowych; c) będące następstwem sukcesji uniwersalnej po jednej ze stron niniejszej umowy. 6. Strona występująca o zmianę postanowień niniejszej umowy zobowiązana jest do udokumentowania zaistnienia okoliczności, o których mowa w ust. 2. Wniosek o zmianę postanowień umowy musi być wyrażony na piśmie. 7. Zmiany umowy wymaga formy pisemnej pod rygorem nieważności. 8. Warunkiem wprowadzenia zmian do umowy jest zgoda obu stron umowy</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 INFORMACJE ADMINISTRACYJNE</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Adres strony internetowej, na której jest dost</w:t>
      </w:r>
      <w:r>
        <w:rPr>
          <w:rFonts w:ascii="Times New Roman" w:hAnsi="Times New Roman" w:cs="Times New Roman" w:eastAsia="Times New Roman"/>
          <w:b/>
          <w:color w:val="auto"/>
          <w:spacing w:val="0"/>
          <w:position w:val="0"/>
          <w:sz w:val="24"/>
          <w:shd w:fill="auto" w:val="clear"/>
        </w:rPr>
        <w:t xml:space="preserve">ępna specyfikacja istotnych warunków zamówienia:bip.gminamragowo.net</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Specyfikacj</w:t>
      </w:r>
      <w:r>
        <w:rPr>
          <w:rFonts w:ascii="Times New Roman" w:hAnsi="Times New Roman" w:cs="Times New Roman" w:eastAsia="Times New Roman"/>
          <w:b/>
          <w:color w:val="auto"/>
          <w:spacing w:val="0"/>
          <w:position w:val="0"/>
          <w:sz w:val="24"/>
          <w:shd w:fill="auto" w:val="clear"/>
        </w:rPr>
        <w:t xml:space="preserve">ę istotnych warunków zamówienia można uzyskać pod adresem:</w:t>
      </w:r>
      <w:r>
        <w:rPr>
          <w:rFonts w:ascii="Times New Roman" w:hAnsi="Times New Roman" w:cs="Times New Roman" w:eastAsia="Times New Roman"/>
          <w:color w:val="auto"/>
          <w:spacing w:val="0"/>
          <w:position w:val="0"/>
          <w:sz w:val="24"/>
          <w:shd w:fill="auto" w:val="clear"/>
        </w:rPr>
        <w:t xml:space="preserve"> Urząd Gminy Mrągowo ul.Królewiecka 60a , 11-700 Mrągowo pok. nr 2.</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IV.4.4) Termin sk</w:t>
      </w:r>
      <w:r>
        <w:rPr>
          <w:rFonts w:ascii="Times New Roman" w:hAnsi="Times New Roman" w:cs="Times New Roman" w:eastAsia="Times New Roman"/>
          <w:b/>
          <w:color w:val="auto"/>
          <w:spacing w:val="0"/>
          <w:position w:val="0"/>
          <w:sz w:val="24"/>
          <w:shd w:fill="auto" w:val="clear"/>
        </w:rPr>
        <w:t xml:space="preserve">ładania wniosków o dopuszczenie do udziału w postępowaniu lub ofert:</w:t>
      </w:r>
      <w:r>
        <w:rPr>
          <w:rFonts w:ascii="Times New Roman" w:hAnsi="Times New Roman" w:cs="Times New Roman" w:eastAsia="Times New Roman"/>
          <w:color w:val="auto"/>
          <w:spacing w:val="0"/>
          <w:position w:val="0"/>
          <w:sz w:val="24"/>
          <w:shd w:fill="auto" w:val="clear"/>
        </w:rPr>
        <w:t xml:space="preserve"> 31.03.2016r. godzina 9:00, miejsce: Urząd Gminy Mrągowo ul.Królewiecka 60a 11-700 Mrągowo pok. nr 6 Sekretariat.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IV.4.5) Termin zwi</w:t>
      </w:r>
      <w:r>
        <w:rPr>
          <w:rFonts w:ascii="Times New Roman" w:hAnsi="Times New Roman" w:cs="Times New Roman" w:eastAsia="Times New Roman"/>
          <w:b/>
          <w:color w:val="auto"/>
          <w:spacing w:val="0"/>
          <w:position w:val="0"/>
          <w:sz w:val="24"/>
          <w:shd w:fill="auto" w:val="clear"/>
        </w:rPr>
        <w:t xml:space="preserve">ązania ofertą:</w:t>
      </w:r>
      <w:r>
        <w:rPr>
          <w:rFonts w:ascii="Times New Roman" w:hAnsi="Times New Roman" w:cs="Times New Roman" w:eastAsia="Times New Roman"/>
          <w:color w:val="auto"/>
          <w:spacing w:val="0"/>
          <w:position w:val="0"/>
          <w:sz w:val="24"/>
          <w:shd w:fill="auto" w:val="clear"/>
        </w:rPr>
        <w:t xml:space="preserve"> okres w dniach: 30 (od ostatecznego terminu składania ofert).</w:t>
      </w:r>
    </w:p>
    <w:p>
      <w:pPr>
        <w:spacing w:before="100" w:after="1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IV.4.17) Czy przewiduje si</w:t>
      </w:r>
      <w:r>
        <w:rPr>
          <w:rFonts w:ascii="Times New Roman" w:hAnsi="Times New Roman" w:cs="Times New Roman" w:eastAsia="Times New Roman"/>
          <w:b/>
          <w:color w:val="auto"/>
          <w:spacing w:val="0"/>
          <w:position w:val="0"/>
          <w:sz w:val="24"/>
          <w:shd w:fill="auto" w:val="clear"/>
        </w:rPr>
        <w:t xml:space="preserve">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Times New Roman" w:hAnsi="Times New Roman" w:cs="Times New Roman" w:eastAsia="Times New Roman"/>
          <w:color w:val="auto"/>
          <w:spacing w:val="0"/>
          <w:position w:val="0"/>
          <w:sz w:val="24"/>
          <w:shd w:fill="auto" w:val="clear"/>
        </w:rPr>
        <w:t xml:space="preserve">nie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 xml:space="preserve">WÓJT GMINY MRĄGOWO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ab/>
        <w:tab/>
        <w:t xml:space="preserve">        JERZY KRASIŃSKI</w:t>
      </w: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9">
    <w:abstractNumId w:val="66"/>
  </w:num>
  <w:num w:numId="15">
    <w:abstractNumId w:val="60"/>
  </w:num>
  <w:num w:numId="19">
    <w:abstractNumId w:val="54"/>
  </w:num>
  <w:num w:numId="21">
    <w:abstractNumId w:val="48"/>
  </w:num>
  <w:num w:numId="24">
    <w:abstractNumId w:val="42"/>
  </w:num>
  <w:num w:numId="27">
    <w:abstractNumId w:val="36"/>
  </w:num>
  <w:num w:numId="30">
    <w:abstractNumId w:val="30"/>
  </w:num>
  <w:num w:numId="33">
    <w:abstractNumId w:val="24"/>
  </w:num>
  <w:num w:numId="35">
    <w:abstractNumId w:val="18"/>
  </w:num>
  <w:num w:numId="37">
    <w:abstractNumId w:val="12"/>
  </w:num>
  <w:num w:numId="39">
    <w:abstractNumId w:val="6"/>
  </w: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