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FB" w:rsidRPr="00E74CF3" w:rsidRDefault="00C601CA">
      <w:pPr>
        <w:spacing w:after="23" w:line="259" w:lineRule="auto"/>
        <w:ind w:left="0" w:firstLine="0"/>
        <w:jc w:val="right"/>
        <w:rPr>
          <w:rFonts w:ascii="Arial" w:hAnsi="Arial" w:cs="Arial"/>
          <w:color w:val="auto"/>
          <w:szCs w:val="20"/>
        </w:rPr>
      </w:pPr>
      <w:r w:rsidRPr="00E74CF3">
        <w:rPr>
          <w:rFonts w:ascii="Arial" w:hAnsi="Arial" w:cs="Arial"/>
          <w:color w:val="auto"/>
          <w:szCs w:val="20"/>
        </w:rPr>
        <w:t>Załącznik nr</w:t>
      </w:r>
      <w:r w:rsidR="00FC1374">
        <w:rPr>
          <w:rFonts w:ascii="Arial" w:hAnsi="Arial" w:cs="Arial"/>
          <w:color w:val="auto"/>
          <w:szCs w:val="20"/>
        </w:rPr>
        <w:t xml:space="preserve"> 2</w:t>
      </w:r>
      <w:r w:rsidR="00591974">
        <w:rPr>
          <w:rFonts w:ascii="Arial" w:hAnsi="Arial" w:cs="Arial"/>
          <w:color w:val="auto"/>
          <w:szCs w:val="20"/>
        </w:rPr>
        <w:t xml:space="preserve"> </w:t>
      </w:r>
      <w:r w:rsidRPr="00E74CF3">
        <w:rPr>
          <w:rFonts w:ascii="Arial" w:hAnsi="Arial" w:cs="Arial"/>
          <w:color w:val="auto"/>
          <w:szCs w:val="20"/>
        </w:rPr>
        <w:t xml:space="preserve">do SWZ </w:t>
      </w:r>
    </w:p>
    <w:p w:rsidR="001C20FB" w:rsidRPr="00E74CF3" w:rsidRDefault="00C601CA">
      <w:pPr>
        <w:spacing w:after="155" w:line="259" w:lineRule="auto"/>
        <w:ind w:left="0" w:right="0" w:firstLine="0"/>
        <w:jc w:val="right"/>
        <w:rPr>
          <w:rFonts w:ascii="Arial" w:hAnsi="Arial" w:cs="Arial"/>
          <w:color w:val="auto"/>
          <w:szCs w:val="20"/>
        </w:rPr>
      </w:pPr>
      <w:r w:rsidRPr="00E74CF3">
        <w:rPr>
          <w:rFonts w:ascii="Arial" w:hAnsi="Arial" w:cs="Arial"/>
          <w:color w:val="auto"/>
          <w:szCs w:val="20"/>
        </w:rPr>
        <w:t xml:space="preserve"> </w:t>
      </w:r>
    </w:p>
    <w:p w:rsidR="001C20FB" w:rsidRPr="00E74CF3" w:rsidRDefault="00C601CA">
      <w:pPr>
        <w:spacing w:after="13" w:line="259" w:lineRule="auto"/>
        <w:ind w:left="319" w:right="0" w:firstLine="0"/>
        <w:jc w:val="center"/>
        <w:rPr>
          <w:rFonts w:ascii="Arial" w:hAnsi="Arial" w:cs="Arial"/>
          <w:color w:val="auto"/>
          <w:szCs w:val="20"/>
        </w:rPr>
      </w:pPr>
      <w:r w:rsidRPr="00E74CF3">
        <w:rPr>
          <w:rFonts w:ascii="Arial" w:hAnsi="Arial" w:cs="Arial"/>
          <w:b/>
          <w:color w:val="auto"/>
          <w:szCs w:val="20"/>
        </w:rPr>
        <w:t xml:space="preserve">PROJEKTOWANE POSTANOWIENIA UMOWY </w:t>
      </w:r>
    </w:p>
    <w:p w:rsidR="001C20FB" w:rsidRPr="00E74CF3" w:rsidRDefault="00C601CA">
      <w:pPr>
        <w:spacing w:after="13" w:line="259" w:lineRule="auto"/>
        <w:ind w:left="361" w:right="0" w:firstLine="0"/>
        <w:jc w:val="center"/>
        <w:rPr>
          <w:rFonts w:ascii="Arial" w:hAnsi="Arial" w:cs="Arial"/>
          <w:color w:val="auto"/>
          <w:szCs w:val="20"/>
        </w:rPr>
      </w:pPr>
      <w:r w:rsidRPr="00E74CF3">
        <w:rPr>
          <w:rFonts w:ascii="Arial" w:hAnsi="Arial" w:cs="Arial"/>
          <w:b/>
          <w:color w:val="auto"/>
          <w:szCs w:val="20"/>
        </w:rPr>
        <w:t xml:space="preserve"> </w:t>
      </w:r>
    </w:p>
    <w:p w:rsidR="001C20FB" w:rsidRPr="00232B0D" w:rsidRDefault="00C601CA" w:rsidP="00232B0D">
      <w:pPr>
        <w:ind w:left="414" w:right="27" w:firstLine="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Umowa zawierać będzie postanowienia m.in. w zakresie: </w:t>
      </w:r>
    </w:p>
    <w:p w:rsidR="00F65C79" w:rsidRPr="00232B0D" w:rsidRDefault="00F65C79" w:rsidP="00232B0D">
      <w:pPr>
        <w:ind w:left="414" w:right="27" w:firstLine="0"/>
        <w:rPr>
          <w:rFonts w:ascii="Arial" w:hAnsi="Arial" w:cs="Arial"/>
          <w:color w:val="auto"/>
          <w:szCs w:val="20"/>
        </w:rPr>
      </w:pPr>
    </w:p>
    <w:p w:rsidR="001C20FB" w:rsidRPr="00232B0D" w:rsidRDefault="005043DC" w:rsidP="00232B0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Umowa zostanie zawarta pomiędzy </w:t>
      </w:r>
      <w:r w:rsidR="001F1168" w:rsidRPr="00232B0D">
        <w:rPr>
          <w:rFonts w:ascii="Arial" w:hAnsi="Arial" w:cs="Arial"/>
          <w:color w:val="auto"/>
          <w:szCs w:val="20"/>
        </w:rPr>
        <w:t>Gminą Mrągowo z siedzibą przy ul. Królewieckiej 60A 11-700 Mrągowo, NIP 742-211-40-37, REGON 000535563, zwanej w treści umowy Nadawcą</w:t>
      </w:r>
      <w:r w:rsidR="00C601CA" w:rsidRPr="00232B0D">
        <w:rPr>
          <w:rFonts w:ascii="Arial" w:hAnsi="Arial" w:cs="Arial"/>
          <w:color w:val="auto"/>
          <w:szCs w:val="20"/>
        </w:rPr>
        <w:t xml:space="preserve">, a Wykonawcą wyłonionym </w:t>
      </w:r>
      <w:r w:rsidR="00F65C79" w:rsidRPr="00232B0D">
        <w:rPr>
          <w:rFonts w:ascii="Arial" w:hAnsi="Arial" w:cs="Arial"/>
          <w:color w:val="auto"/>
          <w:szCs w:val="20"/>
        </w:rPr>
        <w:br/>
      </w:r>
      <w:r w:rsidR="00C601CA" w:rsidRPr="00232B0D">
        <w:rPr>
          <w:rFonts w:ascii="Arial" w:hAnsi="Arial" w:cs="Arial"/>
          <w:color w:val="auto"/>
          <w:szCs w:val="20"/>
        </w:rPr>
        <w:t xml:space="preserve">w drodze rozstrzygnięcia postępowania o udzielnie zamówienia publicznego. </w:t>
      </w:r>
    </w:p>
    <w:p w:rsidR="001C20FB" w:rsidRPr="00232B0D" w:rsidRDefault="00C601CA" w:rsidP="00232B0D">
      <w:pPr>
        <w:numPr>
          <w:ilvl w:val="0"/>
          <w:numId w:val="1"/>
        </w:numPr>
        <w:spacing w:after="125"/>
        <w:ind w:right="27" w:hanging="36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Umowa zostanie zawarta w wyniku przeprowadzonego postępowania o udzielenie zamówienia </w:t>
      </w:r>
      <w:proofErr w:type="gramStart"/>
      <w:r w:rsidRPr="00232B0D">
        <w:rPr>
          <w:rFonts w:ascii="Arial" w:hAnsi="Arial" w:cs="Arial"/>
          <w:color w:val="auto"/>
          <w:szCs w:val="20"/>
        </w:rPr>
        <w:t>publicznego,  na</w:t>
      </w:r>
      <w:proofErr w:type="gramEnd"/>
      <w:r w:rsidRPr="00232B0D">
        <w:rPr>
          <w:rFonts w:ascii="Arial" w:hAnsi="Arial" w:cs="Arial"/>
          <w:color w:val="auto"/>
          <w:szCs w:val="20"/>
        </w:rPr>
        <w:t xml:space="preserve"> podstawie art. 275 </w:t>
      </w:r>
      <w:proofErr w:type="spellStart"/>
      <w:r w:rsidRPr="00232B0D">
        <w:rPr>
          <w:rFonts w:ascii="Arial" w:hAnsi="Arial" w:cs="Arial"/>
          <w:color w:val="auto"/>
          <w:szCs w:val="20"/>
        </w:rPr>
        <w:t>pkt</w:t>
      </w:r>
      <w:proofErr w:type="spellEnd"/>
      <w:r w:rsidRPr="00232B0D">
        <w:rPr>
          <w:rFonts w:ascii="Arial" w:hAnsi="Arial" w:cs="Arial"/>
          <w:color w:val="auto"/>
          <w:szCs w:val="20"/>
        </w:rPr>
        <w:t xml:space="preserve"> 1 ustawy Prawo zamówień publicznych</w:t>
      </w:r>
      <w:r w:rsidR="003E0347" w:rsidRPr="00232B0D">
        <w:rPr>
          <w:rFonts w:ascii="Arial" w:hAnsi="Arial" w:cs="Arial"/>
          <w:color w:val="auto"/>
          <w:szCs w:val="20"/>
        </w:rPr>
        <w:t xml:space="preserve"> (Dz. U. 2023 </w:t>
      </w:r>
      <w:proofErr w:type="gramStart"/>
      <w:r w:rsidR="003E0347" w:rsidRPr="00232B0D">
        <w:rPr>
          <w:rFonts w:ascii="Arial" w:hAnsi="Arial" w:cs="Arial"/>
          <w:color w:val="auto"/>
          <w:szCs w:val="20"/>
        </w:rPr>
        <w:t>poz</w:t>
      </w:r>
      <w:proofErr w:type="gramEnd"/>
      <w:r w:rsidR="003E0347" w:rsidRPr="00232B0D">
        <w:rPr>
          <w:rFonts w:ascii="Arial" w:hAnsi="Arial" w:cs="Arial"/>
          <w:color w:val="auto"/>
          <w:szCs w:val="20"/>
        </w:rPr>
        <w:t xml:space="preserve">. 1605 z </w:t>
      </w:r>
      <w:proofErr w:type="spellStart"/>
      <w:r w:rsidR="003E0347" w:rsidRPr="00232B0D">
        <w:rPr>
          <w:rFonts w:ascii="Arial" w:hAnsi="Arial" w:cs="Arial"/>
          <w:color w:val="auto"/>
          <w:szCs w:val="20"/>
        </w:rPr>
        <w:t>późn</w:t>
      </w:r>
      <w:proofErr w:type="spellEnd"/>
      <w:r w:rsidR="003E0347" w:rsidRPr="00232B0D">
        <w:rPr>
          <w:rFonts w:ascii="Arial" w:hAnsi="Arial" w:cs="Arial"/>
          <w:color w:val="auto"/>
          <w:szCs w:val="20"/>
        </w:rPr>
        <w:t xml:space="preserve">. </w:t>
      </w:r>
      <w:proofErr w:type="gramStart"/>
      <w:r w:rsidR="003E0347" w:rsidRPr="00232B0D">
        <w:rPr>
          <w:rFonts w:ascii="Arial" w:hAnsi="Arial" w:cs="Arial"/>
          <w:color w:val="auto"/>
          <w:szCs w:val="20"/>
        </w:rPr>
        <w:t>zm</w:t>
      </w:r>
      <w:proofErr w:type="gramEnd"/>
      <w:r w:rsidR="003E0347" w:rsidRPr="00232B0D">
        <w:rPr>
          <w:rFonts w:ascii="Arial" w:hAnsi="Arial" w:cs="Arial"/>
          <w:color w:val="auto"/>
          <w:szCs w:val="20"/>
        </w:rPr>
        <w:t>.)</w:t>
      </w:r>
      <w:r w:rsidR="0029713D" w:rsidRPr="00232B0D">
        <w:rPr>
          <w:rFonts w:ascii="Arial" w:hAnsi="Arial" w:cs="Arial"/>
          <w:color w:val="auto"/>
          <w:szCs w:val="20"/>
        </w:rPr>
        <w:t>.</w:t>
      </w:r>
    </w:p>
    <w:p w:rsidR="001C20FB" w:rsidRPr="00232B0D" w:rsidRDefault="003519C7" w:rsidP="00232B0D">
      <w:pPr>
        <w:numPr>
          <w:ilvl w:val="0"/>
          <w:numId w:val="1"/>
        </w:numPr>
        <w:spacing w:after="129"/>
        <w:ind w:right="27" w:hanging="36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P</w:t>
      </w:r>
      <w:r w:rsidR="00C601CA" w:rsidRPr="00232B0D">
        <w:rPr>
          <w:rFonts w:ascii="Arial" w:hAnsi="Arial" w:cs="Arial"/>
          <w:color w:val="auto"/>
          <w:szCs w:val="20"/>
        </w:rPr>
        <w:t xml:space="preserve">rzedmiotem </w:t>
      </w:r>
      <w:r w:rsidR="003E0347" w:rsidRPr="00232B0D">
        <w:rPr>
          <w:rFonts w:ascii="Arial" w:hAnsi="Arial" w:cs="Arial"/>
          <w:color w:val="auto"/>
          <w:szCs w:val="20"/>
        </w:rPr>
        <w:t>u</w:t>
      </w:r>
      <w:r w:rsidR="00C601CA" w:rsidRPr="00232B0D">
        <w:rPr>
          <w:rFonts w:ascii="Arial" w:hAnsi="Arial" w:cs="Arial"/>
          <w:color w:val="auto"/>
          <w:szCs w:val="20"/>
        </w:rPr>
        <w:t xml:space="preserve">mowy jest </w:t>
      </w:r>
      <w:r w:rsidR="003E0347" w:rsidRPr="00232B0D">
        <w:rPr>
          <w:rFonts w:ascii="Arial" w:hAnsi="Arial" w:cs="Arial"/>
          <w:bCs/>
          <w:color w:val="auto"/>
          <w:szCs w:val="20"/>
        </w:rPr>
        <w:t>świadczenie usług pocztowych o wadze do 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– Urzędu Gminy Mrągowo przy ul. Królewieckiej 60A 11-700 Mrągowo.</w:t>
      </w:r>
    </w:p>
    <w:p w:rsidR="00E74CF3" w:rsidRPr="00232B0D" w:rsidRDefault="00E74CF3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S</w:t>
      </w:r>
      <w:r w:rsidR="00C601CA" w:rsidRPr="00232B0D">
        <w:rPr>
          <w:rFonts w:ascii="Arial" w:hAnsi="Arial" w:cs="Arial"/>
          <w:color w:val="auto"/>
          <w:szCs w:val="20"/>
        </w:rPr>
        <w:t xml:space="preserve">zczegółowy opis przedmiotu umowy określa </w:t>
      </w:r>
      <w:r w:rsidRPr="00232B0D">
        <w:rPr>
          <w:rFonts w:ascii="Arial" w:hAnsi="Arial" w:cs="Arial"/>
          <w:color w:val="auto"/>
          <w:szCs w:val="20"/>
        </w:rPr>
        <w:t xml:space="preserve">załącznik nr </w:t>
      </w:r>
      <w:r w:rsidR="00306F75" w:rsidRPr="00232B0D">
        <w:rPr>
          <w:rFonts w:ascii="Arial" w:hAnsi="Arial" w:cs="Arial"/>
          <w:color w:val="auto"/>
          <w:szCs w:val="20"/>
        </w:rPr>
        <w:t>6</w:t>
      </w:r>
      <w:r w:rsidRPr="00232B0D">
        <w:rPr>
          <w:rFonts w:ascii="Arial" w:hAnsi="Arial" w:cs="Arial"/>
          <w:color w:val="auto"/>
          <w:szCs w:val="20"/>
        </w:rPr>
        <w:t xml:space="preserve"> do SWZ oraz </w:t>
      </w:r>
      <w:r w:rsidR="00C601CA" w:rsidRPr="00232B0D">
        <w:rPr>
          <w:rFonts w:ascii="Arial" w:hAnsi="Arial" w:cs="Arial"/>
          <w:color w:val="auto"/>
          <w:szCs w:val="20"/>
        </w:rPr>
        <w:t>szczegółowa kalkulacja cenowa, stanowiąc</w:t>
      </w:r>
      <w:r w:rsidR="00F65C79" w:rsidRPr="00232B0D">
        <w:rPr>
          <w:rFonts w:ascii="Arial" w:hAnsi="Arial" w:cs="Arial"/>
          <w:color w:val="auto"/>
          <w:szCs w:val="20"/>
        </w:rPr>
        <w:t>a</w:t>
      </w:r>
      <w:r w:rsidR="00C601CA" w:rsidRPr="00232B0D">
        <w:rPr>
          <w:rFonts w:ascii="Arial" w:hAnsi="Arial" w:cs="Arial"/>
          <w:color w:val="auto"/>
          <w:szCs w:val="20"/>
        </w:rPr>
        <w:t xml:space="preserve"> załącznik </w:t>
      </w:r>
      <w:r w:rsidR="00A27CA2" w:rsidRPr="00232B0D">
        <w:rPr>
          <w:rFonts w:ascii="Arial" w:hAnsi="Arial" w:cs="Arial"/>
          <w:color w:val="auto"/>
          <w:szCs w:val="20"/>
        </w:rPr>
        <w:t xml:space="preserve">Nr 1 do </w:t>
      </w:r>
      <w:proofErr w:type="gramStart"/>
      <w:r w:rsidR="00A27CA2" w:rsidRPr="00232B0D">
        <w:rPr>
          <w:rFonts w:ascii="Arial" w:hAnsi="Arial" w:cs="Arial"/>
          <w:color w:val="auto"/>
          <w:szCs w:val="20"/>
        </w:rPr>
        <w:t xml:space="preserve">Oferty </w:t>
      </w:r>
      <w:r w:rsidR="00C601CA" w:rsidRPr="00232B0D">
        <w:rPr>
          <w:rFonts w:ascii="Arial" w:hAnsi="Arial" w:cs="Arial"/>
          <w:color w:val="auto"/>
          <w:szCs w:val="20"/>
        </w:rPr>
        <w:t xml:space="preserve"> przy</w:t>
      </w:r>
      <w:proofErr w:type="gramEnd"/>
      <w:r w:rsidR="00C601CA" w:rsidRPr="00232B0D">
        <w:rPr>
          <w:rFonts w:ascii="Arial" w:hAnsi="Arial" w:cs="Arial"/>
          <w:color w:val="auto"/>
          <w:szCs w:val="20"/>
        </w:rPr>
        <w:t xml:space="preserve"> czym Zamawiający informuje, że w ramach udzielonego zamówienia zastrzega sobie możliwość zmian ilości poszczególnych usług wymienionych w tej kalkulacji w ramach maksymalnej wartości zamówienia. Zamawiający zastrzega także możliwość zamówienia usług na kwotę niższą niż maksymalna wartość zamówienia. </w:t>
      </w:r>
    </w:p>
    <w:p w:rsidR="001C20FB" w:rsidRPr="00232B0D" w:rsidRDefault="00E74CF3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R</w:t>
      </w:r>
      <w:r w:rsidR="00C601CA" w:rsidRPr="00232B0D">
        <w:rPr>
          <w:rFonts w:ascii="Arial" w:hAnsi="Arial" w:cs="Arial"/>
          <w:color w:val="auto"/>
          <w:szCs w:val="20"/>
        </w:rPr>
        <w:t>ealizacja usług pocztowych, określonych Umową, odbywać się będzie po przygotowaniu przez Zamawiającego przesyłek do nadania oraz sporządzeniu zestawienia ilościowego nadanych przesyłek nierejestrowanych oraz rejestrowanych. Wzór zestawień, który zawierać będzie w szczególności informacje dotyczące ilości przesyłek rejestrowanych i nierejestrowanych oraz przedziałów wagowych nadawanych przesyłek</w:t>
      </w:r>
      <w:r w:rsidR="00BE49BD" w:rsidRPr="00232B0D">
        <w:rPr>
          <w:rFonts w:ascii="Arial" w:hAnsi="Arial" w:cs="Arial"/>
          <w:color w:val="auto"/>
          <w:szCs w:val="20"/>
        </w:rPr>
        <w:t>.</w:t>
      </w:r>
    </w:p>
    <w:p w:rsidR="001C20FB" w:rsidRPr="00232B0D" w:rsidRDefault="00C601CA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Wykonawca zapewni doręczanie przesyłek pocztowych nadanych przez Zamawiającego na całym terenie Rzeczypospolitej Polskiej oraz poza jej granicami; </w:t>
      </w:r>
    </w:p>
    <w:p w:rsidR="001C20FB" w:rsidRPr="00232B0D" w:rsidRDefault="00C601CA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Zamawiający będzie korzystał ze swoich opakowań </w:t>
      </w:r>
      <w:proofErr w:type="gramStart"/>
      <w:r w:rsidRPr="00232B0D">
        <w:rPr>
          <w:rFonts w:ascii="Arial" w:hAnsi="Arial" w:cs="Arial"/>
          <w:color w:val="auto"/>
          <w:szCs w:val="20"/>
        </w:rPr>
        <w:t>przesyłek przy czym</w:t>
      </w:r>
      <w:proofErr w:type="gramEnd"/>
      <w:r w:rsidRPr="00232B0D">
        <w:rPr>
          <w:rFonts w:ascii="Arial" w:hAnsi="Arial" w:cs="Arial"/>
          <w:color w:val="auto"/>
          <w:szCs w:val="20"/>
        </w:rPr>
        <w:t xml:space="preserve"> dopuszcza się możliwość stosowania opakowań Wykonawcy, jeśli nie ogranicza prawa Zamawiającego do pakowania w opakowania własne; </w:t>
      </w:r>
    </w:p>
    <w:p w:rsidR="001C20FB" w:rsidRPr="00232B0D" w:rsidRDefault="00C601CA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Zamawiający dopuszcza możliwość umieszczania na przesyłce oznaczeń potwierdzających wniesienie opłaty za usługę w postaci napisu, nadruku lub odcisku pieczęci o treści ustalonej z Wykonawcą, także przy użyciu narzędzi udostępnionych przez Wykonawcę; </w:t>
      </w:r>
    </w:p>
    <w:p w:rsidR="001C20FB" w:rsidRPr="00232B0D" w:rsidRDefault="00E74CF3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P</w:t>
      </w:r>
      <w:r w:rsidR="00C601CA" w:rsidRPr="00232B0D">
        <w:rPr>
          <w:rFonts w:ascii="Arial" w:hAnsi="Arial" w:cs="Arial"/>
          <w:color w:val="auto"/>
          <w:szCs w:val="20"/>
        </w:rPr>
        <w:t xml:space="preserve">odstawą rozliczeń finansowych będzie suma opłat za przesyłki faktycznie nadane oraz ewentualnie zwrócone do Zamawiającego w okresie jednego miesiąca, stwierdzone na podstawie dokumentów nadawczych </w:t>
      </w:r>
      <w:r w:rsidR="00BE49BD" w:rsidRPr="00232B0D">
        <w:rPr>
          <w:rFonts w:ascii="Arial" w:hAnsi="Arial" w:cs="Arial"/>
          <w:color w:val="auto"/>
          <w:szCs w:val="20"/>
        </w:rPr>
        <w:br/>
      </w:r>
      <w:r w:rsidR="00C601CA" w:rsidRPr="00232B0D">
        <w:rPr>
          <w:rFonts w:ascii="Arial" w:hAnsi="Arial" w:cs="Arial"/>
          <w:color w:val="auto"/>
          <w:szCs w:val="20"/>
        </w:rPr>
        <w:t xml:space="preserve">i oddawczych oraz ewentualna opłata za odbiór przesyłek z siedziby Zamawiającego; </w:t>
      </w:r>
    </w:p>
    <w:p w:rsidR="001C20FB" w:rsidRPr="00232B0D" w:rsidRDefault="00A94217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S</w:t>
      </w:r>
      <w:r w:rsidR="00366B17" w:rsidRPr="00232B0D">
        <w:rPr>
          <w:rFonts w:ascii="Arial" w:hAnsi="Arial" w:cs="Arial"/>
          <w:color w:val="auto"/>
          <w:szCs w:val="20"/>
        </w:rPr>
        <w:t xml:space="preserve">trony ustalają, że faktury będą wystawiane </w:t>
      </w:r>
      <w:proofErr w:type="gramStart"/>
      <w:r w:rsidR="00366B17" w:rsidRPr="00232B0D">
        <w:rPr>
          <w:rFonts w:ascii="Arial" w:hAnsi="Arial" w:cs="Arial"/>
          <w:color w:val="auto"/>
          <w:szCs w:val="20"/>
        </w:rPr>
        <w:t>na :</w:t>
      </w:r>
      <w:proofErr w:type="gramEnd"/>
    </w:p>
    <w:p w:rsidR="00366B17" w:rsidRPr="00232B0D" w:rsidRDefault="00366B17" w:rsidP="00232B0D">
      <w:pPr>
        <w:ind w:left="774" w:right="27" w:firstLine="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Nabywca: Gmina Mrągowo ul. Królewiecka 60a 11-700 Mrągowo NIP 742 211 40 37</w:t>
      </w:r>
    </w:p>
    <w:p w:rsidR="00366B17" w:rsidRPr="00232B0D" w:rsidRDefault="00366B17" w:rsidP="00232B0D">
      <w:pPr>
        <w:ind w:left="774" w:right="27" w:firstLine="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Adresat/Odbiorca: Urząd Gminy Mrągowo ul. Królewiecka 60a 11-700 Mrągowo</w:t>
      </w:r>
    </w:p>
    <w:p w:rsidR="001C20FB" w:rsidRPr="00232B0D" w:rsidRDefault="00C601CA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Wykonawca będzie wystawiał na adres Zamawiającego fakturę wraz ze specyfikacją w terminie 7 dni od zakończenia okresu rozliczeniowego: </w:t>
      </w:r>
    </w:p>
    <w:p w:rsidR="001C20FB" w:rsidRPr="00232B0D" w:rsidRDefault="00E74CF3" w:rsidP="00232B0D">
      <w:pPr>
        <w:numPr>
          <w:ilvl w:val="0"/>
          <w:numId w:val="1"/>
        </w:numPr>
        <w:ind w:right="27" w:hanging="36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D</w:t>
      </w:r>
      <w:r w:rsidR="00C601CA" w:rsidRPr="00232B0D">
        <w:rPr>
          <w:rFonts w:ascii="Arial" w:hAnsi="Arial" w:cs="Arial"/>
          <w:color w:val="auto"/>
          <w:szCs w:val="20"/>
        </w:rPr>
        <w:t xml:space="preserve">oręczanie faktury/rachunku/noty księgowej odbywać się będzie w formie elektronicznej na adres: </w:t>
      </w:r>
    </w:p>
    <w:p w:rsidR="00366B17" w:rsidRPr="00232B0D" w:rsidRDefault="006F6ACC" w:rsidP="00232B0D">
      <w:pPr>
        <w:spacing w:after="13" w:line="259" w:lineRule="auto"/>
        <w:ind w:left="787" w:right="0" w:firstLine="0"/>
        <w:rPr>
          <w:rFonts w:ascii="Arial" w:hAnsi="Arial" w:cs="Arial"/>
          <w:color w:val="auto"/>
          <w:szCs w:val="20"/>
          <w:u w:val="single" w:color="0563C1"/>
        </w:rPr>
      </w:pPr>
      <w:hyperlink r:id="rId5" w:history="1">
        <w:r w:rsidR="00366B17" w:rsidRPr="00232B0D">
          <w:rPr>
            <w:rStyle w:val="Hipercze"/>
            <w:rFonts w:ascii="Arial" w:hAnsi="Arial" w:cs="Arial"/>
            <w:color w:val="auto"/>
            <w:szCs w:val="20"/>
          </w:rPr>
          <w:t>poczta@gminamragowo.pl</w:t>
        </w:r>
      </w:hyperlink>
    </w:p>
    <w:p w:rsidR="001C20FB" w:rsidRPr="00232B0D" w:rsidRDefault="00C601CA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Zamawiający dopuszcza otrzymywanie faktur w postaci pliku PDF; </w:t>
      </w:r>
    </w:p>
    <w:p w:rsidR="001C20FB" w:rsidRPr="00232B0D" w:rsidRDefault="00E74CF3" w:rsidP="00232B0D">
      <w:pPr>
        <w:numPr>
          <w:ilvl w:val="0"/>
          <w:numId w:val="1"/>
        </w:numPr>
        <w:ind w:right="27" w:hanging="360"/>
        <w:rPr>
          <w:rFonts w:ascii="Arial" w:hAnsi="Arial" w:cs="Arial"/>
          <w:color w:val="auto"/>
          <w:szCs w:val="20"/>
        </w:rPr>
      </w:pPr>
      <w:proofErr w:type="gramStart"/>
      <w:r w:rsidRPr="00232B0D">
        <w:rPr>
          <w:rFonts w:ascii="Arial" w:hAnsi="Arial" w:cs="Arial"/>
          <w:color w:val="auto"/>
          <w:szCs w:val="20"/>
        </w:rPr>
        <w:t>P</w:t>
      </w:r>
      <w:r w:rsidR="00C601CA" w:rsidRPr="00232B0D">
        <w:rPr>
          <w:rFonts w:ascii="Arial" w:hAnsi="Arial" w:cs="Arial"/>
          <w:color w:val="auto"/>
          <w:szCs w:val="20"/>
        </w:rPr>
        <w:t>łatność  z</w:t>
      </w:r>
      <w:proofErr w:type="gramEnd"/>
      <w:r w:rsidR="00C601CA" w:rsidRPr="00232B0D">
        <w:rPr>
          <w:rFonts w:ascii="Arial" w:hAnsi="Arial" w:cs="Arial"/>
          <w:color w:val="auto"/>
          <w:szCs w:val="20"/>
        </w:rPr>
        <w:t xml:space="preserve"> tytułu realizacji Umowy będzie dokonana w terminie do </w:t>
      </w:r>
      <w:r w:rsidR="00366B17" w:rsidRPr="00232B0D">
        <w:rPr>
          <w:rFonts w:ascii="Arial" w:hAnsi="Arial" w:cs="Arial"/>
          <w:color w:val="auto"/>
          <w:szCs w:val="20"/>
        </w:rPr>
        <w:t>14</w:t>
      </w:r>
      <w:r w:rsidR="00C601CA" w:rsidRPr="00232B0D">
        <w:rPr>
          <w:rFonts w:ascii="Arial" w:hAnsi="Arial" w:cs="Arial"/>
          <w:color w:val="auto"/>
          <w:szCs w:val="20"/>
        </w:rPr>
        <w:t xml:space="preserve"> dni od daty doręczenia Zamawiającemu prawidłowo wystawionej faktury/rachunku/noty księgowej, przelewem na rachunek bankowy wskazany przez Wykonawcę w fakturze/rachunku/nocie księgowej; </w:t>
      </w:r>
    </w:p>
    <w:p w:rsidR="001C20FB" w:rsidRPr="00232B0D" w:rsidRDefault="00C601CA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Zmiana zasad wystawiania i przesyłania faktur wymaga pisemnego powiadomienia, bez konieczności sporządzania aneksu do Umowy; </w:t>
      </w:r>
    </w:p>
    <w:p w:rsidR="001C20FB" w:rsidRPr="00232B0D" w:rsidRDefault="00E74CF3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Z</w:t>
      </w:r>
      <w:r w:rsidR="00C601CA" w:rsidRPr="00232B0D">
        <w:rPr>
          <w:rFonts w:ascii="Arial" w:hAnsi="Arial" w:cs="Arial"/>
          <w:color w:val="auto"/>
          <w:szCs w:val="20"/>
        </w:rPr>
        <w:t xml:space="preserve">a datę zapłaty przyjmuje się dzień wpływu środków na rachunek bankowy Wykonawcy; </w:t>
      </w:r>
    </w:p>
    <w:p w:rsidR="001C20FB" w:rsidRPr="00232B0D" w:rsidRDefault="00E74CF3" w:rsidP="00232B0D">
      <w:pPr>
        <w:numPr>
          <w:ilvl w:val="0"/>
          <w:numId w:val="1"/>
        </w:numPr>
        <w:ind w:right="27" w:hanging="36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C</w:t>
      </w:r>
      <w:r w:rsidR="00C601CA" w:rsidRPr="00232B0D">
        <w:rPr>
          <w:rFonts w:ascii="Arial" w:hAnsi="Arial" w:cs="Arial"/>
          <w:color w:val="auto"/>
          <w:szCs w:val="20"/>
        </w:rPr>
        <w:t xml:space="preserve">eny jednostkowe netto poszczególnych rodzajów usług będących przedmiotem Umowy, a podane przez Wykonawcę w szczegółowej kalkulacji cenowej, stanowiącej załącznik do Umowy będą niezmienne w całym okresie trwania umowy. Wykonawca gwarantuje niezmienność ceny niezależnie od zmiany cennika usług powszechnych. Jeżeli w trakcie obowiązywania umowy nastąpi zmiana w zakresie podatku od towarów i usług, Zamawiający, po uprzednim pisemnym zawiadomieniu ze strony Wykonawcy o zaistnieniu tego zdarzenia, zobowiązuje się do uiszczenia opłaty powiększonej o podatek od towarów i usług według stawki obowiązującej </w:t>
      </w:r>
      <w:r w:rsidR="00C601CA" w:rsidRPr="00232B0D">
        <w:rPr>
          <w:rFonts w:ascii="Arial" w:hAnsi="Arial" w:cs="Arial"/>
          <w:color w:val="auto"/>
          <w:szCs w:val="20"/>
        </w:rPr>
        <w:lastRenderedPageBreak/>
        <w:t xml:space="preserve">na dzień wystawienia faktury VAT. Zmiana cen jednostkowych w związku ze zmianą stawki podatku VAT wymagać będzie aneksu do umowy w formie pisemnej pod rygorem nieważności; </w:t>
      </w:r>
    </w:p>
    <w:p w:rsidR="001C20FB" w:rsidRPr="00232B0D" w:rsidRDefault="00C601CA" w:rsidP="00232B0D">
      <w:pPr>
        <w:pStyle w:val="Akapitzlist"/>
        <w:numPr>
          <w:ilvl w:val="0"/>
          <w:numId w:val="1"/>
        </w:numPr>
        <w:ind w:right="27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Umowa zawierać będzie określenie osób reprezentujących Strony umowy wyznaczonych do realizacji Umowy wraz z oznaczeniem telefonów kontaktowych oraz adresów e-mail; </w:t>
      </w:r>
    </w:p>
    <w:p w:rsidR="001C20FB" w:rsidRPr="00232B0D" w:rsidRDefault="00C601CA" w:rsidP="00232B0D">
      <w:pPr>
        <w:numPr>
          <w:ilvl w:val="0"/>
          <w:numId w:val="1"/>
        </w:numPr>
        <w:ind w:right="27" w:hanging="36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Umowa przewidywać będzie postanowienia określające, iż wszelkie spory wynikłe na tle wykonania Umowy, podlegać będą rozstrzygnięciu sądu właściwemu miejscowo ze względu na siedzibę Zamawiającego; </w:t>
      </w:r>
    </w:p>
    <w:p w:rsidR="001C20FB" w:rsidRPr="00232B0D" w:rsidRDefault="00C601CA" w:rsidP="00232B0D">
      <w:pPr>
        <w:numPr>
          <w:ilvl w:val="0"/>
          <w:numId w:val="1"/>
        </w:numPr>
        <w:ind w:right="27" w:hanging="36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Umowa będzie określać, iż </w:t>
      </w:r>
      <w:r w:rsidR="00004B93" w:rsidRPr="00232B0D">
        <w:rPr>
          <w:rFonts w:ascii="Arial" w:hAnsi="Arial" w:cs="Arial"/>
          <w:color w:val="auto"/>
          <w:szCs w:val="20"/>
        </w:rPr>
        <w:t xml:space="preserve">w sprawach nieuregulowanych niniejszą Umową mają zastosowanie Regulaminy usług, Rozporządzenia Ministra Administracji i Cyfryzacji w sprawie warunków wykonania usług powszechnych przez operatora wyznaczonego, Rozporządzenia Ministra </w:t>
      </w:r>
      <w:proofErr w:type="gramStart"/>
      <w:r w:rsidR="00004B93" w:rsidRPr="00232B0D">
        <w:rPr>
          <w:rFonts w:ascii="Arial" w:hAnsi="Arial" w:cs="Arial"/>
          <w:color w:val="auto"/>
          <w:szCs w:val="20"/>
        </w:rPr>
        <w:t>Administracji  Cyfryzacji</w:t>
      </w:r>
      <w:proofErr w:type="gramEnd"/>
      <w:r w:rsidR="00004B93" w:rsidRPr="00232B0D">
        <w:rPr>
          <w:rFonts w:ascii="Arial" w:hAnsi="Arial" w:cs="Arial"/>
          <w:color w:val="auto"/>
          <w:szCs w:val="20"/>
        </w:rPr>
        <w:t xml:space="preserve"> w sprawie reklamacji usługi pocztowej, przepisy Prawa pocztowego i Kodeksu cywilnego.</w:t>
      </w:r>
    </w:p>
    <w:p w:rsidR="001C20FB" w:rsidRPr="00232B0D" w:rsidRDefault="00C601CA" w:rsidP="00232B0D">
      <w:pPr>
        <w:numPr>
          <w:ilvl w:val="0"/>
          <w:numId w:val="1"/>
        </w:numPr>
        <w:ind w:right="27" w:hanging="36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Umowa będzie określać, iż w przypadku niewykonania lub nienależytego wykonania Umowy Zamawiającemu i Wykonawcy będzie przysługiwać prawo jej rozwiązania bez zachowania okresu wypowiedzenia; </w:t>
      </w:r>
    </w:p>
    <w:p w:rsidR="001C20FB" w:rsidRPr="00232B0D" w:rsidRDefault="00C601CA" w:rsidP="00232B0D">
      <w:pPr>
        <w:numPr>
          <w:ilvl w:val="0"/>
          <w:numId w:val="1"/>
        </w:numPr>
        <w:ind w:right="27" w:hanging="36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 xml:space="preserve">Umowa będzie określać, że Zamawiającemu i Wykonawcy będzie przysługiwać prawo jej rozwiązania z zachowaniem </w:t>
      </w:r>
      <w:r w:rsidR="00300722" w:rsidRPr="00232B0D">
        <w:rPr>
          <w:rFonts w:ascii="Arial" w:hAnsi="Arial" w:cs="Arial"/>
          <w:color w:val="auto"/>
          <w:szCs w:val="20"/>
        </w:rPr>
        <w:t>1</w:t>
      </w:r>
      <w:r w:rsidRPr="00232B0D">
        <w:rPr>
          <w:rFonts w:ascii="Arial" w:hAnsi="Arial" w:cs="Arial"/>
          <w:color w:val="auto"/>
          <w:szCs w:val="20"/>
        </w:rPr>
        <w:t xml:space="preserve"> miesięcznego okresu wypowiedzenia ze skutkiem na koniec miesiąca kalendarzowego. </w:t>
      </w:r>
    </w:p>
    <w:p w:rsidR="00004B93" w:rsidRPr="00232B0D" w:rsidRDefault="00004B93" w:rsidP="00232B0D">
      <w:pPr>
        <w:numPr>
          <w:ilvl w:val="0"/>
          <w:numId w:val="1"/>
        </w:numPr>
        <w:ind w:left="360" w:right="27" w:hanging="360"/>
        <w:rPr>
          <w:rFonts w:ascii="Arial" w:hAnsi="Arial" w:cs="Arial"/>
          <w:color w:val="auto"/>
          <w:szCs w:val="20"/>
        </w:rPr>
      </w:pPr>
      <w:r w:rsidRPr="00232B0D">
        <w:rPr>
          <w:rFonts w:ascii="Arial" w:hAnsi="Arial" w:cs="Arial"/>
          <w:color w:val="auto"/>
          <w:szCs w:val="20"/>
        </w:rPr>
        <w:t>Umow</w:t>
      </w:r>
      <w:r w:rsidR="00306F75" w:rsidRPr="00232B0D">
        <w:rPr>
          <w:rFonts w:ascii="Arial" w:hAnsi="Arial" w:cs="Arial"/>
          <w:color w:val="auto"/>
          <w:szCs w:val="20"/>
        </w:rPr>
        <w:t xml:space="preserve">a </w:t>
      </w:r>
      <w:proofErr w:type="gramStart"/>
      <w:r w:rsidR="00306F75" w:rsidRPr="00232B0D">
        <w:rPr>
          <w:rFonts w:ascii="Arial" w:hAnsi="Arial" w:cs="Arial"/>
          <w:color w:val="auto"/>
          <w:szCs w:val="20"/>
        </w:rPr>
        <w:t xml:space="preserve">zostanie </w:t>
      </w:r>
      <w:r w:rsidRPr="00232B0D">
        <w:rPr>
          <w:rFonts w:ascii="Arial" w:hAnsi="Arial" w:cs="Arial"/>
          <w:color w:val="auto"/>
          <w:szCs w:val="20"/>
        </w:rPr>
        <w:t xml:space="preserve"> sporządzon</w:t>
      </w:r>
      <w:r w:rsidR="00306F75" w:rsidRPr="00232B0D">
        <w:rPr>
          <w:rFonts w:ascii="Arial" w:hAnsi="Arial" w:cs="Arial"/>
          <w:color w:val="auto"/>
          <w:szCs w:val="20"/>
        </w:rPr>
        <w:t>a</w:t>
      </w:r>
      <w:proofErr w:type="gramEnd"/>
      <w:r w:rsidRPr="00232B0D">
        <w:rPr>
          <w:rFonts w:ascii="Arial" w:hAnsi="Arial" w:cs="Arial"/>
          <w:color w:val="auto"/>
          <w:szCs w:val="20"/>
        </w:rPr>
        <w:t xml:space="preserve"> w dwóch jednobrzmiących egzemplarzach: jeden egzemplarz dla Zamawiającego, jeden egzemplarz dla Wykonawcy.</w:t>
      </w:r>
    </w:p>
    <w:p w:rsidR="00FE7A08" w:rsidRPr="00232B0D" w:rsidRDefault="00FE7A08" w:rsidP="00232B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0"/>
        </w:rPr>
      </w:pPr>
      <w:r w:rsidRPr="00232B0D">
        <w:rPr>
          <w:rFonts w:ascii="Arial" w:hAnsi="Arial" w:cs="Arial"/>
          <w:szCs w:val="20"/>
        </w:rPr>
        <w:t xml:space="preserve"> Umowa zostanie zawarta na czas określony </w:t>
      </w:r>
      <w:r w:rsidRPr="00232B0D">
        <w:rPr>
          <w:rFonts w:ascii="Arial" w:hAnsi="Arial" w:cs="Arial"/>
          <w:b/>
          <w:bCs/>
          <w:szCs w:val="20"/>
        </w:rPr>
        <w:t>od dnia 01.01.2024</w:t>
      </w:r>
      <w:proofErr w:type="gramStart"/>
      <w:r w:rsidRPr="00232B0D">
        <w:rPr>
          <w:rFonts w:ascii="Arial" w:hAnsi="Arial" w:cs="Arial"/>
          <w:b/>
          <w:bCs/>
          <w:szCs w:val="20"/>
        </w:rPr>
        <w:t>r</w:t>
      </w:r>
      <w:proofErr w:type="gramEnd"/>
      <w:r w:rsidRPr="00232B0D">
        <w:rPr>
          <w:rFonts w:ascii="Arial" w:hAnsi="Arial" w:cs="Arial"/>
          <w:b/>
          <w:bCs/>
          <w:szCs w:val="20"/>
        </w:rPr>
        <w:t>. do dnia 31.12.2026</w:t>
      </w:r>
      <w:proofErr w:type="gramStart"/>
      <w:r w:rsidRPr="00232B0D">
        <w:rPr>
          <w:rFonts w:ascii="Arial" w:hAnsi="Arial" w:cs="Arial"/>
          <w:b/>
          <w:bCs/>
          <w:szCs w:val="20"/>
        </w:rPr>
        <w:t>r</w:t>
      </w:r>
      <w:proofErr w:type="gramEnd"/>
      <w:r w:rsidRPr="00232B0D">
        <w:rPr>
          <w:rFonts w:ascii="Arial" w:hAnsi="Arial" w:cs="Arial"/>
          <w:b/>
          <w:bCs/>
          <w:szCs w:val="20"/>
        </w:rPr>
        <w:t>.</w:t>
      </w:r>
    </w:p>
    <w:p w:rsidR="00FE7A08" w:rsidRPr="00232B0D" w:rsidRDefault="00FE7A08" w:rsidP="00232B0D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>W przypadku nie zawarcia do dnia 31.12.2026</w:t>
      </w:r>
      <w:proofErr w:type="gramStart"/>
      <w:r w:rsidRPr="00232B0D">
        <w:rPr>
          <w:rFonts w:ascii="Arial" w:hAnsi="Arial" w:cs="Arial"/>
          <w:szCs w:val="20"/>
        </w:rPr>
        <w:t>r</w:t>
      </w:r>
      <w:proofErr w:type="gramEnd"/>
      <w:r w:rsidRPr="00232B0D">
        <w:rPr>
          <w:rFonts w:ascii="Arial" w:hAnsi="Arial" w:cs="Arial"/>
          <w:szCs w:val="20"/>
        </w:rPr>
        <w:t>. umowy z nowym Wykonawcą, wybranym zgodnie z przepisami prawa, okres realizacji zamówienia zostanie wydłużony maksymalnie o 30 dni.</w:t>
      </w:r>
    </w:p>
    <w:p w:rsidR="00FE7A08" w:rsidRPr="00232B0D" w:rsidRDefault="00FE7A08" w:rsidP="00232B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 xml:space="preserve"> Ceny jednostkowe za poszczególne rodzaje przesyłek, w okresie obowiązywania umowy mogą ulec zmianie w przypadku:</w:t>
      </w:r>
    </w:p>
    <w:p w:rsidR="00FE7A08" w:rsidRPr="00232B0D" w:rsidRDefault="00FE7A08" w:rsidP="00232B0D">
      <w:pPr>
        <w:pStyle w:val="Akapitzlist"/>
        <w:autoSpaceDE w:val="0"/>
        <w:autoSpaceDN w:val="0"/>
        <w:adjustRightInd w:val="0"/>
        <w:spacing w:line="360" w:lineRule="auto"/>
        <w:ind w:left="361" w:firstLine="0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 xml:space="preserve">- ustawowej zmiany obowiązku podatkowego Wykonawcy w zakresie podatku od towarów </w:t>
      </w:r>
      <w:r w:rsidRPr="00232B0D">
        <w:rPr>
          <w:rFonts w:ascii="Arial" w:hAnsi="Arial" w:cs="Arial"/>
          <w:szCs w:val="20"/>
        </w:rPr>
        <w:br/>
        <w:t>i usług,</w:t>
      </w:r>
    </w:p>
    <w:p w:rsidR="00FE7A08" w:rsidRPr="00232B0D" w:rsidRDefault="00FE7A08" w:rsidP="00232B0D">
      <w:pPr>
        <w:pStyle w:val="Akapitzlist"/>
        <w:autoSpaceDE w:val="0"/>
        <w:autoSpaceDN w:val="0"/>
        <w:adjustRightInd w:val="0"/>
        <w:spacing w:line="360" w:lineRule="auto"/>
        <w:ind w:left="361" w:firstLine="0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 xml:space="preserve">- zmiany cennika powszechnych usług pocztowych zatwierdzonego przez Prezesa Urzędu komunikacji elektronicznej lub w sposób dopuszczony przez obowiązujące przepisy Prawa Pocztowego. </w:t>
      </w:r>
    </w:p>
    <w:p w:rsidR="00FE7A08" w:rsidRPr="00232B0D" w:rsidRDefault="00FE7A08" w:rsidP="00232B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>W przypadku braku zgody na zmianę cen jednostkowych, każda ze stron umowy ma prawo wypowiedzieć umowę z jednomiesięcznym okresem wypowiedzenia, liczonym na koniec okresu rozliczeniowego.</w:t>
      </w:r>
    </w:p>
    <w:p w:rsidR="00FE7A08" w:rsidRPr="00232B0D" w:rsidRDefault="00FE7A08" w:rsidP="00232B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>Za nie wykonanie lub nienależyte wykonanie powszechnej usługi pocztowej tj. za utratę, ubytek lub uszkodzenie przesyłki pocztowej, Wykonawca zapłaci Zamawiającemu karę umowną naliczoną zgodnie z przepisami ustawy Prawo Pocztowe dotyczącymi odszkodowania.</w:t>
      </w:r>
    </w:p>
    <w:p w:rsidR="00FE7A08" w:rsidRPr="00232B0D" w:rsidRDefault="00FE7A08" w:rsidP="00232B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>Zamawiający zastrzega sobie prawo do odszkodowania uzupełniającego, ponoszącego wysokość kar umownych do wysokości rzeczywiście poniesionej szkody na zasadach ogólnych Kodeksu cywilnego.</w:t>
      </w:r>
    </w:p>
    <w:p w:rsidR="00C14EC7" w:rsidRPr="00232B0D" w:rsidRDefault="00C14EC7" w:rsidP="00232B0D">
      <w:pPr>
        <w:pStyle w:val="Akapitzlist"/>
        <w:numPr>
          <w:ilvl w:val="0"/>
          <w:numId w:val="1"/>
        </w:numPr>
        <w:spacing w:after="23"/>
        <w:ind w:right="12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 xml:space="preserve">Zamawiający wymaga zatrudnienia przez wykonawcę, podwykonawcę lub dalszego podwykonawcę na podstawie stosunku pracy osób wykonujących wszelkie czynności wchodzące w tzw. koszty bezpośrednie. Wymóg ten dotyczy osób, które wykonują czynności bezpośrednio związane w wykonywaniem usługi , czyli tzw. </w:t>
      </w:r>
      <w:proofErr w:type="gramStart"/>
      <w:r w:rsidRPr="00232B0D">
        <w:rPr>
          <w:rFonts w:ascii="Arial" w:hAnsi="Arial" w:cs="Arial"/>
          <w:szCs w:val="20"/>
        </w:rPr>
        <w:t>pracowników  do</w:t>
      </w:r>
      <w:proofErr w:type="gramEnd"/>
      <w:r w:rsidRPr="00232B0D">
        <w:rPr>
          <w:rFonts w:ascii="Arial" w:hAnsi="Arial" w:cs="Arial"/>
          <w:szCs w:val="20"/>
        </w:rPr>
        <w:t xml:space="preserve"> obowiązków których  należy np.</w:t>
      </w:r>
    </w:p>
    <w:p w:rsidR="00C14EC7" w:rsidRPr="00232B0D" w:rsidRDefault="00C14EC7" w:rsidP="00232B0D">
      <w:pPr>
        <w:pStyle w:val="Akapitzlist"/>
        <w:autoSpaceDE w:val="0"/>
        <w:autoSpaceDN w:val="0"/>
        <w:adjustRightInd w:val="0"/>
        <w:spacing w:line="360" w:lineRule="auto"/>
        <w:ind w:left="361" w:firstLine="0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 xml:space="preserve"> 1) wykonywanie czynności związanych z dostarczaniem oraz odbieraniem przesyłek pocztowych</w:t>
      </w:r>
    </w:p>
    <w:p w:rsidR="00232B0D" w:rsidRPr="00232B0D" w:rsidRDefault="00233C66" w:rsidP="00233C66">
      <w:pPr>
        <w:pStyle w:val="Tekstkomentarza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31.</w:t>
      </w:r>
      <w:r w:rsidR="00C250F8" w:rsidRPr="00232B0D">
        <w:rPr>
          <w:rFonts w:ascii="Arial" w:hAnsi="Arial" w:cs="Arial"/>
        </w:rPr>
        <w:t xml:space="preserve">W treści Umowy zostaną wskazane </w:t>
      </w:r>
      <w:r w:rsidR="00232B0D" w:rsidRPr="00232B0D">
        <w:rPr>
          <w:rFonts w:ascii="Arial" w:hAnsi="Arial" w:cs="Arial"/>
        </w:rPr>
        <w:t>:</w:t>
      </w:r>
    </w:p>
    <w:p w:rsidR="00C250F8" w:rsidRPr="00232B0D" w:rsidRDefault="00C250F8" w:rsidP="00232B0D">
      <w:pPr>
        <w:pStyle w:val="Tekstkomentarza"/>
        <w:ind w:left="361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Art. 436</w:t>
      </w:r>
      <w:r w:rsidR="00232B0D" w:rsidRPr="00232B0D">
        <w:rPr>
          <w:rFonts w:ascii="Arial" w:hAnsi="Arial" w:cs="Arial"/>
        </w:rPr>
        <w:t xml:space="preserve"> -</w:t>
      </w:r>
      <w:r w:rsidRPr="00232B0D">
        <w:rPr>
          <w:rFonts w:ascii="Arial" w:hAnsi="Arial" w:cs="Arial"/>
        </w:rPr>
        <w:t>łączn</w:t>
      </w:r>
      <w:r w:rsidR="00232B0D" w:rsidRPr="00232B0D">
        <w:rPr>
          <w:rFonts w:ascii="Arial" w:hAnsi="Arial" w:cs="Arial"/>
        </w:rPr>
        <w:t>a</w:t>
      </w:r>
      <w:r w:rsidRPr="00232B0D">
        <w:rPr>
          <w:rFonts w:ascii="Arial" w:hAnsi="Arial" w:cs="Arial"/>
        </w:rPr>
        <w:t xml:space="preserve"> maksymaln</w:t>
      </w:r>
      <w:r w:rsidR="00232B0D" w:rsidRPr="00232B0D">
        <w:rPr>
          <w:rFonts w:ascii="Arial" w:hAnsi="Arial" w:cs="Arial"/>
        </w:rPr>
        <w:t>a</w:t>
      </w:r>
      <w:r w:rsidRPr="00232B0D">
        <w:rPr>
          <w:rFonts w:ascii="Arial" w:hAnsi="Arial" w:cs="Arial"/>
        </w:rPr>
        <w:t xml:space="preserve"> wysokość kar umownych, których mogą dochodzić strony;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proofErr w:type="gramStart"/>
      <w:r w:rsidRPr="00232B0D">
        <w:rPr>
          <w:rFonts w:ascii="Arial" w:hAnsi="Arial" w:cs="Arial"/>
        </w:rPr>
        <w:t>w</w:t>
      </w:r>
      <w:proofErr w:type="gramEnd"/>
      <w:r w:rsidRPr="00232B0D">
        <w:rPr>
          <w:rFonts w:ascii="Arial" w:hAnsi="Arial" w:cs="Arial"/>
        </w:rPr>
        <w:t xml:space="preserve"> przypadku umów zawieranych na okres dłuższy niż 12 miesięcy: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proofErr w:type="gramStart"/>
      <w:r w:rsidRPr="00232B0D">
        <w:rPr>
          <w:rFonts w:ascii="Arial" w:hAnsi="Arial" w:cs="Arial"/>
        </w:rPr>
        <w:t>a</w:t>
      </w:r>
      <w:proofErr w:type="gramEnd"/>
      <w:r w:rsidRPr="00232B0D">
        <w:rPr>
          <w:rFonts w:ascii="Arial" w:hAnsi="Arial" w:cs="Arial"/>
        </w:rPr>
        <w:t>) wysokości kar umownych naliczanych wykonawcy z tytułu braku zapłaty lub nieterminowej zapłaty wynagrodzenia należnego podwykonawcom z tytułu zmiany wysokości wynagrodzenia, o której mowa w art. 439 ust. 5,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proofErr w:type="gramStart"/>
      <w:r w:rsidRPr="00232B0D">
        <w:rPr>
          <w:rFonts w:ascii="Arial" w:hAnsi="Arial" w:cs="Arial"/>
        </w:rPr>
        <w:t>b</w:t>
      </w:r>
      <w:proofErr w:type="gramEnd"/>
      <w:r w:rsidRPr="00232B0D">
        <w:rPr>
          <w:rFonts w:ascii="Arial" w:hAnsi="Arial" w:cs="Arial"/>
        </w:rPr>
        <w:t xml:space="preserve">) zasady wprowadzania zmian wysokości wynagrodzenia w przypadku zmiany:– 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proofErr w:type="gramStart"/>
      <w:r w:rsidRPr="00232B0D">
        <w:rPr>
          <w:rFonts w:ascii="Arial" w:hAnsi="Arial" w:cs="Arial"/>
        </w:rPr>
        <w:t>stawki</w:t>
      </w:r>
      <w:proofErr w:type="gramEnd"/>
      <w:r w:rsidRPr="00232B0D">
        <w:rPr>
          <w:rFonts w:ascii="Arial" w:hAnsi="Arial" w:cs="Arial"/>
        </w:rPr>
        <w:t xml:space="preserve"> podatku od towarów i usług oraz podatku akcyzowego,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 xml:space="preserve">– wysokości minimalnego wynagrodzenia za pracę albo wysokości minimalnej stawki godzinowej, ustalonych na podstawie </w:t>
      </w:r>
      <w:hyperlink r:id="rId6" w:anchor="/document/16992095?cm=DOCUMENT" w:history="1">
        <w:r w:rsidRPr="00232B0D">
          <w:rPr>
            <w:rStyle w:val="Hipercze"/>
            <w:rFonts w:ascii="Arial" w:hAnsi="Arial" w:cs="Arial"/>
          </w:rPr>
          <w:t>ustawy</w:t>
        </w:r>
      </w:hyperlink>
      <w:r w:rsidRPr="00232B0D">
        <w:rPr>
          <w:rFonts w:ascii="Arial" w:hAnsi="Arial" w:cs="Arial"/>
        </w:rPr>
        <w:t xml:space="preserve"> z dnia 10 października 2002 r. o minimalnym wynagrodzeniu za pracę,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– zasad podlegania ubezpieczeniom społecznym lub ubezpieczeniu zdrowotnemu lub wysokości stawki składki na ubezpieczenia społeczne lub ubezpieczenie zdrowotne,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 xml:space="preserve">– zasad gromadzenia i wysokości wpłat do pracowniczych planów kapitałowych, o których mowa w </w:t>
      </w:r>
      <w:hyperlink r:id="rId7" w:anchor="/document/18781862?cm=DOCUMENT" w:history="1">
        <w:r w:rsidRPr="00232B0D">
          <w:rPr>
            <w:rStyle w:val="Hipercze"/>
            <w:rFonts w:ascii="Arial" w:hAnsi="Arial" w:cs="Arial"/>
          </w:rPr>
          <w:t>ustawie</w:t>
        </w:r>
      </w:hyperlink>
      <w:r w:rsidRPr="00232B0D">
        <w:rPr>
          <w:rFonts w:ascii="Arial" w:hAnsi="Arial" w:cs="Arial"/>
        </w:rPr>
        <w:t xml:space="preserve"> z dnia 4 października 2018 r. o pracowniczych planach kapitałowych (Dz. U. </w:t>
      </w:r>
      <w:proofErr w:type="gramStart"/>
      <w:r w:rsidRPr="00232B0D">
        <w:rPr>
          <w:rFonts w:ascii="Arial" w:hAnsi="Arial" w:cs="Arial"/>
        </w:rPr>
        <w:t>z</w:t>
      </w:r>
      <w:proofErr w:type="gramEnd"/>
      <w:r w:rsidRPr="00232B0D">
        <w:rPr>
          <w:rFonts w:ascii="Arial" w:hAnsi="Arial" w:cs="Arial"/>
        </w:rPr>
        <w:t xml:space="preserve"> 2020 r. poz. 1342 oraz z 2022 r. poz. 1079)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lastRenderedPageBreak/>
        <w:t>- jeżeli zmiany te będą miały wpływ na koszty wykonania zamówienia przez wykonawcę.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Art. 439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1. Umowa, której przedmiotem są roboty budowlane, dostawy lub usługi, zawarta na okres dłuższy niż 6 miesięcy, zawiera postanowienia dotyczące zasad wprowadzania zmian wysokości wynagrodzenia należnego wykonawcy w przypadku zmiany ceny materiałów lub kosztów związanych z realizacją zamówienia.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2. W umowie określa się: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proofErr w:type="gramStart"/>
      <w:r w:rsidRPr="00232B0D">
        <w:rPr>
          <w:rFonts w:ascii="Arial" w:hAnsi="Arial" w:cs="Arial"/>
        </w:rPr>
        <w:t>1)poziom</w:t>
      </w:r>
      <w:proofErr w:type="gramEnd"/>
      <w:r w:rsidRPr="00232B0D">
        <w:rPr>
          <w:rFonts w:ascii="Arial" w:hAnsi="Arial" w:cs="Arial"/>
        </w:rPr>
        <w:t xml:space="preserve"> zmiany ceny materiałów lub kosztów, o których mowa w ust. 1, uprawniający strony umowy do żądania zmiany wynagrodzenia oraz początkowy termin ustalenia zmiany wynagrodzenia;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proofErr w:type="gramStart"/>
      <w:r w:rsidRPr="00232B0D">
        <w:rPr>
          <w:rFonts w:ascii="Arial" w:hAnsi="Arial" w:cs="Arial"/>
        </w:rPr>
        <w:t>2)sposób</w:t>
      </w:r>
      <w:proofErr w:type="gramEnd"/>
      <w:r w:rsidRPr="00232B0D">
        <w:rPr>
          <w:rFonts w:ascii="Arial" w:hAnsi="Arial" w:cs="Arial"/>
        </w:rPr>
        <w:t xml:space="preserve"> ustalania zmiany wynagrodzenia: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a</w:t>
      </w:r>
      <w:proofErr w:type="gramStart"/>
      <w:r w:rsidRPr="00232B0D">
        <w:rPr>
          <w:rFonts w:ascii="Arial" w:hAnsi="Arial" w:cs="Arial"/>
        </w:rPr>
        <w:t>)z</w:t>
      </w:r>
      <w:proofErr w:type="gramEnd"/>
      <w:r w:rsidRPr="00232B0D">
        <w:rPr>
          <w:rFonts w:ascii="Arial" w:hAnsi="Arial" w:cs="Arial"/>
        </w:rPr>
        <w:t xml:space="preserve"> użyciem odesłania do wskaźnika zmiany ceny materiałów lub kosztów, w szczególności wskaźnika ogłaszanego w komunikacie Prezesa Głównego Urzędu Statystycznego lub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b</w:t>
      </w:r>
      <w:proofErr w:type="gramStart"/>
      <w:r w:rsidRPr="00232B0D">
        <w:rPr>
          <w:rFonts w:ascii="Arial" w:hAnsi="Arial" w:cs="Arial"/>
        </w:rPr>
        <w:t>)przez</w:t>
      </w:r>
      <w:proofErr w:type="gramEnd"/>
      <w:r w:rsidRPr="00232B0D">
        <w:rPr>
          <w:rFonts w:ascii="Arial" w:hAnsi="Arial" w:cs="Arial"/>
        </w:rPr>
        <w:t xml:space="preserve"> wskazanie innej podstawy, w szczególności wykazu rodzajów materiałów lub kosztów, w przypadku których zmiana ceny uprawnia strony umowy do żądania zmiany wynagrodzenia;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proofErr w:type="gramStart"/>
      <w:r w:rsidRPr="00232B0D">
        <w:rPr>
          <w:rFonts w:ascii="Arial" w:hAnsi="Arial" w:cs="Arial"/>
        </w:rPr>
        <w:t>3)sposób</w:t>
      </w:r>
      <w:proofErr w:type="gramEnd"/>
      <w:r w:rsidRPr="00232B0D">
        <w:rPr>
          <w:rFonts w:ascii="Arial" w:hAnsi="Arial" w:cs="Arial"/>
        </w:rPr>
        <w:t xml:space="preserve"> określenia wpływu zmiany ceny materiałów lub kosztów na koszt wykonania zamówienia oraz określenie okresów, w których może następować zmiana wynagrodzenia wykonawcy;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proofErr w:type="gramStart"/>
      <w:r w:rsidRPr="00232B0D">
        <w:rPr>
          <w:rFonts w:ascii="Arial" w:hAnsi="Arial" w:cs="Arial"/>
        </w:rPr>
        <w:t>4)maksymalną</w:t>
      </w:r>
      <w:proofErr w:type="gramEnd"/>
      <w:r w:rsidRPr="00232B0D">
        <w:rPr>
          <w:rFonts w:ascii="Arial" w:hAnsi="Arial" w:cs="Arial"/>
        </w:rPr>
        <w:t xml:space="preserve"> wartość zmiany wynagrodzenia, jaką dopuszcza zamawiający w efekcie zastosowania postanowień o zasadach wprowadzania zmian wysokości wynagrodzenia.</w:t>
      </w:r>
    </w:p>
    <w:p w:rsidR="00232B0D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3. Wykonawca, którego wynagrodzenie zostało zmienione zgodnie z ust. 1-3,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1) przedmiotem umowy są roboty budowlane, dostawy lub usługi;</w:t>
      </w:r>
    </w:p>
    <w:p w:rsidR="00C250F8" w:rsidRPr="00232B0D" w:rsidRDefault="00C250F8" w:rsidP="00232B0D">
      <w:pPr>
        <w:pStyle w:val="Tekstkomentarza"/>
        <w:ind w:left="0" w:firstLine="0"/>
        <w:rPr>
          <w:rFonts w:ascii="Arial" w:hAnsi="Arial" w:cs="Arial"/>
        </w:rPr>
      </w:pPr>
      <w:r w:rsidRPr="00232B0D">
        <w:rPr>
          <w:rFonts w:ascii="Arial" w:hAnsi="Arial" w:cs="Arial"/>
        </w:rPr>
        <w:t>2) okres obowiązywania umowy przekracza 6 miesięcy.</w:t>
      </w:r>
    </w:p>
    <w:p w:rsidR="00FE7A08" w:rsidRDefault="00C250F8" w:rsidP="00232B0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1"/>
        <w:rPr>
          <w:rFonts w:ascii="Arial" w:hAnsi="Arial" w:cs="Arial"/>
          <w:szCs w:val="20"/>
        </w:rPr>
      </w:pPr>
      <w:r w:rsidRPr="00232B0D">
        <w:rPr>
          <w:rFonts w:ascii="Arial" w:hAnsi="Arial" w:cs="Arial"/>
          <w:szCs w:val="20"/>
        </w:rPr>
        <w:t>Z uwagi na specyfikę przedmiotu zamówienia, ostateczna treść umowy będzie uzgodniona przez strony po wyborze Oferenta</w:t>
      </w:r>
    </w:p>
    <w:p w:rsidR="002820CD" w:rsidRDefault="002820CD" w:rsidP="002820CD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2820CD" w:rsidRDefault="002820CD" w:rsidP="002820CD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2820CD" w:rsidRDefault="002820CD" w:rsidP="002820CD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</w:p>
    <w:p w:rsidR="002820CD" w:rsidRPr="00CD0C97" w:rsidRDefault="002820CD" w:rsidP="002820CD">
      <w:pPr>
        <w:spacing w:after="0" w:line="276" w:lineRule="auto"/>
        <w:jc w:val="right"/>
        <w:rPr>
          <w:rFonts w:cstheme="minorHAnsi"/>
          <w:bCs/>
          <w:szCs w:val="20"/>
        </w:rPr>
      </w:pPr>
      <w:r w:rsidRPr="00CD0C97">
        <w:rPr>
          <w:rFonts w:cstheme="minorHAnsi"/>
          <w:bCs/>
          <w:szCs w:val="20"/>
        </w:rPr>
        <w:t xml:space="preserve">Załącznik nr </w:t>
      </w:r>
      <w:r>
        <w:rPr>
          <w:rFonts w:cstheme="minorHAnsi"/>
          <w:bCs/>
          <w:szCs w:val="20"/>
        </w:rPr>
        <w:t>2A</w:t>
      </w:r>
      <w:r w:rsidRPr="00CD0C97">
        <w:rPr>
          <w:rFonts w:cstheme="minorHAnsi"/>
          <w:bCs/>
          <w:szCs w:val="20"/>
        </w:rPr>
        <w:t xml:space="preserve"> do SWZ</w:t>
      </w:r>
    </w:p>
    <w:p w:rsidR="002820CD" w:rsidRDefault="002820CD" w:rsidP="002820C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81C34">
        <w:rPr>
          <w:rFonts w:cstheme="minorHAnsi"/>
          <w:b/>
          <w:sz w:val="24"/>
          <w:szCs w:val="24"/>
        </w:rPr>
        <w:t>INFORMACJE DOTYCZĄCE PRZETWARZANIA DANYCH OSOBOWYCH</w:t>
      </w:r>
    </w:p>
    <w:p w:rsidR="002820CD" w:rsidRDefault="002820CD" w:rsidP="002820C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2820CD" w:rsidRPr="00CD0C97" w:rsidRDefault="002820CD" w:rsidP="002820CD">
      <w:pPr>
        <w:pStyle w:val="Akapitzlist"/>
        <w:spacing w:line="360" w:lineRule="auto"/>
        <w:ind w:left="360"/>
        <w:rPr>
          <w:rFonts w:ascii="Arial" w:hAnsi="Arial" w:cs="Arial"/>
          <w:b/>
          <w:i/>
          <w:iCs/>
          <w:sz w:val="18"/>
          <w:szCs w:val="18"/>
        </w:rPr>
      </w:pPr>
      <w:r w:rsidRPr="00CD0C97">
        <w:rPr>
          <w:rFonts w:ascii="Arial" w:hAnsi="Arial" w:cs="Arial"/>
          <w:b/>
          <w:i/>
          <w:iCs/>
          <w:sz w:val="18"/>
          <w:szCs w:val="18"/>
        </w:rPr>
        <w:t>Świadczenie usług pocztowych o wadze do i powyżej 500 g w obrocie krajowym oraz świadczenie usług pocztowych o wadze do i powyżej 50 g w obrocie zagranicznym, w zakresie przyjmowania, przemieszczania, doręczania przesyłek pocztowych i ich ewentualnych zwrotów, jak również odbioru przesyłek z lokalizacji Zamawiającego Urzędu Gminy Mrągowo przy ul. Królewieckiej 60A 11-700 Mrągowo.</w:t>
      </w:r>
    </w:p>
    <w:p w:rsidR="002820CD" w:rsidRPr="00992ECA" w:rsidRDefault="002820CD" w:rsidP="002820CD">
      <w:pPr>
        <w:spacing w:after="0" w:line="240" w:lineRule="auto"/>
        <w:rPr>
          <w:rFonts w:cstheme="minorHAnsi"/>
          <w:b/>
          <w:sz w:val="18"/>
          <w:szCs w:val="18"/>
        </w:rPr>
      </w:pPr>
      <w:r w:rsidRPr="00992ECA">
        <w:rPr>
          <w:rFonts w:cstheme="minorHAnsi"/>
          <w:b/>
          <w:sz w:val="18"/>
          <w:szCs w:val="18"/>
        </w:rPr>
        <w:t>TOŻSAMOŚĆ I DANE KONTAKTOWE ADMINISTRATORA</w:t>
      </w:r>
    </w:p>
    <w:p w:rsidR="002820CD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Związku z prowadzonym zamówieniem publicznym administratorem danych osobowych jest </w:t>
      </w:r>
      <w:r w:rsidRPr="00A763EB">
        <w:rPr>
          <w:rFonts w:cstheme="minorHAnsi"/>
          <w:noProof/>
          <w:sz w:val="18"/>
          <w:szCs w:val="18"/>
        </w:rPr>
        <w:t>Wójt Gminy Mrągowo</w:t>
      </w:r>
      <w:r>
        <w:rPr>
          <w:rFonts w:cstheme="minorHAnsi"/>
          <w:sz w:val="18"/>
          <w:szCs w:val="18"/>
        </w:rPr>
        <w:t>, z którym można się skontaktować:</w:t>
      </w:r>
    </w:p>
    <w:p w:rsidR="002820CD" w:rsidRPr="00992ECA" w:rsidRDefault="002820CD" w:rsidP="002820CD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telefon</w:t>
      </w:r>
      <w:r>
        <w:rPr>
          <w:rFonts w:cstheme="minorHAnsi"/>
          <w:sz w:val="18"/>
          <w:szCs w:val="18"/>
        </w:rPr>
        <w:t>icznie</w:t>
      </w:r>
      <w:proofErr w:type="gramEnd"/>
      <w:r>
        <w:rPr>
          <w:rFonts w:cstheme="minorHAnsi"/>
          <w:sz w:val="18"/>
          <w:szCs w:val="18"/>
        </w:rPr>
        <w:t xml:space="preserve"> -  </w:t>
      </w:r>
      <w:r w:rsidRPr="00A763EB">
        <w:rPr>
          <w:rFonts w:cstheme="minorHAnsi"/>
          <w:noProof/>
          <w:sz w:val="18"/>
          <w:szCs w:val="18"/>
        </w:rPr>
        <w:t>89 741 29 24</w:t>
      </w:r>
      <w:r w:rsidRPr="00992ECA">
        <w:rPr>
          <w:rFonts w:cstheme="minorHAnsi"/>
          <w:sz w:val="18"/>
          <w:szCs w:val="18"/>
        </w:rPr>
        <w:t xml:space="preserve">; </w:t>
      </w:r>
    </w:p>
    <w:p w:rsidR="002820CD" w:rsidRPr="00992ECA" w:rsidRDefault="002820CD" w:rsidP="002820CD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pi</w:t>
      </w:r>
      <w:r>
        <w:rPr>
          <w:rFonts w:cstheme="minorHAnsi"/>
          <w:sz w:val="18"/>
          <w:szCs w:val="18"/>
        </w:rPr>
        <w:t>semnie</w:t>
      </w:r>
      <w:proofErr w:type="gramEnd"/>
      <w:r>
        <w:rPr>
          <w:rFonts w:cstheme="minorHAnsi"/>
          <w:sz w:val="18"/>
          <w:szCs w:val="18"/>
        </w:rPr>
        <w:t xml:space="preserve"> - </w:t>
      </w:r>
      <w:r w:rsidRPr="00A763EB">
        <w:rPr>
          <w:rFonts w:cstheme="minorHAnsi"/>
          <w:noProof/>
          <w:sz w:val="18"/>
          <w:szCs w:val="18"/>
        </w:rPr>
        <w:t>sekretariat@gminamragowo.pl</w:t>
      </w:r>
      <w:r>
        <w:rPr>
          <w:rFonts w:cstheme="minorHAnsi"/>
          <w:sz w:val="18"/>
          <w:szCs w:val="18"/>
        </w:rPr>
        <w:t>;</w:t>
      </w:r>
    </w:p>
    <w:p w:rsidR="002820CD" w:rsidRPr="00992ECA" w:rsidRDefault="002820CD" w:rsidP="002820CD">
      <w:pPr>
        <w:pStyle w:val="Akapitzlist"/>
        <w:numPr>
          <w:ilvl w:val="0"/>
          <w:numId w:val="7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osobiście</w:t>
      </w:r>
      <w:proofErr w:type="gramEnd"/>
      <w:r w:rsidRPr="00992ECA">
        <w:rPr>
          <w:rFonts w:cstheme="minorHAnsi"/>
          <w:sz w:val="18"/>
          <w:szCs w:val="18"/>
        </w:rPr>
        <w:t xml:space="preserve"> lub pi</w:t>
      </w:r>
      <w:r>
        <w:rPr>
          <w:rFonts w:cstheme="minorHAnsi"/>
          <w:sz w:val="18"/>
          <w:szCs w:val="18"/>
        </w:rPr>
        <w:t xml:space="preserve">semnie – </w:t>
      </w:r>
      <w:r w:rsidRPr="00A763EB">
        <w:rPr>
          <w:rFonts w:cstheme="minorHAnsi"/>
          <w:noProof/>
          <w:sz w:val="18"/>
          <w:szCs w:val="18"/>
        </w:rPr>
        <w:t>11-700 Mrągowo, ul. Królewiecka 60A</w:t>
      </w:r>
      <w:r>
        <w:rPr>
          <w:rFonts w:cstheme="minorHAnsi"/>
          <w:sz w:val="18"/>
          <w:szCs w:val="18"/>
        </w:rPr>
        <w:t>.</w:t>
      </w:r>
    </w:p>
    <w:p w:rsidR="002820CD" w:rsidRPr="00992ECA" w:rsidRDefault="002820CD" w:rsidP="002820CD">
      <w:pPr>
        <w:spacing w:after="0"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INSPEKTOR OCHRONY DANYCH</w:t>
      </w:r>
    </w:p>
    <w:p w:rsidR="002820CD" w:rsidRPr="00992ECA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Administrator wyznaczył inspektora ochrony danych, z którym można skontaktować się przez adres </w:t>
      </w:r>
      <w:proofErr w:type="gramStart"/>
      <w:r>
        <w:rPr>
          <w:rFonts w:cstheme="minorHAnsi"/>
          <w:sz w:val="18"/>
          <w:szCs w:val="18"/>
        </w:rPr>
        <w:t>e-mail</w:t>
      </w:r>
      <w:r w:rsidRPr="00992ECA">
        <w:rPr>
          <w:rFonts w:cstheme="minorHAnsi"/>
          <w:sz w:val="18"/>
          <w:szCs w:val="18"/>
        </w:rPr>
        <w:t xml:space="preserve"> iod</w:t>
      </w:r>
      <w:proofErr w:type="gramEnd"/>
      <w:r w:rsidRPr="00992ECA">
        <w:rPr>
          <w:rFonts w:cstheme="minorHAnsi"/>
          <w:sz w:val="18"/>
          <w:szCs w:val="18"/>
        </w:rPr>
        <w:t>@bodo24.</w:t>
      </w:r>
      <w:proofErr w:type="gramStart"/>
      <w:r w:rsidRPr="00992ECA">
        <w:rPr>
          <w:rFonts w:cstheme="minorHAnsi"/>
          <w:sz w:val="18"/>
          <w:szCs w:val="18"/>
        </w:rPr>
        <w:t>pl</w:t>
      </w:r>
      <w:proofErr w:type="gramEnd"/>
      <w:r w:rsidRPr="00992ECA">
        <w:rPr>
          <w:rFonts w:cstheme="minorHAnsi"/>
          <w:sz w:val="18"/>
          <w:szCs w:val="18"/>
        </w:rPr>
        <w:t>.</w:t>
      </w:r>
    </w:p>
    <w:p w:rsidR="002820CD" w:rsidRPr="00992ECA" w:rsidRDefault="002820CD" w:rsidP="002820CD">
      <w:pPr>
        <w:spacing w:after="0" w:line="240" w:lineRule="auto"/>
        <w:rPr>
          <w:rFonts w:cstheme="minorHAnsi"/>
          <w:b/>
          <w:sz w:val="18"/>
          <w:szCs w:val="18"/>
        </w:rPr>
      </w:pPr>
      <w:r w:rsidRPr="00992ECA">
        <w:rPr>
          <w:rFonts w:cstheme="minorHAnsi"/>
          <w:b/>
          <w:sz w:val="18"/>
          <w:szCs w:val="18"/>
        </w:rPr>
        <w:t>CEL I PODSTAWA PRAWNA PRZETWARZANIA ORAZ KATEGORIE DANYCH OSOBOWYCH</w:t>
      </w:r>
    </w:p>
    <w:p w:rsidR="002820CD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 w:rsidRPr="00992ECA">
        <w:rPr>
          <w:rFonts w:cstheme="minorHAnsi"/>
          <w:sz w:val="18"/>
          <w:szCs w:val="18"/>
        </w:rPr>
        <w:t>Dane osobowe przetwarzane będą w celu</w:t>
      </w:r>
      <w:r>
        <w:rPr>
          <w:rFonts w:cstheme="minorHAnsi"/>
          <w:sz w:val="18"/>
          <w:szCs w:val="18"/>
        </w:rPr>
        <w:t>:</w:t>
      </w:r>
      <w:r w:rsidRPr="00992ECA">
        <w:rPr>
          <w:rFonts w:cstheme="minorHAnsi"/>
          <w:sz w:val="18"/>
          <w:szCs w:val="18"/>
        </w:rPr>
        <w:t xml:space="preserve"> </w:t>
      </w:r>
    </w:p>
    <w:p w:rsidR="002820CD" w:rsidRDefault="002820CD" w:rsidP="002820CD">
      <w:pPr>
        <w:pStyle w:val="Akapitzlist"/>
        <w:numPr>
          <w:ilvl w:val="0"/>
          <w:numId w:val="10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F0195B">
        <w:rPr>
          <w:rFonts w:cstheme="minorHAnsi"/>
          <w:sz w:val="18"/>
          <w:szCs w:val="18"/>
        </w:rPr>
        <w:t>prowadzenia</w:t>
      </w:r>
      <w:proofErr w:type="gramEnd"/>
      <w:r w:rsidRPr="00F0195B">
        <w:rPr>
          <w:rFonts w:cstheme="minorHAnsi"/>
          <w:sz w:val="18"/>
          <w:szCs w:val="18"/>
        </w:rPr>
        <w:t xml:space="preserve"> przedmiotowego postępowania o udzielenie zamówienia publicznego oraz jego rozstrzygnięcia, jak również zawarcia umowy w sprawie zamówienia publicznego oraz jej realizacji, a także udokumentowania postępowania o udzielenie zamówienia publicznego i jego archiwizacji</w:t>
      </w:r>
      <w:r>
        <w:rPr>
          <w:rFonts w:cstheme="minorHAnsi"/>
          <w:sz w:val="18"/>
          <w:szCs w:val="18"/>
        </w:rPr>
        <w:t xml:space="preserve"> na podstawie </w:t>
      </w:r>
      <w:r w:rsidRPr="00F0195B">
        <w:rPr>
          <w:rFonts w:cstheme="minorHAnsi"/>
          <w:sz w:val="18"/>
          <w:szCs w:val="18"/>
        </w:rPr>
        <w:t>USTAWA z dnia 11 września 2019 r. Prawo zamówień publicznych</w:t>
      </w:r>
      <w:r>
        <w:rPr>
          <w:rFonts w:cstheme="minorHAnsi"/>
          <w:sz w:val="18"/>
          <w:szCs w:val="18"/>
        </w:rPr>
        <w:t>;</w:t>
      </w:r>
    </w:p>
    <w:p w:rsidR="002820CD" w:rsidRPr="00F0195B" w:rsidRDefault="002820CD" w:rsidP="002820CD">
      <w:pPr>
        <w:pStyle w:val="Akapitzlist"/>
        <w:numPr>
          <w:ilvl w:val="0"/>
          <w:numId w:val="10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realizacji</w:t>
      </w:r>
      <w:proofErr w:type="gramEnd"/>
      <w:r>
        <w:rPr>
          <w:rFonts w:cstheme="minorHAnsi"/>
          <w:sz w:val="18"/>
          <w:szCs w:val="18"/>
        </w:rPr>
        <w:t xml:space="preserve"> obowiązków prawnych wynikających z</w:t>
      </w:r>
      <w:r w:rsidRPr="00F0195B">
        <w:rPr>
          <w:rFonts w:cstheme="minorHAnsi"/>
          <w:sz w:val="18"/>
          <w:szCs w:val="18"/>
        </w:rPr>
        <w:t xml:space="preserve"> ustawy z dnia 14 czerwca 1960 r. Kodeks postępowania administracyjnego</w:t>
      </w:r>
      <w:r>
        <w:rPr>
          <w:rFonts w:cstheme="minorHAnsi"/>
          <w:sz w:val="18"/>
          <w:szCs w:val="18"/>
        </w:rPr>
        <w:t>.</w:t>
      </w:r>
    </w:p>
    <w:p w:rsidR="002820CD" w:rsidRPr="00992ECA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 w:rsidRPr="00992ECA">
        <w:rPr>
          <w:rFonts w:cstheme="minorHAnsi"/>
          <w:b/>
          <w:sz w:val="18"/>
          <w:szCs w:val="18"/>
        </w:rPr>
        <w:t>WYMOGI I KONSEKWENCJE</w:t>
      </w:r>
    </w:p>
    <w:p w:rsidR="002820CD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Pr="00C107EF">
        <w:rPr>
          <w:rFonts w:cstheme="minorHAnsi"/>
          <w:sz w:val="18"/>
          <w:szCs w:val="18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C107EF">
        <w:rPr>
          <w:rFonts w:cstheme="minorHAnsi"/>
          <w:sz w:val="18"/>
          <w:szCs w:val="18"/>
        </w:rPr>
        <w:t>Pzp</w:t>
      </w:r>
      <w:proofErr w:type="spellEnd"/>
      <w:r w:rsidRPr="00C107EF">
        <w:rPr>
          <w:rFonts w:cstheme="minorHAnsi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107EF">
        <w:rPr>
          <w:rFonts w:cstheme="minorHAnsi"/>
          <w:sz w:val="18"/>
          <w:szCs w:val="18"/>
        </w:rPr>
        <w:t>Pzp</w:t>
      </w:r>
      <w:proofErr w:type="spellEnd"/>
      <w:r>
        <w:rPr>
          <w:rFonts w:cstheme="minorHAnsi"/>
          <w:sz w:val="18"/>
          <w:szCs w:val="18"/>
        </w:rPr>
        <w:t>.</w:t>
      </w:r>
    </w:p>
    <w:p w:rsidR="002820CD" w:rsidRPr="00992ECA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 w:rsidRPr="00992ECA">
        <w:rPr>
          <w:rFonts w:cstheme="minorHAnsi"/>
          <w:b/>
          <w:sz w:val="18"/>
          <w:szCs w:val="18"/>
        </w:rPr>
        <w:t>ŹRÓDŁO POCHODZENIA DANYCH OSOBOWYCH</w:t>
      </w:r>
    </w:p>
    <w:p w:rsidR="002820CD" w:rsidRPr="00992ECA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 w:rsidRPr="00992ECA">
        <w:rPr>
          <w:rFonts w:cstheme="minorHAnsi"/>
          <w:sz w:val="18"/>
          <w:szCs w:val="18"/>
        </w:rPr>
        <w:t>Wszelkie dane osobowe pobierane są od osoby składające</w:t>
      </w:r>
      <w:r>
        <w:rPr>
          <w:rFonts w:cstheme="minorHAnsi"/>
          <w:sz w:val="18"/>
          <w:szCs w:val="18"/>
        </w:rPr>
        <w:t>j ofertę</w:t>
      </w:r>
      <w:r w:rsidRPr="00992ECA">
        <w:rPr>
          <w:rFonts w:cstheme="minorHAnsi"/>
          <w:sz w:val="18"/>
          <w:szCs w:val="18"/>
        </w:rPr>
        <w:t xml:space="preserve"> na podstawie wcześniej wskazanych przepisów.</w:t>
      </w:r>
    </w:p>
    <w:p w:rsidR="002820CD" w:rsidRPr="00992ECA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 w:rsidRPr="00992ECA">
        <w:rPr>
          <w:rFonts w:cstheme="minorHAnsi"/>
          <w:b/>
          <w:sz w:val="18"/>
          <w:szCs w:val="18"/>
        </w:rPr>
        <w:t>INFORMACJE O ODBIORCACH DANYCH OSOBOWYCH</w:t>
      </w:r>
    </w:p>
    <w:p w:rsidR="002820CD" w:rsidRPr="008949F0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</w:t>
      </w:r>
      <w:r w:rsidRPr="008F7E47">
        <w:rPr>
          <w:rFonts w:cstheme="minorHAnsi"/>
          <w:sz w:val="18"/>
          <w:szCs w:val="18"/>
        </w:rPr>
        <w:t xml:space="preserve">dbiorcami Pani/Pana danych osobowych będą osoby lub podmioty, którym udostępniona zostanie dokumentacja postępowania w oparciu o art. 18 oraz art. 74 ustawy </w:t>
      </w:r>
      <w:proofErr w:type="spellStart"/>
      <w:r w:rsidRPr="008F7E47">
        <w:rPr>
          <w:rFonts w:cstheme="minorHAnsi"/>
          <w:sz w:val="18"/>
          <w:szCs w:val="18"/>
        </w:rPr>
        <w:t>Pzp</w:t>
      </w:r>
      <w:proofErr w:type="spellEnd"/>
      <w:r w:rsidRPr="008F7E47">
        <w:rPr>
          <w:rFonts w:cstheme="minorHAnsi"/>
          <w:sz w:val="18"/>
          <w:szCs w:val="18"/>
        </w:rPr>
        <w:t xml:space="preserve"> oraz </w:t>
      </w:r>
      <w:proofErr w:type="spellStart"/>
      <w:r>
        <w:rPr>
          <w:rFonts w:cstheme="minorHAnsi"/>
          <w:sz w:val="18"/>
          <w:szCs w:val="18"/>
        </w:rPr>
        <w:t>Open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Nexus</w:t>
      </w:r>
      <w:proofErr w:type="spellEnd"/>
      <w:r>
        <w:rPr>
          <w:rFonts w:cstheme="minorHAnsi"/>
          <w:sz w:val="18"/>
          <w:szCs w:val="18"/>
        </w:rPr>
        <w:t xml:space="preserve"> Sp. z o.</w:t>
      </w:r>
      <w:proofErr w:type="gramStart"/>
      <w:r>
        <w:rPr>
          <w:rFonts w:cstheme="minorHAnsi"/>
          <w:sz w:val="18"/>
          <w:szCs w:val="18"/>
        </w:rPr>
        <w:t>o</w:t>
      </w:r>
      <w:proofErr w:type="gramEnd"/>
      <w:r>
        <w:rPr>
          <w:rFonts w:cstheme="minorHAnsi"/>
          <w:sz w:val="18"/>
          <w:szCs w:val="18"/>
        </w:rPr>
        <w:t>.</w:t>
      </w:r>
      <w:r w:rsidRPr="008F7E47">
        <w:rPr>
          <w:rFonts w:cstheme="minorHAnsi"/>
          <w:sz w:val="18"/>
          <w:szCs w:val="18"/>
        </w:rPr>
        <w:t xml:space="preserve"> z siedzibą </w:t>
      </w:r>
      <w:proofErr w:type="gramStart"/>
      <w:r>
        <w:rPr>
          <w:rFonts w:cstheme="minorHAnsi"/>
          <w:sz w:val="18"/>
          <w:szCs w:val="18"/>
        </w:rPr>
        <w:t>Bolesława</w:t>
      </w:r>
      <w:r w:rsidRPr="008F7E47">
        <w:rPr>
          <w:rFonts w:cstheme="minorHAnsi"/>
          <w:sz w:val="18"/>
          <w:szCs w:val="18"/>
        </w:rPr>
        <w:t xml:space="preserve"> jako</w:t>
      </w:r>
      <w:proofErr w:type="gramEnd"/>
      <w:r w:rsidRPr="008F7E47">
        <w:rPr>
          <w:rFonts w:cstheme="minorHAnsi"/>
          <w:sz w:val="18"/>
          <w:szCs w:val="18"/>
        </w:rPr>
        <w:t xml:space="preserve"> Administrator Platformy </w:t>
      </w:r>
      <w:r>
        <w:rPr>
          <w:rFonts w:cstheme="minorHAnsi"/>
          <w:sz w:val="18"/>
          <w:szCs w:val="18"/>
        </w:rPr>
        <w:t xml:space="preserve">platformazakupowa.pl(zwaną </w:t>
      </w:r>
      <w:proofErr w:type="gramStart"/>
      <w:r>
        <w:rPr>
          <w:rFonts w:cstheme="minorHAnsi"/>
          <w:sz w:val="18"/>
          <w:szCs w:val="18"/>
        </w:rPr>
        <w:t>dalej „platformazakupowa</w:t>
      </w:r>
      <w:proofErr w:type="gramEnd"/>
      <w:r>
        <w:rPr>
          <w:rFonts w:cstheme="minorHAnsi"/>
          <w:sz w:val="18"/>
          <w:szCs w:val="18"/>
        </w:rPr>
        <w:t>.pl”),</w:t>
      </w:r>
      <w:r w:rsidRPr="008F7E47">
        <w:rPr>
          <w:rFonts w:cstheme="minorHAnsi"/>
          <w:sz w:val="18"/>
          <w:szCs w:val="18"/>
        </w:rPr>
        <w:t xml:space="preserve"> na której</w:t>
      </w:r>
      <w:r>
        <w:rPr>
          <w:rFonts w:cstheme="minorHAnsi"/>
          <w:sz w:val="18"/>
          <w:szCs w:val="18"/>
        </w:rPr>
        <w:t xml:space="preserve"> </w:t>
      </w:r>
      <w:r w:rsidRPr="00A763EB">
        <w:rPr>
          <w:rFonts w:cstheme="minorHAnsi"/>
          <w:noProof/>
          <w:sz w:val="18"/>
          <w:szCs w:val="18"/>
        </w:rPr>
        <w:t>Urząd Gminy Mrągowo</w:t>
      </w:r>
      <w:r w:rsidRPr="008F7E47">
        <w:rPr>
          <w:rFonts w:cstheme="minorHAnsi"/>
          <w:sz w:val="18"/>
          <w:szCs w:val="18"/>
        </w:rPr>
        <w:t xml:space="preserve"> prowadzi postępowania o udzielenie zamówienia publicznego, działając pod adresem</w:t>
      </w:r>
      <w:r>
        <w:rPr>
          <w:rFonts w:cstheme="minorHAnsi"/>
          <w:sz w:val="18"/>
          <w:szCs w:val="18"/>
        </w:rPr>
        <w:t xml:space="preserve"> https</w:t>
      </w:r>
      <w:proofErr w:type="gramStart"/>
      <w:r>
        <w:rPr>
          <w:rFonts w:cstheme="minorHAnsi"/>
          <w:sz w:val="18"/>
          <w:szCs w:val="18"/>
        </w:rPr>
        <w:t>://platformazakupowa</w:t>
      </w:r>
      <w:proofErr w:type="gramEnd"/>
      <w:r>
        <w:rPr>
          <w:rFonts w:cstheme="minorHAnsi"/>
          <w:sz w:val="18"/>
          <w:szCs w:val="18"/>
        </w:rPr>
        <w:t>.pl/</w:t>
      </w:r>
      <w:proofErr w:type="gramStart"/>
      <w:r>
        <w:rPr>
          <w:rFonts w:cstheme="minorHAnsi"/>
          <w:sz w:val="18"/>
          <w:szCs w:val="18"/>
        </w:rPr>
        <w:t>pn/mragowo</w:t>
      </w:r>
      <w:proofErr w:type="gramEnd"/>
      <w:r>
        <w:rPr>
          <w:rFonts w:cstheme="minorHAnsi"/>
          <w:sz w:val="18"/>
          <w:szCs w:val="18"/>
        </w:rPr>
        <w:t>.</w:t>
      </w:r>
    </w:p>
    <w:p w:rsidR="002820CD" w:rsidRPr="00992ECA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 w:rsidRPr="00992ECA">
        <w:rPr>
          <w:rFonts w:cstheme="minorHAnsi"/>
          <w:b/>
          <w:sz w:val="18"/>
          <w:szCs w:val="18"/>
        </w:rPr>
        <w:t>CZAS PRZETWARZANIA DANYCH OSOBOWYCH</w:t>
      </w:r>
    </w:p>
    <w:p w:rsidR="002820CD" w:rsidRDefault="002820CD" w:rsidP="002820CD">
      <w:pPr>
        <w:spacing w:after="0" w:line="240" w:lineRule="auto"/>
        <w:rPr>
          <w:rFonts w:cstheme="minorHAnsi"/>
          <w:sz w:val="18"/>
          <w:szCs w:val="18"/>
        </w:rPr>
      </w:pPr>
      <w:r w:rsidRPr="00C107EF">
        <w:rPr>
          <w:rFonts w:cstheme="minorHAnsi"/>
          <w:sz w:val="18"/>
          <w:szCs w:val="18"/>
        </w:rPr>
        <w:t>Pani/Pana dane osobowe w przypadku postępowań o udzielenie zamówienia publicznego będą przechowywane przez okres oznaczony kategorią archiwalną wskazaną w Jednolitym Rzeczowym Wykazie Akt, który zgodnie z art. 6 ust. 2 ustawy z dnia 14 lipca 1983 r. o narodowym zasobie archiwalnym i archiwach (</w:t>
      </w:r>
      <w:proofErr w:type="spellStart"/>
      <w:r w:rsidRPr="00C107EF">
        <w:rPr>
          <w:rFonts w:cstheme="minorHAnsi"/>
          <w:sz w:val="18"/>
          <w:szCs w:val="18"/>
        </w:rPr>
        <w:t>Dz.U</w:t>
      </w:r>
      <w:proofErr w:type="spellEnd"/>
      <w:r w:rsidRPr="00C107EF">
        <w:rPr>
          <w:rFonts w:cstheme="minorHAnsi"/>
          <w:sz w:val="18"/>
          <w:szCs w:val="18"/>
        </w:rPr>
        <w:t xml:space="preserve">. </w:t>
      </w:r>
      <w:proofErr w:type="gramStart"/>
      <w:r w:rsidRPr="00C107EF">
        <w:rPr>
          <w:rFonts w:cstheme="minorHAnsi"/>
          <w:sz w:val="18"/>
          <w:szCs w:val="18"/>
        </w:rPr>
        <w:t>z</w:t>
      </w:r>
      <w:proofErr w:type="gramEnd"/>
      <w:r w:rsidRPr="00C107EF">
        <w:rPr>
          <w:rFonts w:cstheme="minorHAnsi"/>
          <w:sz w:val="18"/>
          <w:szCs w:val="18"/>
        </w:rPr>
        <w:t xml:space="preserve"> 2020 r. poz. 164) został przygotowany w porozumieniu z </w:t>
      </w:r>
      <w:r>
        <w:rPr>
          <w:rFonts w:cstheme="minorHAnsi"/>
          <w:sz w:val="18"/>
          <w:szCs w:val="18"/>
        </w:rPr>
        <w:t>właściwym</w:t>
      </w:r>
      <w:r w:rsidRPr="00C107EF">
        <w:rPr>
          <w:rFonts w:cstheme="minorHAnsi"/>
          <w:sz w:val="18"/>
          <w:szCs w:val="18"/>
        </w:rPr>
        <w:t xml:space="preserve"> Dyrektorem Archiwów Państwowych. Dla dokumentów wytworzonych w ramach zamówień publicznych krajowych jest to okres 5 lat, dla zamówień publicznych unijnych jest to okres 10 lat. Natomiast umowy cywilno-prawne wraz z dokumentacją dotyczącą ich realizacji, niezależnie od </w:t>
      </w:r>
      <w:proofErr w:type="gramStart"/>
      <w:r w:rsidRPr="00C107EF">
        <w:rPr>
          <w:rFonts w:cstheme="minorHAnsi"/>
          <w:sz w:val="18"/>
          <w:szCs w:val="18"/>
        </w:rPr>
        <w:t>trybu w jakim</w:t>
      </w:r>
      <w:proofErr w:type="gramEnd"/>
      <w:r w:rsidRPr="00C107EF">
        <w:rPr>
          <w:rFonts w:cstheme="minorHAnsi"/>
          <w:sz w:val="18"/>
          <w:szCs w:val="18"/>
        </w:rPr>
        <w:t xml:space="preserve"> zostały zawarte, przechowywane są przez okres 10 lat. Okres przechowywania liczony jest od 1 stycznia roku następnego od daty zakończenia sprawy. Po upływie okresu przechowywania dokumentacja </w:t>
      </w:r>
      <w:proofErr w:type="spellStart"/>
      <w:r w:rsidRPr="00C107EF">
        <w:rPr>
          <w:rFonts w:cstheme="minorHAnsi"/>
          <w:sz w:val="18"/>
          <w:szCs w:val="18"/>
        </w:rPr>
        <w:t>niearchiwalna</w:t>
      </w:r>
      <w:proofErr w:type="spellEnd"/>
      <w:r w:rsidRPr="00C107EF">
        <w:rPr>
          <w:rFonts w:cstheme="minorHAnsi"/>
          <w:sz w:val="18"/>
          <w:szCs w:val="18"/>
        </w:rPr>
        <w:t xml:space="preserve"> podlega, po uzyskaniu zgody dyrektora właściwego archiwum państwowego, brakowaniu</w:t>
      </w:r>
      <w:r>
        <w:rPr>
          <w:rFonts w:cstheme="minorHAnsi"/>
          <w:sz w:val="18"/>
          <w:szCs w:val="18"/>
        </w:rPr>
        <w:t>.</w:t>
      </w:r>
    </w:p>
    <w:p w:rsidR="002820CD" w:rsidRPr="00992ECA" w:rsidRDefault="002820CD" w:rsidP="002820CD">
      <w:pPr>
        <w:spacing w:after="0" w:line="240" w:lineRule="auto"/>
        <w:rPr>
          <w:rFonts w:cstheme="minorHAnsi"/>
          <w:b/>
          <w:sz w:val="18"/>
          <w:szCs w:val="18"/>
        </w:rPr>
      </w:pPr>
      <w:r w:rsidRPr="00992ECA">
        <w:rPr>
          <w:rFonts w:cstheme="minorHAnsi"/>
          <w:b/>
          <w:sz w:val="18"/>
          <w:szCs w:val="18"/>
        </w:rPr>
        <w:t>PRAWA OSÓB FIZYCZNYCH</w:t>
      </w:r>
    </w:p>
    <w:p w:rsidR="002820CD" w:rsidRPr="00992ECA" w:rsidRDefault="002820CD" w:rsidP="002820CD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cstheme="minorHAnsi"/>
          <w:sz w:val="18"/>
          <w:szCs w:val="18"/>
        </w:rPr>
      </w:pPr>
      <w:r w:rsidRPr="00992ECA">
        <w:rPr>
          <w:rFonts w:cstheme="minorHAnsi"/>
          <w:sz w:val="18"/>
          <w:szCs w:val="18"/>
        </w:rPr>
        <w:t>Każda osoba fizyczna, której administrator przetwarza dane osobowe ma prawo:</w:t>
      </w:r>
    </w:p>
    <w:p w:rsidR="002820CD" w:rsidRPr="00992ECA" w:rsidRDefault="002820CD" w:rsidP="002820CD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otrzymać</w:t>
      </w:r>
      <w:proofErr w:type="gramEnd"/>
      <w:r w:rsidRPr="00992ECA">
        <w:rPr>
          <w:rFonts w:cstheme="minorHAnsi"/>
          <w:sz w:val="18"/>
          <w:szCs w:val="18"/>
        </w:rPr>
        <w:t xml:space="preserve"> od administratora kopię swoich danych osobowych oraz szczegółowe informacje dotyczące przetwarzania tych danych osobowych; </w:t>
      </w:r>
    </w:p>
    <w:p w:rsidR="002820CD" w:rsidRPr="00992ECA" w:rsidRDefault="002820CD" w:rsidP="002820CD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zażądać</w:t>
      </w:r>
      <w:proofErr w:type="gramEnd"/>
      <w:r w:rsidRPr="00992ECA">
        <w:rPr>
          <w:rFonts w:cstheme="minorHAnsi"/>
          <w:sz w:val="18"/>
          <w:szCs w:val="18"/>
        </w:rPr>
        <w:t xml:space="preserve"> zmiany lub uzupełnienia swoich danych osobowych, które są niepoprawne, niekompletne lub nieaktualne;</w:t>
      </w:r>
    </w:p>
    <w:p w:rsidR="002820CD" w:rsidRPr="00992ECA" w:rsidRDefault="002820CD" w:rsidP="002820CD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zażądać</w:t>
      </w:r>
      <w:proofErr w:type="gramEnd"/>
      <w:r w:rsidRPr="00992ECA">
        <w:rPr>
          <w:rFonts w:cstheme="minorHAnsi"/>
          <w:sz w:val="18"/>
          <w:szCs w:val="18"/>
        </w:rPr>
        <w:t xml:space="preserve"> usunięcia swoich danych osobowych, jeżeli zachodzą uzasadnione prawnie okoliczności;</w:t>
      </w:r>
    </w:p>
    <w:p w:rsidR="002820CD" w:rsidRPr="00992ECA" w:rsidRDefault="002820CD" w:rsidP="002820CD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zażądać</w:t>
      </w:r>
      <w:proofErr w:type="gramEnd"/>
      <w:r w:rsidRPr="00992ECA">
        <w:rPr>
          <w:rFonts w:cstheme="minorHAnsi"/>
          <w:sz w:val="18"/>
          <w:szCs w:val="18"/>
        </w:rPr>
        <w:t xml:space="preserve"> we wskazanym zakresie ograniczenia przetwarzania swoich danych osobowych, jeżeli zachodzą uzasadnione prawnie okoliczności;</w:t>
      </w:r>
    </w:p>
    <w:p w:rsidR="002820CD" w:rsidRPr="00992ECA" w:rsidRDefault="002820CD" w:rsidP="002820CD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zażądać</w:t>
      </w:r>
      <w:proofErr w:type="gramEnd"/>
      <w:r w:rsidRPr="00992ECA">
        <w:rPr>
          <w:rFonts w:cstheme="minorHAnsi"/>
          <w:sz w:val="18"/>
          <w:szCs w:val="18"/>
        </w:rPr>
        <w:t xml:space="preserve"> przesłania swoich danych osobowych przez administratora do innego wskazanego administratora, jeżeli jest to technicznie możliwe i jeżeli zachodzą uzasadnione prawnie okoliczności;</w:t>
      </w:r>
    </w:p>
    <w:p w:rsidR="002820CD" w:rsidRPr="00992ECA" w:rsidRDefault="002820CD" w:rsidP="002820CD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wnieść</w:t>
      </w:r>
      <w:proofErr w:type="gramEnd"/>
      <w:r w:rsidRPr="00992ECA">
        <w:rPr>
          <w:rFonts w:cstheme="minorHAnsi"/>
          <w:sz w:val="18"/>
          <w:szCs w:val="18"/>
        </w:rPr>
        <w:t xml:space="preserve"> sprzeciw w stosunku do przetwarzania jej danych, jeżeli zachodzą uzasadnione prawnie okoliczności</w:t>
      </w:r>
      <w:r w:rsidRPr="00992ECA">
        <w:rPr>
          <w:rFonts w:cstheme="minorHAnsi"/>
          <w:b/>
          <w:sz w:val="18"/>
          <w:szCs w:val="18"/>
        </w:rPr>
        <w:t xml:space="preserve">; </w:t>
      </w:r>
    </w:p>
    <w:p w:rsidR="002820CD" w:rsidRPr="00992ECA" w:rsidRDefault="002820CD" w:rsidP="002820CD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cstheme="minorHAnsi"/>
          <w:sz w:val="18"/>
          <w:szCs w:val="18"/>
        </w:rPr>
      </w:pPr>
      <w:proofErr w:type="gramStart"/>
      <w:r w:rsidRPr="00992ECA">
        <w:rPr>
          <w:rFonts w:cstheme="minorHAnsi"/>
          <w:sz w:val="18"/>
          <w:szCs w:val="18"/>
        </w:rPr>
        <w:t>nie</w:t>
      </w:r>
      <w:proofErr w:type="gramEnd"/>
      <w:r w:rsidRPr="00992ECA">
        <w:rPr>
          <w:rFonts w:cstheme="minorHAnsi"/>
          <w:sz w:val="18"/>
          <w:szCs w:val="18"/>
        </w:rPr>
        <w:t xml:space="preserve"> podlegać decyzji, która opiera się wyłącznie na zautomatyzowanym przetwarzaniu i wywołuje wobec niej skutki prawne lub w inny sposób na nią wpływa;</w:t>
      </w:r>
    </w:p>
    <w:p w:rsidR="002820CD" w:rsidRPr="00992ECA" w:rsidRDefault="002820CD" w:rsidP="002820CD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cstheme="minorHAnsi"/>
          <w:sz w:val="18"/>
          <w:szCs w:val="18"/>
        </w:rPr>
      </w:pPr>
      <w:r w:rsidRPr="00992ECA">
        <w:rPr>
          <w:rFonts w:cstheme="minorHAnsi"/>
          <w:sz w:val="18"/>
          <w:szCs w:val="18"/>
        </w:rPr>
        <w:t xml:space="preserve">wnieść skargę do Urzędu Ochrony Danych </w:t>
      </w:r>
      <w:proofErr w:type="gramStart"/>
      <w:r w:rsidRPr="00992ECA">
        <w:rPr>
          <w:rFonts w:cstheme="minorHAnsi"/>
          <w:sz w:val="18"/>
          <w:szCs w:val="18"/>
        </w:rPr>
        <w:t>Osobowych jeżeli</w:t>
      </w:r>
      <w:proofErr w:type="gramEnd"/>
      <w:r w:rsidRPr="00992ECA">
        <w:rPr>
          <w:rFonts w:cstheme="minorHAnsi"/>
          <w:sz w:val="18"/>
          <w:szCs w:val="18"/>
        </w:rPr>
        <w:t xml:space="preserve"> uważa, że realizacja prawa lub procesy przetwarzania nie są zgodne z obowiązującymi przepisami. </w:t>
      </w:r>
    </w:p>
    <w:p w:rsidR="002820CD" w:rsidRPr="00992ECA" w:rsidRDefault="002820CD" w:rsidP="002820CD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cstheme="minorHAnsi"/>
          <w:sz w:val="18"/>
          <w:szCs w:val="18"/>
        </w:rPr>
      </w:pPr>
      <w:r w:rsidRPr="00992ECA">
        <w:rPr>
          <w:rFonts w:cstheme="minorHAnsi"/>
          <w:sz w:val="18"/>
          <w:szCs w:val="18"/>
        </w:rPr>
        <w:t xml:space="preserve">Realizacja każdego </w:t>
      </w:r>
      <w:proofErr w:type="gramStart"/>
      <w:r w:rsidRPr="00992ECA">
        <w:rPr>
          <w:rFonts w:cstheme="minorHAnsi"/>
          <w:sz w:val="18"/>
          <w:szCs w:val="18"/>
        </w:rPr>
        <w:t>żądania  wymaga</w:t>
      </w:r>
      <w:proofErr w:type="gramEnd"/>
      <w:r w:rsidRPr="00992ECA">
        <w:rPr>
          <w:rFonts w:cstheme="minorHAnsi"/>
          <w:sz w:val="18"/>
          <w:szCs w:val="18"/>
        </w:rPr>
        <w:t xml:space="preserve"> wcześniejszej weryfikacji tożsamości, zbadania zasadności i możliwości prawnych realizacji żądanego prawa.</w:t>
      </w:r>
    </w:p>
    <w:p w:rsidR="002820CD" w:rsidRPr="00992ECA" w:rsidRDefault="002820CD" w:rsidP="002820CD">
      <w:pPr>
        <w:pStyle w:val="Akapitzlist"/>
        <w:numPr>
          <w:ilvl w:val="0"/>
          <w:numId w:val="9"/>
        </w:numPr>
        <w:spacing w:after="0" w:line="240" w:lineRule="auto"/>
        <w:ind w:right="0"/>
        <w:rPr>
          <w:rFonts w:cstheme="minorHAnsi"/>
          <w:sz w:val="18"/>
          <w:szCs w:val="18"/>
        </w:rPr>
      </w:pPr>
      <w:r w:rsidRPr="00992ECA">
        <w:rPr>
          <w:rFonts w:cstheme="minorHAnsi"/>
          <w:sz w:val="18"/>
          <w:szCs w:val="18"/>
        </w:rPr>
        <w:t xml:space="preserve">W ciągu 30 dni od złożenia </w:t>
      </w:r>
      <w:proofErr w:type="gramStart"/>
      <w:r w:rsidRPr="00992ECA">
        <w:rPr>
          <w:rFonts w:cstheme="minorHAnsi"/>
          <w:sz w:val="18"/>
          <w:szCs w:val="18"/>
        </w:rPr>
        <w:t>żądania  administrator</w:t>
      </w:r>
      <w:proofErr w:type="gramEnd"/>
      <w:r w:rsidRPr="00992ECA">
        <w:rPr>
          <w:rFonts w:cstheme="minorHAnsi"/>
          <w:sz w:val="18"/>
          <w:szCs w:val="18"/>
        </w:rPr>
        <w:t xml:space="preserve"> zobowiązany jest zrealizować żądanie lub odmówić realizacji żądania.  </w:t>
      </w:r>
    </w:p>
    <w:p w:rsidR="002820CD" w:rsidRDefault="002820CD" w:rsidP="002820CD">
      <w:pPr>
        <w:spacing w:after="0" w:line="276" w:lineRule="auto"/>
      </w:pPr>
    </w:p>
    <w:tbl>
      <w:tblPr>
        <w:tblStyle w:val="Tabela-Siatka"/>
        <w:tblW w:w="0" w:type="auto"/>
        <w:tblInd w:w="5" w:type="dxa"/>
        <w:tblLook w:val="04A0"/>
      </w:tblPr>
      <w:tblGrid>
        <w:gridCol w:w="2434"/>
        <w:gridCol w:w="822"/>
        <w:gridCol w:w="2976"/>
        <w:gridCol w:w="3504"/>
      </w:tblGrid>
      <w:tr w:rsidR="002820CD" w:rsidRPr="00F81C34" w:rsidTr="0055141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820CD" w:rsidRDefault="002820CD" w:rsidP="00551410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0CD" w:rsidRDefault="002820CD" w:rsidP="00551410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CD" w:rsidRDefault="002820CD" w:rsidP="00551410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CD" w:rsidRDefault="002820CD" w:rsidP="00551410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820CD" w:rsidRDefault="002820CD" w:rsidP="00551410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2820CD" w:rsidRDefault="002820CD" w:rsidP="00551410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2820CD" w:rsidRPr="000E2609" w:rsidTr="00551410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2820CD" w:rsidRPr="000E2609" w:rsidRDefault="002820CD" w:rsidP="00551410">
            <w:pPr>
              <w:spacing w:line="276" w:lineRule="auto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20CD" w:rsidRPr="000E2609" w:rsidRDefault="002820CD" w:rsidP="00551410">
            <w:pPr>
              <w:spacing w:line="276" w:lineRule="auto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CD" w:rsidRPr="000E2609" w:rsidRDefault="002820CD" w:rsidP="00551410">
            <w:pPr>
              <w:spacing w:line="276" w:lineRule="auto"/>
              <w:jc w:val="center"/>
              <w:rPr>
                <w:rFonts w:cstheme="minorHAnsi"/>
                <w:i/>
                <w:sz w:val="12"/>
                <w:szCs w:val="12"/>
              </w:rPr>
            </w:pPr>
            <w:proofErr w:type="gramStart"/>
            <w:r w:rsidRPr="000E2609">
              <w:rPr>
                <w:rFonts w:cstheme="minorHAnsi"/>
                <w:i/>
                <w:sz w:val="12"/>
                <w:szCs w:val="12"/>
              </w:rPr>
              <w:t>miejscowość</w:t>
            </w:r>
            <w:proofErr w:type="gramEnd"/>
            <w:r w:rsidRPr="000E2609">
              <w:rPr>
                <w:rFonts w:cstheme="minorHAnsi"/>
                <w:i/>
                <w:sz w:val="12"/>
                <w:szCs w:val="12"/>
              </w:rPr>
              <w:t>, data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CD" w:rsidRPr="000E2609" w:rsidRDefault="002820CD" w:rsidP="00551410">
            <w:pPr>
              <w:spacing w:line="276" w:lineRule="auto"/>
              <w:jc w:val="center"/>
              <w:rPr>
                <w:rFonts w:cstheme="minorHAnsi"/>
                <w:i/>
                <w:sz w:val="12"/>
                <w:szCs w:val="12"/>
              </w:rPr>
            </w:pPr>
            <w:proofErr w:type="gramStart"/>
            <w:r w:rsidRPr="000E2609">
              <w:rPr>
                <w:rFonts w:cstheme="minorHAnsi"/>
                <w:i/>
                <w:sz w:val="12"/>
                <w:szCs w:val="12"/>
              </w:rPr>
              <w:t>podpis</w:t>
            </w:r>
            <w:proofErr w:type="gramEnd"/>
            <w:r w:rsidRPr="000E2609">
              <w:rPr>
                <w:rFonts w:cstheme="minorHAnsi"/>
                <w:i/>
                <w:sz w:val="12"/>
                <w:szCs w:val="12"/>
              </w:rPr>
              <w:t xml:space="preserve"> osoby fizycznej, której dane dotyczą</w:t>
            </w:r>
          </w:p>
        </w:tc>
      </w:tr>
    </w:tbl>
    <w:p w:rsidR="002820CD" w:rsidRDefault="002820CD" w:rsidP="002820CD">
      <w:pPr>
        <w:spacing w:after="0" w:line="276" w:lineRule="auto"/>
        <w:sectPr w:rsidR="002820CD" w:rsidSect="005234AF">
          <w:pgSz w:w="11906" w:h="16838"/>
          <w:pgMar w:top="568" w:right="1077" w:bottom="284" w:left="1077" w:header="709" w:footer="709" w:gutter="0"/>
          <w:pgNumType w:start="1"/>
          <w:cols w:space="708"/>
          <w:docGrid w:linePitch="360"/>
        </w:sectPr>
      </w:pPr>
    </w:p>
    <w:p w:rsidR="002820CD" w:rsidRPr="00992ECA" w:rsidRDefault="002820CD" w:rsidP="002820CD">
      <w:pPr>
        <w:spacing w:after="0" w:line="276" w:lineRule="auto"/>
      </w:pPr>
    </w:p>
    <w:p w:rsidR="002820CD" w:rsidRPr="002820CD" w:rsidRDefault="002820CD" w:rsidP="002820CD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</w:p>
    <w:sectPr w:rsidR="002820CD" w:rsidRPr="002820CD" w:rsidSect="00147779">
      <w:pgSz w:w="11906" w:h="16838"/>
      <w:pgMar w:top="708" w:right="1095" w:bottom="1527" w:left="772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8B48AA" w15:done="0"/>
  <w15:commentEx w15:paraId="504EA7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228D33B" w16cex:dateUtc="2023-11-30T00:00:00Z"/>
  <w16cex:commentExtensible w16cex:durableId="37954CD0" w16cex:dateUtc="2023-11-29T23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B48AA" w16cid:durableId="7228D33B"/>
  <w16cid:commentId w16cid:paraId="504EA7A8" w16cid:durableId="37954CD0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973B4"/>
    <w:multiLevelType w:val="hybridMultilevel"/>
    <w:tmpl w:val="326A97D8"/>
    <w:lvl w:ilvl="0" w:tplc="E33C03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8E23B2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EEAC58">
      <w:start w:val="1"/>
      <w:numFmt w:val="lowerLetter"/>
      <w:lvlText w:val="%3)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2AF874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8A6DEA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8D7DC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BE7A70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A2E1E8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9AD2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2750E"/>
    <w:multiLevelType w:val="hybridMultilevel"/>
    <w:tmpl w:val="FC645250"/>
    <w:lvl w:ilvl="0" w:tplc="2CD42A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7A4DEA">
      <w:start w:val="1"/>
      <w:numFmt w:val="lowerLetter"/>
      <w:lvlText w:val="%2)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EBFCC">
      <w:start w:val="1"/>
      <w:numFmt w:val="lowerRoman"/>
      <w:lvlText w:val="%3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AB5F6">
      <w:start w:val="1"/>
      <w:numFmt w:val="decimal"/>
      <w:lvlText w:val="%4"/>
      <w:lvlJc w:val="left"/>
      <w:pPr>
        <w:ind w:left="2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006A48">
      <w:start w:val="1"/>
      <w:numFmt w:val="lowerLetter"/>
      <w:lvlText w:val="%5"/>
      <w:lvlJc w:val="left"/>
      <w:pPr>
        <w:ind w:left="3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7AC3EC">
      <w:start w:val="1"/>
      <w:numFmt w:val="lowerRoman"/>
      <w:lvlText w:val="%6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A0F680">
      <w:start w:val="1"/>
      <w:numFmt w:val="decimal"/>
      <w:lvlText w:val="%7"/>
      <w:lvlJc w:val="left"/>
      <w:pPr>
        <w:ind w:left="4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525362">
      <w:start w:val="1"/>
      <w:numFmt w:val="lowerLetter"/>
      <w:lvlText w:val="%8"/>
      <w:lvlJc w:val="left"/>
      <w:pPr>
        <w:ind w:left="5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8ACB42">
      <w:start w:val="1"/>
      <w:numFmt w:val="lowerRoman"/>
      <w:lvlText w:val="%9"/>
      <w:lvlJc w:val="left"/>
      <w:pPr>
        <w:ind w:left="5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2C7EE8"/>
    <w:multiLevelType w:val="hybridMultilevel"/>
    <w:tmpl w:val="B89A8DF4"/>
    <w:lvl w:ilvl="0" w:tplc="ED4071FA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E000CE">
      <w:start w:val="1"/>
      <w:numFmt w:val="decimal"/>
      <w:lvlText w:val="%2)"/>
      <w:lvlJc w:val="left"/>
      <w:pPr>
        <w:ind w:left="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5E8856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3E6658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463F42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A4C2E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25C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8C1A9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EAE782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6A5E58"/>
    <w:multiLevelType w:val="hybridMultilevel"/>
    <w:tmpl w:val="294CB3B2"/>
    <w:lvl w:ilvl="0" w:tplc="5C44395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EDEBE">
      <w:start w:val="1"/>
      <w:numFmt w:val="decimal"/>
      <w:lvlText w:val="%2)"/>
      <w:lvlJc w:val="left"/>
      <w:pPr>
        <w:ind w:left="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F21FBC">
      <w:start w:val="1"/>
      <w:numFmt w:val="lowerLetter"/>
      <w:lvlText w:val="%3)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0850E6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D61C0A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CC9724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B4AE2A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0EF28E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067648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66727C"/>
    <w:multiLevelType w:val="hybridMultilevel"/>
    <w:tmpl w:val="7C3210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675BD"/>
    <w:multiLevelType w:val="hybridMultilevel"/>
    <w:tmpl w:val="3D507230"/>
    <w:lvl w:ilvl="0" w:tplc="14C6743E">
      <w:start w:val="8"/>
      <w:numFmt w:val="decimal"/>
      <w:lvlText w:val="%1)"/>
      <w:lvlJc w:val="left"/>
      <w:pPr>
        <w:ind w:left="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269982">
      <w:start w:val="1"/>
      <w:numFmt w:val="lowerLetter"/>
      <w:lvlText w:val="%2"/>
      <w:lvlJc w:val="left"/>
      <w:pPr>
        <w:ind w:left="1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A5428">
      <w:start w:val="1"/>
      <w:numFmt w:val="lowerRoman"/>
      <w:lvlText w:val="%3"/>
      <w:lvlJc w:val="left"/>
      <w:pPr>
        <w:ind w:left="2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05EB4">
      <w:start w:val="1"/>
      <w:numFmt w:val="decimal"/>
      <w:lvlText w:val="%4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A4A54">
      <w:start w:val="1"/>
      <w:numFmt w:val="lowerLetter"/>
      <w:lvlText w:val="%5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748B0C">
      <w:start w:val="1"/>
      <w:numFmt w:val="lowerRoman"/>
      <w:lvlText w:val="%6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DE382E">
      <w:start w:val="1"/>
      <w:numFmt w:val="decimal"/>
      <w:lvlText w:val="%7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4BCAC">
      <w:start w:val="1"/>
      <w:numFmt w:val="lowerLetter"/>
      <w:lvlText w:val="%8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4241E">
      <w:start w:val="1"/>
      <w:numFmt w:val="lowerRoman"/>
      <w:lvlText w:val="%9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C36195"/>
    <w:multiLevelType w:val="hybridMultilevel"/>
    <w:tmpl w:val="A16C5A46"/>
    <w:lvl w:ilvl="0" w:tplc="68560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ystian Chyliński">
    <w15:presenceInfo w15:providerId="Windows Live" w15:userId="32ef5af886750d5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C20FB"/>
    <w:rsid w:val="000042B5"/>
    <w:rsid w:val="00004B93"/>
    <w:rsid w:val="00117A9F"/>
    <w:rsid w:val="00147779"/>
    <w:rsid w:val="00186D9E"/>
    <w:rsid w:val="001C20FB"/>
    <w:rsid w:val="001F1168"/>
    <w:rsid w:val="00232B0D"/>
    <w:rsid w:val="00233C66"/>
    <w:rsid w:val="002820CD"/>
    <w:rsid w:val="0029713D"/>
    <w:rsid w:val="00300722"/>
    <w:rsid w:val="00306F75"/>
    <w:rsid w:val="003519C7"/>
    <w:rsid w:val="00366B17"/>
    <w:rsid w:val="00397E19"/>
    <w:rsid w:val="003E0347"/>
    <w:rsid w:val="005043DC"/>
    <w:rsid w:val="00591974"/>
    <w:rsid w:val="006F6ACC"/>
    <w:rsid w:val="008553EE"/>
    <w:rsid w:val="008B7583"/>
    <w:rsid w:val="00913EF8"/>
    <w:rsid w:val="00A27CA2"/>
    <w:rsid w:val="00A94217"/>
    <w:rsid w:val="00B5402F"/>
    <w:rsid w:val="00BE49BD"/>
    <w:rsid w:val="00C14EC7"/>
    <w:rsid w:val="00C250F8"/>
    <w:rsid w:val="00C601CA"/>
    <w:rsid w:val="00C82624"/>
    <w:rsid w:val="00CB5E1A"/>
    <w:rsid w:val="00D01AD0"/>
    <w:rsid w:val="00DA4BBA"/>
    <w:rsid w:val="00E74CF3"/>
    <w:rsid w:val="00F31E71"/>
    <w:rsid w:val="00F43399"/>
    <w:rsid w:val="00F65C79"/>
    <w:rsid w:val="00F96DB6"/>
    <w:rsid w:val="00FC1374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779"/>
    <w:pPr>
      <w:spacing w:after="8" w:line="267" w:lineRule="auto"/>
      <w:ind w:left="370" w:right="41" w:hanging="37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168"/>
    <w:pPr>
      <w:ind w:left="720"/>
      <w:contextualSpacing/>
    </w:pPr>
  </w:style>
  <w:style w:type="paragraph" w:styleId="Bezodstpw">
    <w:name w:val="No Spacing"/>
    <w:uiPriority w:val="1"/>
    <w:qFormat/>
    <w:rsid w:val="003E0347"/>
    <w:pPr>
      <w:spacing w:after="0" w:line="240" w:lineRule="auto"/>
    </w:pPr>
    <w:rPr>
      <w:kern w:val="0"/>
    </w:rPr>
  </w:style>
  <w:style w:type="character" w:styleId="Hipercze">
    <w:name w:val="Hyperlink"/>
    <w:basedOn w:val="Domylnaczcionkaakapitu"/>
    <w:uiPriority w:val="99"/>
    <w:unhideWhenUsed/>
    <w:rsid w:val="00366B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B1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42B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42B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2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2B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2B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250F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0F8"/>
    <w:rPr>
      <w:rFonts w:ascii="Tahoma" w:eastAsia="Calibri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2820CD"/>
    <w:pPr>
      <w:spacing w:after="0" w:line="240" w:lineRule="auto"/>
    </w:pPr>
    <w:rPr>
      <w:rFonts w:eastAsiaTheme="minorHAnsi"/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microsoft.com/office/2011/relationships/commentsExtended" Target="commentsExtended.xml"/><Relationship Id="rId5" Type="http://schemas.openxmlformats.org/officeDocument/2006/relationships/hyperlink" Target="mailto:poczta@gminamragowo.pl" TargetMode="Externa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2214</Words>
  <Characters>13287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Bańkowski Zdzisław</dc:creator>
  <cp:lastModifiedBy>Beata Mularczyk</cp:lastModifiedBy>
  <cp:revision>7</cp:revision>
  <dcterms:created xsi:type="dcterms:W3CDTF">2023-11-30T09:51:00Z</dcterms:created>
  <dcterms:modified xsi:type="dcterms:W3CDTF">2023-12-01T13:51:00Z</dcterms:modified>
</cp:coreProperties>
</file>