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8F" w:rsidRDefault="00336A8F">
      <w:pPr>
        <w:spacing w:after="0" w:line="259" w:lineRule="auto"/>
        <w:ind w:left="0" w:right="5" w:firstLine="0"/>
        <w:jc w:val="right"/>
      </w:pPr>
      <w:proofErr w:type="spellStart"/>
      <w:r>
        <w:t>Zał</w:t>
      </w:r>
      <w:proofErr w:type="spellEnd"/>
      <w:r>
        <w:t xml:space="preserve"> nr1 </w:t>
      </w:r>
    </w:p>
    <w:p w:rsidR="00AF5B8B" w:rsidRDefault="003429E7">
      <w:pPr>
        <w:spacing w:after="0" w:line="259" w:lineRule="auto"/>
        <w:ind w:left="0" w:right="5" w:firstLine="0"/>
        <w:jc w:val="right"/>
      </w:pPr>
      <w:proofErr w:type="gramStart"/>
      <w:r>
        <w:t>projektowane</w:t>
      </w:r>
      <w:proofErr w:type="gramEnd"/>
      <w:r>
        <w:t xml:space="preserve"> postanowienia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30" w:hanging="10"/>
        <w:jc w:val="center"/>
      </w:pPr>
      <w:r>
        <w:rPr>
          <w:b/>
        </w:rPr>
        <w:t xml:space="preserve">UMOWA nr ………………………….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 xml:space="preserve">Zawarta w dniu </w:t>
      </w:r>
      <w:r w:rsidR="003429E7">
        <w:rPr>
          <w:sz w:val="24"/>
        </w:rPr>
        <w:t>……..</w:t>
      </w:r>
      <w:r>
        <w:rPr>
          <w:sz w:val="24"/>
        </w:rPr>
        <w:t>.</w:t>
      </w:r>
      <w:r w:rsidR="00DE48ED">
        <w:rPr>
          <w:sz w:val="24"/>
        </w:rPr>
        <w:t xml:space="preserve"> </w:t>
      </w:r>
      <w:r>
        <w:rPr>
          <w:sz w:val="24"/>
        </w:rPr>
        <w:t>202</w:t>
      </w:r>
      <w:r w:rsidR="00913027">
        <w:rPr>
          <w:sz w:val="24"/>
        </w:rPr>
        <w:t>3</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 xml:space="preserve">Przy kontrasygnacie </w:t>
      </w:r>
      <w:r w:rsidR="003D5A12">
        <w:rPr>
          <w:b/>
          <w:bCs/>
          <w:sz w:val="24"/>
        </w:rPr>
        <w:t xml:space="preserve">Dominiki </w:t>
      </w:r>
      <w:proofErr w:type="spellStart"/>
      <w:r w:rsidR="003D5A12">
        <w:rPr>
          <w:b/>
          <w:bCs/>
          <w:sz w:val="24"/>
        </w:rPr>
        <w:t>Beperszcz</w:t>
      </w:r>
      <w:proofErr w:type="spellEnd"/>
      <w:r w:rsidRPr="00096586">
        <w:rPr>
          <w:b/>
          <w:bCs/>
          <w:sz w:val="24"/>
        </w:rPr>
        <w:t xml:space="preserve">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pPr>
        <w:spacing w:after="24"/>
        <w:ind w:left="192" w:right="7" w:hanging="10"/>
      </w:pPr>
      <w:proofErr w:type="gramStart"/>
      <w:r>
        <w:t>a</w:t>
      </w:r>
      <w:proofErr w:type="gramEnd"/>
      <w:r>
        <w:t xml:space="preserve"> </w:t>
      </w:r>
    </w:p>
    <w:p w:rsidR="00AF5B8B" w:rsidRDefault="003429E7">
      <w:pPr>
        <w:spacing w:after="0" w:line="259" w:lineRule="auto"/>
        <w:ind w:left="197" w:firstLine="0"/>
        <w:jc w:val="left"/>
      </w:pPr>
      <w:r>
        <w:t xml:space="preserve"> </w:t>
      </w:r>
    </w:p>
    <w:p w:rsidR="00AF5B8B" w:rsidRDefault="003429E7">
      <w:pPr>
        <w:spacing w:after="1" w:line="239" w:lineRule="auto"/>
        <w:ind w:left="192" w:right="4554" w:hanging="10"/>
        <w:jc w:val="left"/>
      </w:pPr>
      <w:r>
        <w:t xml:space="preserve">……………………………………………. </w:t>
      </w:r>
      <w:proofErr w:type="gramStart"/>
      <w:r>
        <w:t>reprezentowaną</w:t>
      </w:r>
      <w:proofErr w:type="gramEnd"/>
      <w:r>
        <w:t>/</w:t>
      </w:r>
      <w:proofErr w:type="spellStart"/>
      <w:r>
        <w:t>ym</w:t>
      </w:r>
      <w:proofErr w:type="spellEnd"/>
      <w:r>
        <w:t xml:space="preserve"> przez: …………………………………………....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2C310E" w:rsidRDefault="003429E7" w:rsidP="002C310E">
      <w:pPr>
        <w:tabs>
          <w:tab w:val="left" w:pos="1155"/>
        </w:tabs>
      </w:pPr>
      <w:r>
        <w:t xml:space="preserve">Strony oświadczają, że niniejsza umowa została zawarta w wyniku udzielenia zamówienia publicznego w trybie podstawowym na podstawie art. 275 </w:t>
      </w:r>
      <w:proofErr w:type="spellStart"/>
      <w:r>
        <w:t>pkt</w:t>
      </w:r>
      <w:proofErr w:type="spellEnd"/>
      <w:r>
        <w:t xml:space="preserve"> 1 ustawy z dnia 11 września 2019 r. Prawo zamówień publicznych (</w:t>
      </w:r>
      <w:proofErr w:type="spellStart"/>
      <w:r>
        <w:t>Dz.U</w:t>
      </w:r>
      <w:proofErr w:type="spellEnd"/>
      <w:r>
        <w:t>. z 202</w:t>
      </w:r>
      <w:r w:rsidR="00ED27A9">
        <w:t>2</w:t>
      </w:r>
      <w:r>
        <w:t xml:space="preserve"> </w:t>
      </w:r>
      <w:proofErr w:type="gramStart"/>
      <w:r>
        <w:t>r. poz</w:t>
      </w:r>
      <w:proofErr w:type="gramEnd"/>
      <w:r>
        <w:t xml:space="preserve">. </w:t>
      </w:r>
      <w:r w:rsidR="00ED27A9">
        <w:t>1710</w:t>
      </w:r>
      <w:r>
        <w:t xml:space="preserve"> z </w:t>
      </w:r>
      <w:proofErr w:type="spellStart"/>
      <w:r>
        <w:t>późn</w:t>
      </w:r>
      <w:proofErr w:type="spellEnd"/>
      <w:r>
        <w:t xml:space="preserve">. </w:t>
      </w:r>
      <w:proofErr w:type="gramStart"/>
      <w:r>
        <w:t>zm</w:t>
      </w:r>
      <w:proofErr w:type="gramEnd"/>
      <w:r>
        <w:t xml:space="preserve">., dalej: „ustawa </w:t>
      </w:r>
      <w:proofErr w:type="spellStart"/>
      <w:r>
        <w:t>Pzp</w:t>
      </w:r>
      <w:proofErr w:type="spellEnd"/>
      <w:r>
        <w:t xml:space="preserve">”), </w:t>
      </w:r>
      <w:r w:rsidR="004F664F" w:rsidRPr="0067623B">
        <w:t>Sygnatura postępowania:</w:t>
      </w:r>
      <w:r w:rsidR="004F664F">
        <w:t xml:space="preserve"> </w:t>
      </w:r>
      <w:r w:rsidR="00DF677A" w:rsidRPr="0015794B">
        <w:t>RZP: I.</w:t>
      </w:r>
      <w:r w:rsidR="00DF677A">
        <w:t>08.2023,IPP.271.10.2023,RBK.7021.3.15.2023</w:t>
      </w:r>
    </w:p>
    <w:p w:rsidR="00AF5B8B" w:rsidRPr="002F1C4D" w:rsidRDefault="002C310E" w:rsidP="00DF677A">
      <w:pPr>
        <w:tabs>
          <w:tab w:val="left" w:pos="180"/>
        </w:tabs>
        <w:ind w:left="197" w:firstLine="0"/>
        <w:rPr>
          <w:rFonts w:ascii="Times New Roman" w:hAnsi="Times New Roman" w:cs="Times New Roman"/>
          <w:b/>
          <w:bCs/>
          <w:sz w:val="24"/>
          <w:szCs w:val="24"/>
          <w:u w:val="single"/>
        </w:rPr>
      </w:pPr>
      <w:r>
        <w:t xml:space="preserve"> </w:t>
      </w:r>
      <w:proofErr w:type="gramStart"/>
      <w:r w:rsidR="004F664F">
        <w:t>dla</w:t>
      </w:r>
      <w:proofErr w:type="gramEnd"/>
      <w:r w:rsidR="004F664F">
        <w:t xml:space="preserve"> zadania pn.: </w:t>
      </w:r>
      <w:r w:rsidR="004D384B" w:rsidRPr="004D384B">
        <w:rPr>
          <w:rFonts w:ascii="Times New Roman" w:hAnsi="Times New Roman" w:cs="Times New Roman"/>
          <w:b/>
          <w:bCs/>
          <w:sz w:val="24"/>
          <w:szCs w:val="24"/>
          <w:u w:val="single"/>
        </w:rPr>
        <w:t xml:space="preserve">„Przebudowa stacji uzdatniania wody w miejscowościach Gązwa, Grabowo, Gronowo i Użranki Gmina Mrągowo” </w:t>
      </w:r>
      <w:r w:rsidR="004D384B" w:rsidRPr="004D384B">
        <w:rPr>
          <w:rFonts w:ascii="Times New Roman" w:hAnsi="Times New Roman" w:cs="Times New Roman"/>
          <w:b/>
          <w:sz w:val="24"/>
          <w:szCs w:val="24"/>
          <w:u w:val="single"/>
        </w:rPr>
        <w:t xml:space="preserve">w </w:t>
      </w:r>
      <w:r w:rsidR="002F1C4D">
        <w:rPr>
          <w:rFonts w:ascii="Times New Roman" w:hAnsi="Times New Roman" w:cs="Times New Roman"/>
          <w:b/>
          <w:sz w:val="24"/>
          <w:szCs w:val="24"/>
          <w:u w:val="single"/>
        </w:rPr>
        <w:t>formule</w:t>
      </w:r>
      <w:r w:rsidR="004D384B" w:rsidRPr="004D384B">
        <w:rPr>
          <w:rFonts w:ascii="Times New Roman" w:hAnsi="Times New Roman" w:cs="Times New Roman"/>
          <w:b/>
          <w:sz w:val="24"/>
          <w:szCs w:val="24"/>
          <w:u w:val="single"/>
        </w:rPr>
        <w:t xml:space="preserve"> „Zaprojektuj i wybuduj”</w:t>
      </w:r>
      <w:r w:rsidR="002F1C4D">
        <w:rPr>
          <w:rFonts w:ascii="Times New Roman" w:hAnsi="Times New Roman" w:cs="Times New Roman"/>
          <w:b/>
          <w:bCs/>
          <w:sz w:val="24"/>
          <w:szCs w:val="24"/>
          <w:u w:val="single"/>
        </w:rPr>
        <w:t xml:space="preserve"> </w:t>
      </w:r>
      <w:r w:rsidR="003429E7">
        <w:t xml:space="preserve">na podstawie oferty Wykonawcy. </w:t>
      </w:r>
    </w:p>
    <w:p w:rsidR="004D384B" w:rsidRPr="004D384B" w:rsidRDefault="002F1C4D" w:rsidP="004D384B">
      <w:pPr>
        <w:tabs>
          <w:tab w:val="left" w:pos="180"/>
        </w:tabs>
        <w:rPr>
          <w:rFonts w:ascii="Times New Roman" w:hAnsi="Times New Roman" w:cs="Times New Roman"/>
          <w:b/>
          <w:bCs/>
          <w:sz w:val="24"/>
          <w:szCs w:val="24"/>
          <w:u w:val="single"/>
        </w:rPr>
      </w:pPr>
      <w:r>
        <w:t xml:space="preserve">       </w:t>
      </w:r>
      <w:r w:rsidR="003429E7">
        <w:t xml:space="preserve">Zamawiający oświadcza, że przedmiot umowy, określony w § 2 umowy jest współfinansowany ze środków </w:t>
      </w:r>
      <w:r w:rsidR="004D384B" w:rsidRPr="004D384B">
        <w:rPr>
          <w:rFonts w:ascii="Times New Roman" w:hAnsi="Times New Roman" w:cs="Times New Roman"/>
          <w:sz w:val="24"/>
          <w:szCs w:val="24"/>
        </w:rPr>
        <w:t>UE</w:t>
      </w:r>
      <w:r>
        <w:rPr>
          <w:rFonts w:ascii="Times New Roman" w:hAnsi="Times New Roman" w:cs="Times New Roman"/>
          <w:sz w:val="24"/>
          <w:szCs w:val="24"/>
        </w:rPr>
        <w:t xml:space="preserve"> </w:t>
      </w:r>
      <w:r w:rsidR="004D384B" w:rsidRPr="004D384B">
        <w:rPr>
          <w:rFonts w:ascii="Times New Roman" w:hAnsi="Times New Roman" w:cs="Times New Roman"/>
          <w:sz w:val="24"/>
          <w:szCs w:val="24"/>
        </w:rPr>
        <w:t>z Programu Rozwoju Obszarów Wiejskich na lata 2014-2020</w:t>
      </w:r>
      <w:r w:rsidR="004D384B" w:rsidRPr="004D384B">
        <w:rPr>
          <w:rFonts w:ascii="Times New Roman" w:hAnsi="Times New Roman" w:cs="Times New Roman"/>
          <w:b/>
          <w:sz w:val="24"/>
          <w:szCs w:val="24"/>
        </w:rPr>
        <w:t xml:space="preserve"> </w:t>
      </w:r>
    </w:p>
    <w:p w:rsidR="00AF5B8B" w:rsidRDefault="00AF5B8B" w:rsidP="004F664F">
      <w:pPr>
        <w:spacing w:after="0" w:line="259" w:lineRule="auto"/>
        <w:ind w:left="239" w:right="12" w:firstLine="0"/>
      </w:pP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AF5B8B" w:rsidRPr="004D384B" w:rsidRDefault="003429E7">
      <w:pPr>
        <w:numPr>
          <w:ilvl w:val="0"/>
          <w:numId w:val="2"/>
        </w:numPr>
        <w:ind w:right="12" w:hanging="360"/>
        <w:rPr>
          <w:rFonts w:ascii="Times New Roman" w:hAnsi="Times New Roman" w:cs="Times New Roman"/>
          <w:sz w:val="24"/>
          <w:szCs w:val="24"/>
        </w:rPr>
      </w:pPr>
      <w:r>
        <w:t xml:space="preserve">W wyniku dokonanego wyboru oferty w postępowaniu przeprowadzonym w trybie podstawowym bez negocjacji na podstawie art. 275 </w:t>
      </w:r>
      <w:proofErr w:type="spellStart"/>
      <w:r>
        <w:t>pkt</w:t>
      </w:r>
      <w:proofErr w:type="spellEnd"/>
      <w:r>
        <w:t xml:space="preserve"> 1 ustawy z dnia 11 września 2019 r. Prawo zamówień publicznych (Dz. U. </w:t>
      </w:r>
      <w:proofErr w:type="gramStart"/>
      <w:r>
        <w:t>z</w:t>
      </w:r>
      <w:proofErr w:type="gramEnd"/>
      <w:r>
        <w:t xml:space="preserve"> 202</w:t>
      </w:r>
      <w:r w:rsidR="00ED27A9">
        <w:t>2</w:t>
      </w:r>
      <w:r>
        <w:t xml:space="preserve"> r., poz. </w:t>
      </w:r>
      <w:r w:rsidR="00ED27A9">
        <w:t>1710</w:t>
      </w:r>
      <w:r>
        <w:t xml:space="preserve"> z </w:t>
      </w:r>
      <w:proofErr w:type="spellStart"/>
      <w:r>
        <w:t>późn</w:t>
      </w:r>
      <w:proofErr w:type="spellEnd"/>
      <w:r>
        <w:t xml:space="preserve">. </w:t>
      </w:r>
      <w:proofErr w:type="gramStart"/>
      <w:r>
        <w:t>zm</w:t>
      </w:r>
      <w:proofErr w:type="gramEnd"/>
      <w:r>
        <w:t xml:space="preserve">.) Zamawiający zleca, a Wykonawca zobowiązuje się do wykonania zadania pn.: </w:t>
      </w:r>
      <w:r w:rsidR="004D384B" w:rsidRPr="004D384B">
        <w:rPr>
          <w:rFonts w:ascii="Times New Roman" w:hAnsi="Times New Roman" w:cs="Times New Roman"/>
          <w:sz w:val="24"/>
          <w:szCs w:val="24"/>
        </w:rPr>
        <w:t>„</w:t>
      </w:r>
      <w:r w:rsidR="004D384B" w:rsidRPr="004D384B">
        <w:rPr>
          <w:rFonts w:ascii="Times New Roman" w:hAnsi="Times New Roman" w:cs="Times New Roman"/>
          <w:bCs/>
          <w:sz w:val="24"/>
          <w:szCs w:val="24"/>
        </w:rPr>
        <w:t>Przebudowa stacji uzdatniania wody w miejscowościach Gązwa, Grabowo, Gronowo i Użranki Gmina Mrągowo”</w:t>
      </w:r>
      <w:r w:rsidR="004D384B" w:rsidRPr="004D384B">
        <w:rPr>
          <w:rFonts w:ascii="Times New Roman" w:hAnsi="Times New Roman" w:cs="Times New Roman"/>
          <w:sz w:val="24"/>
          <w:szCs w:val="24"/>
        </w:rPr>
        <w:t xml:space="preserve"> </w:t>
      </w:r>
      <w:r w:rsidRPr="004D384B">
        <w:rPr>
          <w:rFonts w:ascii="Times New Roman" w:hAnsi="Times New Roman" w:cs="Times New Roman"/>
          <w:sz w:val="24"/>
          <w:szCs w:val="24"/>
        </w:rPr>
        <w:t xml:space="preserve">w formule </w:t>
      </w:r>
      <w:r w:rsidR="002F1C4D">
        <w:rPr>
          <w:rFonts w:ascii="Times New Roman" w:hAnsi="Times New Roman" w:cs="Times New Roman"/>
          <w:sz w:val="24"/>
          <w:szCs w:val="24"/>
        </w:rPr>
        <w:t>„</w:t>
      </w:r>
      <w:r w:rsidRPr="004D384B">
        <w:rPr>
          <w:rFonts w:ascii="Times New Roman" w:hAnsi="Times New Roman" w:cs="Times New Roman"/>
          <w:sz w:val="24"/>
          <w:szCs w:val="24"/>
        </w:rPr>
        <w:t>zaprojektuj i wybuduj</w:t>
      </w:r>
      <w:r w:rsidR="002F1C4D">
        <w:rPr>
          <w:rFonts w:ascii="Times New Roman" w:hAnsi="Times New Roman" w:cs="Times New Roman"/>
          <w:sz w:val="24"/>
          <w:szCs w:val="24"/>
        </w:rPr>
        <w:t>”</w:t>
      </w:r>
      <w:r w:rsidRPr="004D384B">
        <w:rPr>
          <w:rFonts w:ascii="Times New Roman" w:hAnsi="Times New Roman" w:cs="Times New Roman"/>
          <w:sz w:val="24"/>
          <w:szCs w:val="24"/>
        </w:rPr>
        <w:t xml:space="preserve">.  </w:t>
      </w:r>
    </w:p>
    <w:p w:rsidR="001032D2" w:rsidRDefault="003429E7" w:rsidP="001032D2">
      <w:pPr>
        <w:numPr>
          <w:ilvl w:val="0"/>
          <w:numId w:val="2"/>
        </w:numPr>
        <w:ind w:right="12" w:hanging="360"/>
      </w:pPr>
      <w:r>
        <w:t>Przedmiot zamówienia polega na wykonaniu dokumentacji projektowej</w:t>
      </w:r>
      <w:r w:rsidR="004F664F">
        <w:t>,</w:t>
      </w:r>
      <w:r>
        <w:t xml:space="preserve"> a następnie wykonaniu na jej podstawie robót budowlanych związanych z przebudową </w:t>
      </w:r>
      <w:r w:rsidR="004D384B">
        <w:t xml:space="preserve">4 STACJI UZDATNIANIA </w:t>
      </w:r>
      <w:proofErr w:type="gramStart"/>
      <w:r w:rsidR="004D384B">
        <w:t xml:space="preserve">WODY </w:t>
      </w:r>
      <w:r w:rsidR="001032D2">
        <w:t xml:space="preserve"> </w:t>
      </w:r>
      <w:r w:rsidR="004D384B">
        <w:t>:</w:t>
      </w:r>
      <w:proofErr w:type="gramEnd"/>
    </w:p>
    <w:p w:rsidR="004D384B" w:rsidRPr="002F6039" w:rsidRDefault="002F1C4D" w:rsidP="004D384B">
      <w:pPr>
        <w:pStyle w:val="Default"/>
        <w:rPr>
          <w:rFonts w:ascii="Times New Roman" w:hAnsi="Times New Roman" w:cs="Times New Roman"/>
        </w:rPr>
      </w:pPr>
      <w:r>
        <w:rPr>
          <w:rFonts w:ascii="Times New Roman" w:hAnsi="Times New Roman" w:cs="Times New Roman"/>
        </w:rPr>
        <w:t>ZADANIE 1:</w:t>
      </w:r>
      <w:r w:rsidR="004D384B" w:rsidRPr="002F6039">
        <w:rPr>
          <w:rFonts w:ascii="Times New Roman" w:hAnsi="Times New Roman" w:cs="Times New Roman"/>
        </w:rPr>
        <w:t xml:space="preserve"> „Przebudowa </w:t>
      </w:r>
      <w:r w:rsidR="004D384B" w:rsidRPr="002F6039">
        <w:rPr>
          <w:rFonts w:ascii="Times New Roman" w:hAnsi="Times New Roman" w:cs="Times New Roman"/>
          <w:b/>
          <w:bCs/>
        </w:rPr>
        <w:t xml:space="preserve">„Przebudowa Stacji Uzdatniania Wody w miejscowości Gązwa” – projektowanie instalacji sanitarnych wraz z robotami budowlanymi </w:t>
      </w:r>
    </w:p>
    <w:p w:rsidR="004D384B" w:rsidRPr="00AE12D5" w:rsidRDefault="004D384B" w:rsidP="004D384B">
      <w:pPr>
        <w:rPr>
          <w:rFonts w:ascii="Times New Roman" w:hAnsi="Times New Roman" w:cs="Times New Roman"/>
          <w:sz w:val="24"/>
          <w:szCs w:val="24"/>
        </w:rPr>
      </w:pPr>
      <w:r w:rsidRPr="00AE12D5">
        <w:rPr>
          <w:rFonts w:ascii="Times New Roman" w:hAnsi="Times New Roman" w:cs="Times New Roman"/>
          <w:sz w:val="24"/>
          <w:szCs w:val="24"/>
        </w:rPr>
        <w:lastRenderedPageBreak/>
        <w:t xml:space="preserve">Obiekty infrastruktury instalacji wodociągowo-sanitarnej w postaci przebudowy SUW oraz budowy zbiornika wody czystej figurują w </w:t>
      </w:r>
      <w:r w:rsidRPr="00AE12D5">
        <w:rPr>
          <w:rFonts w:ascii="Times New Roman" w:hAnsi="Times New Roman" w:cs="Times New Roman"/>
          <w:bCs/>
          <w:sz w:val="24"/>
          <w:szCs w:val="24"/>
        </w:rPr>
        <w:t xml:space="preserve">kategorii </w:t>
      </w:r>
      <w:r w:rsidRPr="00AE12D5">
        <w:rPr>
          <w:rFonts w:ascii="Times New Roman" w:hAnsi="Times New Roman" w:cs="Times New Roman"/>
          <w:sz w:val="24"/>
          <w:szCs w:val="24"/>
        </w:rPr>
        <w:t xml:space="preserve">obiektów budowlanych </w:t>
      </w:r>
      <w:r w:rsidRPr="00AE12D5">
        <w:rPr>
          <w:rFonts w:ascii="Times New Roman" w:hAnsi="Times New Roman" w:cs="Times New Roman"/>
          <w:bCs/>
          <w:sz w:val="24"/>
          <w:szCs w:val="24"/>
        </w:rPr>
        <w:t xml:space="preserve">nr XXX </w:t>
      </w:r>
      <w:r w:rsidRPr="00AE12D5">
        <w:rPr>
          <w:rFonts w:ascii="Times New Roman" w:hAnsi="Times New Roman" w:cs="Times New Roman"/>
          <w:sz w:val="24"/>
          <w:szCs w:val="24"/>
        </w:rPr>
        <w:t xml:space="preserve">– obiekty służące do korzystania z zasobów wodnych, jak: ujęcia wód morskich i śródlądowych, budowle zrzutów wód i ścieków, pompownie, stacje strefowe, </w:t>
      </w:r>
      <w:r w:rsidRPr="00AE12D5">
        <w:rPr>
          <w:rFonts w:ascii="Times New Roman" w:hAnsi="Times New Roman" w:cs="Times New Roman"/>
          <w:bCs/>
          <w:sz w:val="24"/>
          <w:szCs w:val="24"/>
        </w:rPr>
        <w:t>stacje uzdatniania wody</w:t>
      </w:r>
      <w:r w:rsidRPr="00AE12D5">
        <w:rPr>
          <w:rFonts w:ascii="Times New Roman" w:hAnsi="Times New Roman" w:cs="Times New Roman"/>
          <w:sz w:val="24"/>
          <w:szCs w:val="24"/>
        </w:rPr>
        <w:t>, oczyszczalnie ścieków. Współczynnik obiektu z uwagi na wielkość obiektu w zakresie &gt;50-100, wynosi</w:t>
      </w:r>
      <w:proofErr w:type="gramStart"/>
      <w:r w:rsidRPr="00AE12D5">
        <w:rPr>
          <w:rFonts w:ascii="Times New Roman" w:hAnsi="Times New Roman" w:cs="Times New Roman"/>
          <w:sz w:val="24"/>
          <w:szCs w:val="24"/>
        </w:rPr>
        <w:t xml:space="preserve"> </w:t>
      </w:r>
      <w:r w:rsidRPr="00AE12D5">
        <w:rPr>
          <w:rFonts w:ascii="Cambria Math" w:hAnsi="Cambria Math" w:cs="Times New Roman"/>
          <w:sz w:val="24"/>
          <w:szCs w:val="24"/>
        </w:rPr>
        <w:t>𝑘</w:t>
      </w:r>
      <w:r w:rsidRPr="00AE12D5">
        <w:rPr>
          <w:rFonts w:ascii="Times New Roman" w:hAnsi="Times New Roman" w:cs="Times New Roman"/>
          <w:sz w:val="24"/>
          <w:szCs w:val="24"/>
        </w:rPr>
        <w:t>=8,0 oraz</w:t>
      </w:r>
      <w:proofErr w:type="gramEnd"/>
      <w:r w:rsidRPr="00AE12D5">
        <w:rPr>
          <w:rFonts w:ascii="Times New Roman" w:hAnsi="Times New Roman" w:cs="Times New Roman"/>
          <w:sz w:val="24"/>
          <w:szCs w:val="24"/>
        </w:rPr>
        <w:t xml:space="preserve"> wielkości obiektu </w:t>
      </w:r>
      <w:r w:rsidRPr="00AE12D5">
        <w:rPr>
          <w:rFonts w:ascii="Cambria Math" w:hAnsi="Cambria Math" w:cs="Times New Roman"/>
          <w:sz w:val="24"/>
          <w:szCs w:val="24"/>
        </w:rPr>
        <w:t>𝑤</w:t>
      </w:r>
      <w:r w:rsidRPr="00AE12D5">
        <w:rPr>
          <w:rFonts w:ascii="Times New Roman" w:hAnsi="Times New Roman" w:cs="Times New Roman"/>
          <w:sz w:val="24"/>
          <w:szCs w:val="24"/>
        </w:rPr>
        <w:t>=1,5. Kategoria obiektu budowlanego jest zgodna z Ustawą Prawo budowlane – akt aktualnie obowiązujący.</w:t>
      </w:r>
    </w:p>
    <w:p w:rsidR="004D384B" w:rsidRPr="00AE12D5" w:rsidRDefault="004D384B" w:rsidP="004D384B">
      <w:pPr>
        <w:pStyle w:val="Default"/>
        <w:rPr>
          <w:rFonts w:ascii="Times New Roman" w:hAnsi="Times New Roman" w:cs="Times New Roman"/>
        </w:rPr>
      </w:pPr>
    </w:p>
    <w:p w:rsidR="004D384B" w:rsidRPr="002F6039" w:rsidRDefault="004D384B" w:rsidP="004D384B">
      <w:pPr>
        <w:pStyle w:val="Default"/>
        <w:numPr>
          <w:ilvl w:val="0"/>
          <w:numId w:val="28"/>
        </w:numPr>
        <w:spacing w:after="265"/>
        <w:rPr>
          <w:rFonts w:ascii="Times New Roman" w:hAnsi="Times New Roman" w:cs="Times New Roman"/>
        </w:rPr>
      </w:pPr>
      <w:r w:rsidRPr="002F6039">
        <w:rPr>
          <w:rFonts w:ascii="Times New Roman" w:hAnsi="Times New Roman" w:cs="Times New Roman"/>
        </w:rPr>
        <w:t xml:space="preserve">A. Wyszczególnione zostały rzeczowe zakresy zadania: </w:t>
      </w:r>
    </w:p>
    <w:p w:rsidR="004D384B" w:rsidRPr="002F6039" w:rsidRDefault="004D384B" w:rsidP="004D384B">
      <w:pPr>
        <w:pStyle w:val="Default"/>
        <w:numPr>
          <w:ilvl w:val="0"/>
          <w:numId w:val="28"/>
        </w:numPr>
        <w:spacing w:after="265"/>
        <w:rPr>
          <w:rFonts w:ascii="Times New Roman" w:hAnsi="Times New Roman" w:cs="Times New Roman"/>
        </w:rPr>
      </w:pPr>
      <w:r w:rsidRPr="002F6039">
        <w:rPr>
          <w:rFonts w:ascii="Times New Roman" w:hAnsi="Times New Roman" w:cs="Times New Roman"/>
        </w:rPr>
        <w:t xml:space="preserve">A.[1] </w:t>
      </w:r>
      <w:proofErr w:type="gramStart"/>
      <w:r w:rsidRPr="002F6039">
        <w:rPr>
          <w:rFonts w:ascii="Times New Roman" w:hAnsi="Times New Roman" w:cs="Times New Roman"/>
        </w:rPr>
        <w:t>przebudowa</w:t>
      </w:r>
      <w:proofErr w:type="gramEnd"/>
      <w:r w:rsidRPr="002F6039">
        <w:rPr>
          <w:rFonts w:ascii="Times New Roman" w:hAnsi="Times New Roman" w:cs="Times New Roman"/>
        </w:rPr>
        <w:t xml:space="preserve"> istniejącego budynku SUW; </w:t>
      </w:r>
    </w:p>
    <w:p w:rsidR="004D384B" w:rsidRPr="002F6039" w:rsidRDefault="004D384B" w:rsidP="004D384B">
      <w:pPr>
        <w:pStyle w:val="Default"/>
        <w:numPr>
          <w:ilvl w:val="0"/>
          <w:numId w:val="28"/>
        </w:numPr>
        <w:spacing w:after="265"/>
        <w:rPr>
          <w:rFonts w:ascii="Times New Roman" w:hAnsi="Times New Roman" w:cs="Times New Roman"/>
        </w:rPr>
      </w:pPr>
      <w:r w:rsidRPr="002F6039">
        <w:rPr>
          <w:rFonts w:ascii="Times New Roman" w:hAnsi="Times New Roman" w:cs="Times New Roman"/>
        </w:rPr>
        <w:t xml:space="preserve">A.[2] </w:t>
      </w:r>
      <w:proofErr w:type="gramStart"/>
      <w:r w:rsidRPr="002F6039">
        <w:rPr>
          <w:rFonts w:ascii="Times New Roman" w:hAnsi="Times New Roman" w:cs="Times New Roman"/>
        </w:rPr>
        <w:t>realizacja</w:t>
      </w:r>
      <w:proofErr w:type="gramEnd"/>
      <w:r w:rsidRPr="002F6039">
        <w:rPr>
          <w:rFonts w:ascii="Times New Roman" w:hAnsi="Times New Roman" w:cs="Times New Roman"/>
        </w:rPr>
        <w:t xml:space="preserve"> projektu nowej technologii uzdatniania wody; </w:t>
      </w:r>
    </w:p>
    <w:p w:rsidR="004D384B" w:rsidRPr="002F6039" w:rsidRDefault="004D384B" w:rsidP="004D384B">
      <w:pPr>
        <w:pStyle w:val="Default"/>
        <w:numPr>
          <w:ilvl w:val="0"/>
          <w:numId w:val="28"/>
        </w:numPr>
        <w:spacing w:after="265"/>
        <w:rPr>
          <w:rFonts w:ascii="Times New Roman" w:hAnsi="Times New Roman" w:cs="Times New Roman"/>
        </w:rPr>
      </w:pPr>
      <w:r w:rsidRPr="002F6039">
        <w:rPr>
          <w:rFonts w:ascii="Times New Roman" w:hAnsi="Times New Roman" w:cs="Times New Roman"/>
        </w:rPr>
        <w:t>A.[3] zaprojektowanie oraz montaż zbiornika retencyjnego o pojemności</w:t>
      </w:r>
      <w:proofErr w:type="gramStart"/>
      <w:r w:rsidRPr="002F6039">
        <w:rPr>
          <w:rFonts w:ascii="Times New Roman" w:hAnsi="Times New Roman" w:cs="Times New Roman"/>
        </w:rPr>
        <w:t xml:space="preserve"> 50,00 m</w:t>
      </w:r>
      <w:proofErr w:type="gramEnd"/>
      <w:r w:rsidRPr="002F6039">
        <w:rPr>
          <w:rFonts w:ascii="Times New Roman" w:hAnsi="Times New Roman" w:cs="Times New Roman"/>
        </w:rPr>
        <w:t xml:space="preserve">3; </w:t>
      </w:r>
    </w:p>
    <w:p w:rsidR="004D384B" w:rsidRPr="002F6039" w:rsidRDefault="004D384B" w:rsidP="004D384B">
      <w:pPr>
        <w:pStyle w:val="Default"/>
        <w:numPr>
          <w:ilvl w:val="0"/>
          <w:numId w:val="28"/>
        </w:numPr>
        <w:jc w:val="both"/>
        <w:rPr>
          <w:rFonts w:ascii="Times New Roman" w:hAnsi="Times New Roman" w:cs="Times New Roman"/>
        </w:rPr>
      </w:pPr>
      <w:r w:rsidRPr="002F6039">
        <w:rPr>
          <w:rFonts w:ascii="Times New Roman" w:hAnsi="Times New Roman" w:cs="Times New Roman"/>
        </w:rPr>
        <w:t xml:space="preserve">A.[4] </w:t>
      </w:r>
      <w:proofErr w:type="gramStart"/>
      <w:r w:rsidRPr="002F6039">
        <w:rPr>
          <w:rFonts w:ascii="Times New Roman" w:hAnsi="Times New Roman" w:cs="Times New Roman"/>
        </w:rPr>
        <w:t>wykonanie</w:t>
      </w:r>
      <w:proofErr w:type="gramEnd"/>
      <w:r w:rsidRPr="002F6039">
        <w:rPr>
          <w:rFonts w:ascii="Times New Roman" w:hAnsi="Times New Roman" w:cs="Times New Roman"/>
        </w:rPr>
        <w:t xml:space="preserve"> zagospodarowania terenu w postaci przebudowy dróg i placów wewnętrznych wraz z ogrodzeniem. </w:t>
      </w:r>
    </w:p>
    <w:p w:rsidR="004D384B" w:rsidRDefault="004D384B" w:rsidP="004D384B">
      <w:pPr>
        <w:pStyle w:val="Default"/>
      </w:pPr>
    </w:p>
    <w:p w:rsidR="004D384B" w:rsidRPr="00CB3759" w:rsidRDefault="004D384B" w:rsidP="004D384B">
      <w:pPr>
        <w:pStyle w:val="Default"/>
        <w:numPr>
          <w:ilvl w:val="0"/>
          <w:numId w:val="29"/>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4D384B" w:rsidRPr="00CB3759" w:rsidRDefault="004D384B" w:rsidP="004D384B">
      <w:pPr>
        <w:pStyle w:val="Default"/>
        <w:numPr>
          <w:ilvl w:val="0"/>
          <w:numId w:val="29"/>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B.[2] wykonanie uzdatniania dwustopniowego (2 filtry 1200mm); </w:t>
      </w:r>
    </w:p>
    <w:p w:rsidR="004D384B" w:rsidRPr="00CB3759" w:rsidRDefault="004D384B" w:rsidP="004D384B">
      <w:pPr>
        <w:pStyle w:val="Default"/>
        <w:numPr>
          <w:ilvl w:val="0"/>
          <w:numId w:val="29"/>
        </w:numPr>
        <w:rPr>
          <w:rFonts w:ascii="Times New Roman" w:hAnsi="Times New Roman" w:cs="Times New Roman"/>
        </w:rPr>
      </w:pP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B.[6] montaż nowych sprężarek;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4D384B" w:rsidRPr="00CB3759" w:rsidRDefault="004D384B" w:rsidP="004D384B">
      <w:pPr>
        <w:pStyle w:val="Default"/>
        <w:numPr>
          <w:ilvl w:val="0"/>
          <w:numId w:val="29"/>
        </w:numPr>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t>
      </w:r>
    </w:p>
    <w:p w:rsidR="004D384B" w:rsidRPr="00CB3759" w:rsidRDefault="004D384B" w:rsidP="004D384B">
      <w:pPr>
        <w:pStyle w:val="Default"/>
        <w:numPr>
          <w:ilvl w:val="0"/>
          <w:numId w:val="29"/>
        </w:numPr>
        <w:rPr>
          <w:rFonts w:ascii="Times New Roman" w:hAnsi="Times New Roman" w:cs="Times New Roman"/>
        </w:rPr>
      </w:pPr>
      <w:r w:rsidRPr="00CB3759">
        <w:rPr>
          <w:rFonts w:ascii="Times New Roman" w:hAnsi="Times New Roman" w:cs="Times New Roman"/>
        </w:rPr>
        <w:lastRenderedPageBreak/>
        <w:t xml:space="preserve">Wody do studni osadczej oraz od studni do istniejącego wylotu do odbiornika. </w:t>
      </w:r>
    </w:p>
    <w:p w:rsidR="004D384B" w:rsidRPr="00CB3759" w:rsidRDefault="004D384B" w:rsidP="004D384B"/>
    <w:p w:rsidR="004D384B" w:rsidRPr="00CB3759" w:rsidRDefault="004D384B" w:rsidP="004D384B"/>
    <w:p w:rsidR="004D384B" w:rsidRDefault="004D384B" w:rsidP="004D384B">
      <w:pPr>
        <w:pStyle w:val="Bezodstpw"/>
      </w:pPr>
      <w:r>
        <w:t xml:space="preserve">                                                                                                                                                                                                                                                                                                                                                                                                                                                                                                                                                                                                                                                                                                                                                                                                                                                                                                                                                                            </w:t>
      </w:r>
    </w:p>
    <w:p w:rsidR="004D384B" w:rsidRPr="00CB3759" w:rsidRDefault="002F1C4D" w:rsidP="004D384B">
      <w:pPr>
        <w:pStyle w:val="Default"/>
        <w:rPr>
          <w:rFonts w:ascii="Times New Roman" w:hAnsi="Times New Roman" w:cs="Times New Roman"/>
        </w:rPr>
      </w:pPr>
      <w:r>
        <w:rPr>
          <w:rFonts w:ascii="Times New Roman" w:hAnsi="Times New Roman" w:cs="Times New Roman"/>
        </w:rPr>
        <w:t xml:space="preserve">ZADANIE </w:t>
      </w:r>
      <w:r w:rsidR="004D384B" w:rsidRPr="00CB3759">
        <w:rPr>
          <w:rFonts w:ascii="Times New Roman" w:hAnsi="Times New Roman" w:cs="Times New Roman"/>
        </w:rPr>
        <w:t>2</w:t>
      </w:r>
      <w:r>
        <w:rPr>
          <w:rFonts w:ascii="Times New Roman" w:hAnsi="Times New Roman" w:cs="Times New Roman"/>
        </w:rPr>
        <w:t>:</w:t>
      </w:r>
      <w:r w:rsidR="004D384B" w:rsidRPr="00CB3759">
        <w:rPr>
          <w:rFonts w:ascii="Times New Roman" w:hAnsi="Times New Roman" w:cs="Times New Roman"/>
        </w:rPr>
        <w:t xml:space="preserve"> „</w:t>
      </w:r>
      <w:r w:rsidR="004D384B" w:rsidRPr="00CB3759">
        <w:rPr>
          <w:rFonts w:ascii="Times New Roman" w:hAnsi="Times New Roman" w:cs="Times New Roman"/>
          <w:b/>
          <w:bCs/>
        </w:rPr>
        <w:t xml:space="preserve">Przebudowa Stacji Uzdatniania Wody w miejscowości Grabowo” – projektowanie instalacji sanitarnych wraz z robotami budowlanymi </w:t>
      </w:r>
    </w:p>
    <w:p w:rsidR="004D384B" w:rsidRPr="00AE12D5" w:rsidRDefault="004D384B" w:rsidP="004D384B">
      <w:pPr>
        <w:rPr>
          <w:rFonts w:ascii="Times New Roman" w:hAnsi="Times New Roman" w:cs="Times New Roman"/>
          <w:sz w:val="24"/>
          <w:szCs w:val="24"/>
        </w:rPr>
      </w:pPr>
      <w:r w:rsidRPr="00AE12D5">
        <w:rPr>
          <w:rFonts w:ascii="Times New Roman" w:hAnsi="Times New Roman" w:cs="Times New Roman"/>
          <w:sz w:val="24"/>
          <w:szCs w:val="24"/>
        </w:rPr>
        <w:t xml:space="preserve">Obiekty infrastruktury instalacji wodociągowo-sanitarnej w postaci przebudowy SUW oraz budowy zbiornika wody czystej figurują w </w:t>
      </w:r>
      <w:r w:rsidRPr="00AE12D5">
        <w:rPr>
          <w:rFonts w:ascii="Times New Roman" w:hAnsi="Times New Roman" w:cs="Times New Roman"/>
          <w:bCs/>
          <w:sz w:val="24"/>
          <w:szCs w:val="24"/>
        </w:rPr>
        <w:t xml:space="preserve">kategorii </w:t>
      </w:r>
      <w:r w:rsidRPr="00AE12D5">
        <w:rPr>
          <w:rFonts w:ascii="Times New Roman" w:hAnsi="Times New Roman" w:cs="Times New Roman"/>
          <w:sz w:val="24"/>
          <w:szCs w:val="24"/>
        </w:rPr>
        <w:t xml:space="preserve">obiektów budowlanych </w:t>
      </w:r>
      <w:r w:rsidRPr="00AE12D5">
        <w:rPr>
          <w:rFonts w:ascii="Times New Roman" w:hAnsi="Times New Roman" w:cs="Times New Roman"/>
          <w:bCs/>
          <w:sz w:val="24"/>
          <w:szCs w:val="24"/>
        </w:rPr>
        <w:t xml:space="preserve">nr XXX </w:t>
      </w:r>
      <w:r w:rsidRPr="00AE12D5">
        <w:rPr>
          <w:rFonts w:ascii="Times New Roman" w:hAnsi="Times New Roman" w:cs="Times New Roman"/>
          <w:sz w:val="24"/>
          <w:szCs w:val="24"/>
        </w:rPr>
        <w:t xml:space="preserve">– obiekty służące do korzystania z zasobów wodnych, jak: ujęcia wód morskich i śródlądowych, budowle zrzutów wód i ścieków, pompownie, stacje strefowe, </w:t>
      </w:r>
      <w:r w:rsidRPr="00AE12D5">
        <w:rPr>
          <w:rFonts w:ascii="Times New Roman" w:hAnsi="Times New Roman" w:cs="Times New Roman"/>
          <w:bCs/>
          <w:sz w:val="24"/>
          <w:szCs w:val="24"/>
        </w:rPr>
        <w:t>stacje uzdatniania wody</w:t>
      </w:r>
      <w:r w:rsidRPr="00AE12D5">
        <w:rPr>
          <w:rFonts w:ascii="Times New Roman" w:hAnsi="Times New Roman" w:cs="Times New Roman"/>
          <w:sz w:val="24"/>
          <w:szCs w:val="24"/>
        </w:rPr>
        <w:t>, oczyszczalnie ścieków. Współczynnik obiektu z uwagi na wielkość obiektu w zakresie &gt;50-100, wynosi</w:t>
      </w:r>
      <w:proofErr w:type="gramStart"/>
      <w:r w:rsidRPr="00AE12D5">
        <w:rPr>
          <w:rFonts w:ascii="Times New Roman" w:hAnsi="Times New Roman" w:cs="Times New Roman"/>
          <w:sz w:val="24"/>
          <w:szCs w:val="24"/>
        </w:rPr>
        <w:t xml:space="preserve"> </w:t>
      </w:r>
      <w:r w:rsidRPr="00AE12D5">
        <w:rPr>
          <w:rFonts w:ascii="Cambria Math" w:hAnsi="Cambria Math" w:cs="Times New Roman"/>
          <w:sz w:val="24"/>
          <w:szCs w:val="24"/>
        </w:rPr>
        <w:t>𝑘</w:t>
      </w:r>
      <w:r w:rsidRPr="00AE12D5">
        <w:rPr>
          <w:rFonts w:ascii="Times New Roman" w:hAnsi="Times New Roman" w:cs="Times New Roman"/>
          <w:sz w:val="24"/>
          <w:szCs w:val="24"/>
        </w:rPr>
        <w:t>=8,0 oraz</w:t>
      </w:r>
      <w:proofErr w:type="gramEnd"/>
      <w:r w:rsidRPr="00AE12D5">
        <w:rPr>
          <w:rFonts w:ascii="Times New Roman" w:hAnsi="Times New Roman" w:cs="Times New Roman"/>
          <w:sz w:val="24"/>
          <w:szCs w:val="24"/>
        </w:rPr>
        <w:t xml:space="preserve"> wielkości obiektu </w:t>
      </w:r>
      <w:r w:rsidRPr="00AE12D5">
        <w:rPr>
          <w:rFonts w:ascii="Cambria Math" w:hAnsi="Cambria Math" w:cs="Times New Roman"/>
          <w:sz w:val="24"/>
          <w:szCs w:val="24"/>
        </w:rPr>
        <w:t>𝑤</w:t>
      </w:r>
      <w:r w:rsidRPr="00AE12D5">
        <w:rPr>
          <w:rFonts w:ascii="Times New Roman" w:hAnsi="Times New Roman" w:cs="Times New Roman"/>
          <w:sz w:val="24"/>
          <w:szCs w:val="24"/>
        </w:rPr>
        <w:t xml:space="preserve">=1,5. Kategoria obiektu budowlanego jest zgodna z Ustawą Prawo budowlane – akt aktualnie obowiązujący.  </w:t>
      </w:r>
    </w:p>
    <w:p w:rsidR="004D384B" w:rsidRPr="00CB3759" w:rsidRDefault="004D384B" w:rsidP="004D384B">
      <w:pPr>
        <w:pStyle w:val="Default"/>
        <w:numPr>
          <w:ilvl w:val="0"/>
          <w:numId w:val="30"/>
        </w:numPr>
        <w:spacing w:after="266"/>
        <w:rPr>
          <w:rFonts w:ascii="Times New Roman" w:hAnsi="Times New Roman" w:cs="Times New Roman"/>
        </w:rPr>
      </w:pPr>
      <w:r w:rsidRPr="00CB3759">
        <w:rPr>
          <w:rFonts w:ascii="Times New Roman" w:hAnsi="Times New Roman" w:cs="Times New Roman"/>
        </w:rPr>
        <w:t xml:space="preserve"> A. Wyszczególnione zostały rzeczowe zakresy zadania: </w:t>
      </w:r>
    </w:p>
    <w:p w:rsidR="004D384B" w:rsidRPr="00CB3759" w:rsidRDefault="004D384B" w:rsidP="004D384B">
      <w:pPr>
        <w:pStyle w:val="Default"/>
        <w:numPr>
          <w:ilvl w:val="0"/>
          <w:numId w:val="30"/>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4D384B" w:rsidRPr="00CB3759" w:rsidRDefault="004D384B" w:rsidP="004D384B">
      <w:pPr>
        <w:pStyle w:val="Default"/>
        <w:numPr>
          <w:ilvl w:val="0"/>
          <w:numId w:val="30"/>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4D384B" w:rsidRPr="00CB3759" w:rsidRDefault="004D384B" w:rsidP="004D384B">
      <w:pPr>
        <w:pStyle w:val="Default"/>
        <w:numPr>
          <w:ilvl w:val="0"/>
          <w:numId w:val="30"/>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4D384B" w:rsidRPr="00CB3759" w:rsidRDefault="004D384B" w:rsidP="004D384B">
      <w:pPr>
        <w:pStyle w:val="Default"/>
        <w:numPr>
          <w:ilvl w:val="0"/>
          <w:numId w:val="30"/>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4D384B" w:rsidRPr="00CB3759" w:rsidRDefault="004D384B" w:rsidP="004D384B">
      <w:pPr>
        <w:pStyle w:val="Default"/>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 B.[2] wykonanie uzdatniania dwustopniowego (4 filtry 1400mm);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1000 z pierścieniami białeckiego;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B.[6] montaż nowych sprężarek;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proofErr w:type="gramStart"/>
      <w:r w:rsidRPr="00CB3759">
        <w:rPr>
          <w:rFonts w:ascii="Times New Roman" w:hAnsi="Times New Roman" w:cs="Times New Roman"/>
        </w:rPr>
        <w:t>suchobieg</w:t>
      </w:r>
      <w:proofErr w:type="spellEnd"/>
      <w:r w:rsidRPr="00CB3759">
        <w:rPr>
          <w:rFonts w:ascii="Times New Roman" w:hAnsi="Times New Roman" w:cs="Times New Roman"/>
        </w:rPr>
        <w:t xml:space="preserve">));                                               </w:t>
      </w:r>
      <w:proofErr w:type="gramEnd"/>
      <w:r w:rsidRPr="00CB3759">
        <w:rPr>
          <w:rFonts w:ascii="Times New Roman" w:hAnsi="Times New Roman" w:cs="Times New Roman"/>
        </w:rPr>
        <w:t xml:space="preserve">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odbiornika.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                                                                                                                                                                                                                                                                        </w:t>
      </w:r>
    </w:p>
    <w:p w:rsidR="004D384B" w:rsidRPr="00CB3759" w:rsidRDefault="002F1C4D" w:rsidP="004D384B">
      <w:pPr>
        <w:pStyle w:val="Default"/>
        <w:rPr>
          <w:rFonts w:ascii="Times New Roman" w:hAnsi="Times New Roman" w:cs="Times New Roman"/>
        </w:rPr>
      </w:pPr>
      <w:r>
        <w:rPr>
          <w:rFonts w:ascii="Times New Roman" w:hAnsi="Times New Roman" w:cs="Times New Roman"/>
        </w:rPr>
        <w:t>ZADANIE</w:t>
      </w:r>
      <w:proofErr w:type="gramStart"/>
      <w:r>
        <w:rPr>
          <w:rFonts w:ascii="Times New Roman" w:hAnsi="Times New Roman" w:cs="Times New Roman"/>
        </w:rPr>
        <w:t xml:space="preserve"> </w:t>
      </w:r>
      <w:r w:rsidR="004D384B" w:rsidRPr="00CB3759">
        <w:rPr>
          <w:rFonts w:ascii="Times New Roman" w:hAnsi="Times New Roman" w:cs="Times New Roman"/>
        </w:rPr>
        <w:t>3</w:t>
      </w:r>
      <w:r>
        <w:rPr>
          <w:rFonts w:ascii="Times New Roman" w:hAnsi="Times New Roman" w:cs="Times New Roman"/>
        </w:rPr>
        <w:t>:</w:t>
      </w:r>
      <w:r w:rsidR="004D384B" w:rsidRPr="00CB3759">
        <w:rPr>
          <w:rFonts w:ascii="Times New Roman" w:hAnsi="Times New Roman" w:cs="Times New Roman"/>
          <w:b/>
          <w:bCs/>
        </w:rPr>
        <w:t>„Przebudowa</w:t>
      </w:r>
      <w:proofErr w:type="gramEnd"/>
      <w:r w:rsidR="004D384B" w:rsidRPr="00CB3759">
        <w:rPr>
          <w:rFonts w:ascii="Times New Roman" w:hAnsi="Times New Roman" w:cs="Times New Roman"/>
          <w:b/>
          <w:bCs/>
        </w:rPr>
        <w:t xml:space="preserve"> Stacji Uzdatniania Wody w miejscowości Gronowo” – projektowanie instalacji sanitarnych wraz z robotami budowlanymi </w:t>
      </w:r>
    </w:p>
    <w:p w:rsidR="004D384B" w:rsidRPr="00AE12D5" w:rsidRDefault="004D384B" w:rsidP="004D384B">
      <w:pPr>
        <w:rPr>
          <w:sz w:val="24"/>
          <w:szCs w:val="24"/>
        </w:rPr>
      </w:pPr>
      <w:r w:rsidRPr="00AE12D5">
        <w:rPr>
          <w:sz w:val="24"/>
          <w:szCs w:val="24"/>
        </w:rPr>
        <w:t xml:space="preserve">Obiekty infrastruktury instalacji wodociągowo-sanitarnej w postaci przebudowy SUW oraz budowy zbiornika wody czystej figurują w </w:t>
      </w:r>
      <w:r w:rsidRPr="00AE12D5">
        <w:rPr>
          <w:bCs/>
          <w:sz w:val="24"/>
          <w:szCs w:val="24"/>
        </w:rPr>
        <w:t xml:space="preserve">kategorii </w:t>
      </w:r>
      <w:r w:rsidRPr="00AE12D5">
        <w:rPr>
          <w:sz w:val="24"/>
          <w:szCs w:val="24"/>
        </w:rPr>
        <w:t xml:space="preserve">obiektów budowlanych </w:t>
      </w:r>
      <w:r w:rsidRPr="00AE12D5">
        <w:rPr>
          <w:bCs/>
          <w:sz w:val="24"/>
          <w:szCs w:val="24"/>
        </w:rPr>
        <w:t xml:space="preserve">nr XXX </w:t>
      </w:r>
      <w:r w:rsidRPr="00AE12D5">
        <w:rPr>
          <w:sz w:val="24"/>
          <w:szCs w:val="24"/>
        </w:rPr>
        <w:t xml:space="preserve">– obiekty służące do korzystania z zasobów wodnych, jak: ujęcia wód morskich i śródlądowych, budowle zrzutów wód i ścieków, pompownie, stacje strefowe, </w:t>
      </w:r>
      <w:r w:rsidRPr="00AE12D5">
        <w:rPr>
          <w:bCs/>
          <w:sz w:val="24"/>
          <w:szCs w:val="24"/>
        </w:rPr>
        <w:t>stacje uzdatniania wody</w:t>
      </w:r>
      <w:r w:rsidRPr="00AE12D5">
        <w:rPr>
          <w:sz w:val="24"/>
          <w:szCs w:val="24"/>
        </w:rPr>
        <w:t>, oczyszczalnie ścieków. Współczynnik obiektu z uwagi na wielkość obiektu w zakresie &gt;50-100, wynosi</w:t>
      </w:r>
      <w:proofErr w:type="gramStart"/>
      <w:r w:rsidRPr="00AE12D5">
        <w:rPr>
          <w:sz w:val="24"/>
          <w:szCs w:val="24"/>
        </w:rPr>
        <w:t xml:space="preserve"> </w:t>
      </w:r>
      <w:r w:rsidRPr="00AE12D5">
        <w:rPr>
          <w:rFonts w:ascii="Cambria Math" w:hAnsi="Cambria Math" w:cs="Cambria Math"/>
          <w:sz w:val="24"/>
          <w:szCs w:val="24"/>
        </w:rPr>
        <w:t>𝑘</w:t>
      </w:r>
      <w:r w:rsidRPr="00AE12D5">
        <w:rPr>
          <w:sz w:val="24"/>
          <w:szCs w:val="24"/>
        </w:rPr>
        <w:t>=8,0 oraz</w:t>
      </w:r>
      <w:proofErr w:type="gramEnd"/>
      <w:r w:rsidRPr="00AE12D5">
        <w:rPr>
          <w:sz w:val="24"/>
          <w:szCs w:val="24"/>
        </w:rPr>
        <w:t xml:space="preserve"> wielkości obiektu </w:t>
      </w:r>
      <w:r w:rsidRPr="00AE12D5">
        <w:rPr>
          <w:rFonts w:ascii="Cambria Math" w:hAnsi="Cambria Math" w:cs="Cambria Math"/>
          <w:sz w:val="24"/>
          <w:szCs w:val="24"/>
        </w:rPr>
        <w:t>𝑤</w:t>
      </w:r>
      <w:r w:rsidRPr="00AE12D5">
        <w:rPr>
          <w:sz w:val="24"/>
          <w:szCs w:val="24"/>
        </w:rPr>
        <w:t xml:space="preserve">=1,5. Kategoria obiektu budowlanego jest zgodna z Ustawą Prawo budowlane – akt aktualnie obowiązujący. </w:t>
      </w:r>
    </w:p>
    <w:p w:rsidR="004D384B" w:rsidRPr="00AE12D5" w:rsidRDefault="004D384B" w:rsidP="004D384B">
      <w:pPr>
        <w:pStyle w:val="Default"/>
        <w:rPr>
          <w:rFonts w:ascii="Times New Roman" w:hAnsi="Times New Roman" w:cs="Times New Roman"/>
        </w:rPr>
      </w:pPr>
    </w:p>
    <w:p w:rsidR="004D384B" w:rsidRPr="00CB3759" w:rsidRDefault="004D384B" w:rsidP="004D384B">
      <w:pPr>
        <w:pStyle w:val="Default"/>
        <w:numPr>
          <w:ilvl w:val="0"/>
          <w:numId w:val="31"/>
        </w:numPr>
        <w:spacing w:after="266"/>
        <w:rPr>
          <w:rFonts w:ascii="Times New Roman" w:hAnsi="Times New Roman" w:cs="Times New Roman"/>
        </w:rPr>
      </w:pPr>
      <w:r w:rsidRPr="00CB3759">
        <w:rPr>
          <w:rFonts w:ascii="Times New Roman" w:hAnsi="Times New Roman" w:cs="Times New Roman"/>
        </w:rPr>
        <w:t xml:space="preserve">A. Wyszczególnione zostały rzeczowe zakresy zadania: </w:t>
      </w:r>
    </w:p>
    <w:p w:rsidR="004D384B" w:rsidRPr="00CB3759" w:rsidRDefault="004D384B" w:rsidP="004D384B">
      <w:pPr>
        <w:pStyle w:val="Default"/>
        <w:numPr>
          <w:ilvl w:val="0"/>
          <w:numId w:val="31"/>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4D384B" w:rsidRPr="00CB3759" w:rsidRDefault="004D384B" w:rsidP="004D384B">
      <w:pPr>
        <w:pStyle w:val="Default"/>
        <w:numPr>
          <w:ilvl w:val="0"/>
          <w:numId w:val="31"/>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4D384B" w:rsidRPr="00CB3759" w:rsidRDefault="004D384B" w:rsidP="004D384B">
      <w:pPr>
        <w:pStyle w:val="Default"/>
        <w:numPr>
          <w:ilvl w:val="0"/>
          <w:numId w:val="31"/>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4D384B" w:rsidRPr="00CB3759" w:rsidRDefault="004D384B" w:rsidP="004D384B">
      <w:pPr>
        <w:pStyle w:val="Default"/>
        <w:numPr>
          <w:ilvl w:val="0"/>
          <w:numId w:val="31"/>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numPr>
          <w:ilvl w:val="0"/>
          <w:numId w:val="32"/>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4D384B" w:rsidRPr="00CB3759" w:rsidRDefault="004D384B" w:rsidP="004D384B">
      <w:pPr>
        <w:pStyle w:val="Default"/>
        <w:numPr>
          <w:ilvl w:val="0"/>
          <w:numId w:val="32"/>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4D384B" w:rsidRPr="00CB3759" w:rsidRDefault="004D384B" w:rsidP="004D384B">
      <w:pPr>
        <w:pStyle w:val="Default"/>
        <w:numPr>
          <w:ilvl w:val="0"/>
          <w:numId w:val="32"/>
        </w:numPr>
        <w:rPr>
          <w:rFonts w:ascii="Times New Roman" w:hAnsi="Times New Roman" w:cs="Times New Roman"/>
        </w:rPr>
      </w:pPr>
      <w:r w:rsidRPr="00CB3759">
        <w:rPr>
          <w:rFonts w:ascii="Times New Roman" w:hAnsi="Times New Roman" w:cs="Times New Roman"/>
        </w:rPr>
        <w:t xml:space="preserve">B.[2] wykonanie uzdatniania dwustopniowego (2 filtry 1600mm); </w:t>
      </w:r>
    </w:p>
    <w:p w:rsidR="004D384B" w:rsidRPr="00CB3759" w:rsidRDefault="004D384B" w:rsidP="004D384B">
      <w:pPr>
        <w:pStyle w:val="Default"/>
        <w:numPr>
          <w:ilvl w:val="0"/>
          <w:numId w:val="32"/>
        </w:numPr>
        <w:rPr>
          <w:rFonts w:ascii="Times New Roman" w:hAnsi="Times New Roman" w:cs="Times New Roman"/>
        </w:rPr>
      </w:pP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B.[6] montaż nowych sprężarek;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4D384B" w:rsidRPr="00CB3759" w:rsidRDefault="004D384B" w:rsidP="004D384B">
      <w:pPr>
        <w:pStyle w:val="Default"/>
        <w:numPr>
          <w:ilvl w:val="0"/>
          <w:numId w:val="32"/>
        </w:numPr>
        <w:spacing w:after="66"/>
        <w:rPr>
          <w:rFonts w:ascii="Times New Roman" w:hAnsi="Times New Roman" w:cs="Times New Roman"/>
        </w:rPr>
      </w:pPr>
      <w:r>
        <w:rPr>
          <w:sz w:val="23"/>
          <w:szCs w:val="23"/>
        </w:rPr>
        <w:t>B</w:t>
      </w:r>
      <w:r w:rsidRPr="00CB3759">
        <w:rPr>
          <w:rFonts w:ascii="Times New Roman" w:hAnsi="Times New Roman" w:cs="Times New Roman"/>
        </w:rPr>
        <w:t xml:space="preserve">.[10]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4D384B" w:rsidRPr="00CB3759" w:rsidRDefault="004D384B" w:rsidP="004D384B">
      <w:pPr>
        <w:pStyle w:val="Default"/>
        <w:numPr>
          <w:ilvl w:val="0"/>
          <w:numId w:val="32"/>
        </w:numPr>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odbiornika. </w:t>
      </w:r>
    </w:p>
    <w:p w:rsidR="004D384B" w:rsidRPr="00CB3759" w:rsidRDefault="004D384B" w:rsidP="004D384B">
      <w:r w:rsidRPr="00CB3759">
        <w:t xml:space="preserve">                                                                                                                                                                                                                                                                                                    </w:t>
      </w:r>
    </w:p>
    <w:p w:rsidR="004D384B" w:rsidRPr="00CB3759" w:rsidRDefault="002F1C4D" w:rsidP="004D384B">
      <w:pPr>
        <w:pStyle w:val="Default"/>
        <w:rPr>
          <w:rFonts w:ascii="Times New Roman" w:hAnsi="Times New Roman" w:cs="Times New Roman"/>
        </w:rPr>
      </w:pPr>
      <w:r>
        <w:rPr>
          <w:rFonts w:ascii="Times New Roman" w:hAnsi="Times New Roman" w:cs="Times New Roman"/>
        </w:rPr>
        <w:t xml:space="preserve">ZADANIE </w:t>
      </w:r>
      <w:r w:rsidR="004D384B" w:rsidRPr="00CB3759">
        <w:rPr>
          <w:rFonts w:ascii="Times New Roman" w:hAnsi="Times New Roman" w:cs="Times New Roman"/>
        </w:rPr>
        <w:t>4</w:t>
      </w:r>
      <w:r>
        <w:rPr>
          <w:rFonts w:ascii="Times New Roman" w:hAnsi="Times New Roman" w:cs="Times New Roman"/>
        </w:rPr>
        <w:t>:</w:t>
      </w:r>
      <w:r w:rsidR="004D384B" w:rsidRPr="00CB3759">
        <w:rPr>
          <w:rFonts w:ascii="Times New Roman" w:hAnsi="Times New Roman" w:cs="Times New Roman"/>
        </w:rPr>
        <w:t xml:space="preserve"> </w:t>
      </w:r>
      <w:r w:rsidR="004D384B" w:rsidRPr="00CB3759">
        <w:rPr>
          <w:rFonts w:ascii="Times New Roman" w:hAnsi="Times New Roman" w:cs="Times New Roman"/>
          <w:b/>
          <w:bCs/>
        </w:rPr>
        <w:t xml:space="preserve">„Przebudowa Stacji Uzdatniania Wody w miejscowości Użranki” – projektowanie instalacji sanitarnych wraz z robotami budowlanymi </w:t>
      </w:r>
    </w:p>
    <w:p w:rsidR="004D384B" w:rsidRPr="00CB3759" w:rsidRDefault="004D384B" w:rsidP="004D384B">
      <w:r w:rsidRPr="00CB3759">
        <w:t xml:space="preserve">Obiekty infrastruktury instalacji wodociągowo-sanitarnej w postaci przebudowy SUW oraz budowy zbiornika wody czystej figurują </w:t>
      </w:r>
      <w:r w:rsidRPr="00AE12D5">
        <w:rPr>
          <w:sz w:val="24"/>
          <w:szCs w:val="24"/>
        </w:rPr>
        <w:t xml:space="preserve">w </w:t>
      </w:r>
      <w:r w:rsidRPr="00AE12D5">
        <w:rPr>
          <w:bCs/>
          <w:sz w:val="24"/>
          <w:szCs w:val="24"/>
        </w:rPr>
        <w:t xml:space="preserve">kategorii </w:t>
      </w:r>
      <w:r w:rsidRPr="00AE12D5">
        <w:rPr>
          <w:sz w:val="24"/>
          <w:szCs w:val="24"/>
        </w:rPr>
        <w:t xml:space="preserve">obiektów budowlanych </w:t>
      </w:r>
      <w:r w:rsidRPr="00AE12D5">
        <w:rPr>
          <w:bCs/>
          <w:sz w:val="24"/>
          <w:szCs w:val="24"/>
        </w:rPr>
        <w:t xml:space="preserve">nr XXX </w:t>
      </w:r>
      <w:r w:rsidRPr="00AE12D5">
        <w:rPr>
          <w:sz w:val="24"/>
          <w:szCs w:val="24"/>
        </w:rPr>
        <w:t xml:space="preserve">– obiekty służące do korzystania z zasobów wodnych, jak: ujęcia wód morskich i śródlądowych, budowle zrzutów wód i ścieków, pompownie, stacje strefowe, </w:t>
      </w:r>
      <w:r w:rsidRPr="00AE12D5">
        <w:rPr>
          <w:bCs/>
          <w:sz w:val="24"/>
          <w:szCs w:val="24"/>
        </w:rPr>
        <w:t>stacje uzdatniania wody</w:t>
      </w:r>
      <w:r w:rsidRPr="00AE12D5">
        <w:rPr>
          <w:sz w:val="24"/>
          <w:szCs w:val="24"/>
        </w:rPr>
        <w:t>, oczyszczalnie ścieków.</w:t>
      </w:r>
      <w:r w:rsidRPr="00CB3759">
        <w:t xml:space="preserve"> Współczynnik obiektu z uwagi na wielkość obiektu w zakresie &gt;50-100, wynosi</w:t>
      </w:r>
      <w:proofErr w:type="gramStart"/>
      <w:r w:rsidRPr="00CB3759">
        <w:t xml:space="preserve"> </w:t>
      </w:r>
      <w:r w:rsidRPr="00CB3759">
        <w:rPr>
          <w:rFonts w:ascii="Cambria Math" w:hAnsi="Cambria Math" w:cs="Cambria Math"/>
        </w:rPr>
        <w:t>𝑘</w:t>
      </w:r>
      <w:r w:rsidRPr="00CB3759">
        <w:t>=8,0 oraz</w:t>
      </w:r>
      <w:proofErr w:type="gramEnd"/>
      <w:r w:rsidRPr="00CB3759">
        <w:t xml:space="preserve"> wielkości obiektu </w:t>
      </w:r>
      <w:r w:rsidRPr="00CB3759">
        <w:rPr>
          <w:rFonts w:ascii="Cambria Math" w:hAnsi="Cambria Math" w:cs="Cambria Math"/>
        </w:rPr>
        <w:t>𝑤</w:t>
      </w:r>
      <w:r w:rsidRPr="00CB3759">
        <w:t xml:space="preserve">=1,5. Kategoria obiektu budowlanego jest zgodna z Ustawą Prawo budowlane – akt aktualnie obowiązujący.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numPr>
          <w:ilvl w:val="0"/>
          <w:numId w:val="33"/>
        </w:numPr>
        <w:spacing w:after="266"/>
        <w:rPr>
          <w:rFonts w:ascii="Times New Roman" w:hAnsi="Times New Roman" w:cs="Times New Roman"/>
        </w:rPr>
      </w:pPr>
      <w:r w:rsidRPr="00CB3759">
        <w:rPr>
          <w:rFonts w:ascii="Times New Roman" w:hAnsi="Times New Roman" w:cs="Times New Roman"/>
        </w:rPr>
        <w:t xml:space="preserve">A. Wyszczególnione zostały rzeczowe zakresy zadania: </w:t>
      </w:r>
    </w:p>
    <w:p w:rsidR="004D384B" w:rsidRPr="00CB3759" w:rsidRDefault="004D384B" w:rsidP="004D384B">
      <w:pPr>
        <w:pStyle w:val="Default"/>
        <w:numPr>
          <w:ilvl w:val="0"/>
          <w:numId w:val="33"/>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4D384B" w:rsidRPr="00CB3759" w:rsidRDefault="004D384B" w:rsidP="004D384B">
      <w:pPr>
        <w:pStyle w:val="Default"/>
        <w:numPr>
          <w:ilvl w:val="0"/>
          <w:numId w:val="33"/>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4D384B" w:rsidRPr="00CB3759" w:rsidRDefault="004D384B" w:rsidP="004D384B">
      <w:pPr>
        <w:pStyle w:val="Default"/>
        <w:numPr>
          <w:ilvl w:val="0"/>
          <w:numId w:val="33"/>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4D384B" w:rsidRPr="00CB3759" w:rsidRDefault="004D384B" w:rsidP="004D384B">
      <w:pPr>
        <w:pStyle w:val="Default"/>
        <w:numPr>
          <w:ilvl w:val="0"/>
          <w:numId w:val="33"/>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numPr>
          <w:ilvl w:val="0"/>
          <w:numId w:val="34"/>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4D384B" w:rsidRPr="00CB3759" w:rsidRDefault="004D384B" w:rsidP="004D384B">
      <w:pPr>
        <w:pStyle w:val="Default"/>
        <w:numPr>
          <w:ilvl w:val="0"/>
          <w:numId w:val="34"/>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4D384B" w:rsidRPr="00CB3759" w:rsidRDefault="004D384B" w:rsidP="004D384B">
      <w:pPr>
        <w:pStyle w:val="Default"/>
        <w:numPr>
          <w:ilvl w:val="0"/>
          <w:numId w:val="34"/>
        </w:numPr>
        <w:rPr>
          <w:rFonts w:ascii="Times New Roman" w:hAnsi="Times New Roman" w:cs="Times New Roman"/>
        </w:rPr>
      </w:pPr>
      <w:r w:rsidRPr="00CB3759">
        <w:rPr>
          <w:rFonts w:ascii="Times New Roman" w:hAnsi="Times New Roman" w:cs="Times New Roman"/>
        </w:rPr>
        <w:t xml:space="preserve">B.[2] wykonanie uzdatniania dwustopniowego (2 filtry 1600mm);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B.[6] montaż nowych sprężarek;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4D384B" w:rsidRPr="00CB3759" w:rsidRDefault="004D384B" w:rsidP="004D384B">
      <w:pPr>
        <w:pStyle w:val="Default"/>
        <w:spacing w:after="66"/>
        <w:jc w:val="both"/>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4D384B" w:rsidRPr="00CB3759" w:rsidRDefault="004D384B" w:rsidP="004D384B">
      <w:pPr>
        <w:pStyle w:val="Default"/>
        <w:spacing w:after="66"/>
        <w:jc w:val="both"/>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4D384B" w:rsidRPr="00CB3759" w:rsidRDefault="004D384B" w:rsidP="004D384B">
      <w:pPr>
        <w:pStyle w:val="Default"/>
        <w:spacing w:after="66"/>
        <w:jc w:val="both"/>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4D384B" w:rsidRDefault="004D384B" w:rsidP="004D384B">
      <w:pPr>
        <w:pStyle w:val="Default"/>
        <w:jc w:val="both"/>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w:t>
      </w:r>
      <w:r>
        <w:rPr>
          <w:rFonts w:ascii="Times New Roman" w:hAnsi="Times New Roman" w:cs="Times New Roman"/>
        </w:rPr>
        <w:t>o</w:t>
      </w:r>
      <w:r w:rsidRPr="00CB3759">
        <w:rPr>
          <w:rFonts w:ascii="Times New Roman" w:hAnsi="Times New Roman" w:cs="Times New Roman"/>
        </w:rPr>
        <w:t xml:space="preserve">dbiornika.                                                                                                                                                                                                                                                                                                                                                                                        </w:t>
      </w:r>
    </w:p>
    <w:p w:rsidR="004D384B" w:rsidRDefault="004D384B" w:rsidP="004D384B">
      <w:pPr>
        <w:ind w:left="561" w:right="12" w:firstLine="0"/>
      </w:pPr>
    </w:p>
    <w:p w:rsidR="004D384B" w:rsidRDefault="004D384B" w:rsidP="004D384B">
      <w:pPr>
        <w:ind w:right="12"/>
      </w:pPr>
    </w:p>
    <w:p w:rsidR="004D384B" w:rsidRDefault="004D384B" w:rsidP="004D384B">
      <w:pPr>
        <w:ind w:right="12"/>
      </w:pPr>
    </w:p>
    <w:p w:rsidR="00AF5B8B" w:rsidRDefault="003429E7">
      <w:pPr>
        <w:numPr>
          <w:ilvl w:val="0"/>
          <w:numId w:val="2"/>
        </w:numPr>
        <w:ind w:right="12" w:hanging="360"/>
      </w:pPr>
      <w:r>
        <w:t xml:space="preserve">Przedmiot umowy zostanie wykonany na warunkach określonych w: </w:t>
      </w:r>
    </w:p>
    <w:p w:rsidR="00291FBC" w:rsidRDefault="003F2C3B" w:rsidP="004D384B">
      <w:pPr>
        <w:numPr>
          <w:ilvl w:val="1"/>
          <w:numId w:val="2"/>
        </w:numPr>
        <w:spacing w:after="24"/>
        <w:ind w:right="12" w:firstLine="0"/>
      </w:pPr>
      <w:r>
        <w:t xml:space="preserve"> </w:t>
      </w:r>
      <w:proofErr w:type="gramStart"/>
      <w:r w:rsidR="003429E7">
        <w:t>program</w:t>
      </w:r>
      <w:r w:rsidR="00291FBC">
        <w:t>ie</w:t>
      </w:r>
      <w:proofErr w:type="gramEnd"/>
      <w:r w:rsidR="003429E7">
        <w:t xml:space="preserve"> funkcjonalno – użytkowy</w:t>
      </w:r>
      <w:r w:rsidR="00291FBC">
        <w:t>m</w:t>
      </w:r>
      <w:r w:rsidR="003429E7">
        <w:t xml:space="preserve"> (PFU),</w:t>
      </w:r>
    </w:p>
    <w:p w:rsidR="00291FBC" w:rsidRDefault="003429E7" w:rsidP="00291FBC">
      <w:pPr>
        <w:numPr>
          <w:ilvl w:val="1"/>
          <w:numId w:val="2"/>
        </w:numPr>
        <w:spacing w:after="24"/>
        <w:ind w:right="12" w:hanging="360"/>
      </w:pPr>
      <w:r w:rsidRPr="00291FBC">
        <w:rPr>
          <w:rFonts w:ascii="Arial" w:eastAsia="Arial" w:hAnsi="Arial" w:cs="Arial"/>
        </w:rPr>
        <w:t xml:space="preserve"> </w:t>
      </w:r>
      <w:proofErr w:type="gramStart"/>
      <w:r>
        <w:t>postanowieniach</w:t>
      </w:r>
      <w:proofErr w:type="gramEnd"/>
      <w:r>
        <w:t xml:space="preserve"> niniejszej umowy, </w:t>
      </w:r>
    </w:p>
    <w:p w:rsidR="00AF5B8B" w:rsidRDefault="00291FBC" w:rsidP="00291FBC">
      <w:pPr>
        <w:numPr>
          <w:ilvl w:val="1"/>
          <w:numId w:val="2"/>
        </w:numPr>
        <w:spacing w:after="24"/>
        <w:ind w:right="12" w:hanging="360"/>
      </w:pPr>
      <w:r>
        <w:t xml:space="preserve"> </w:t>
      </w:r>
      <w:proofErr w:type="gramStart"/>
      <w:r w:rsidR="003429E7">
        <w:t>złożonej</w:t>
      </w:r>
      <w:proofErr w:type="gramEnd"/>
      <w:r w:rsidR="003429E7">
        <w:t xml:space="preserve"> ofercie. </w:t>
      </w:r>
    </w:p>
    <w:p w:rsidR="002F1C4D" w:rsidRDefault="002F1C4D" w:rsidP="00291FBC">
      <w:pPr>
        <w:numPr>
          <w:ilvl w:val="1"/>
          <w:numId w:val="2"/>
        </w:numPr>
        <w:spacing w:after="24"/>
        <w:ind w:right="12" w:hanging="360"/>
      </w:pPr>
      <w:r>
        <w:t>SWZ</w:t>
      </w:r>
    </w:p>
    <w:p w:rsidR="00AF5B8B" w:rsidRDefault="003429E7">
      <w:pPr>
        <w:numPr>
          <w:ilvl w:val="0"/>
          <w:numId w:val="2"/>
        </w:numPr>
        <w:ind w:right="12" w:hanging="360"/>
      </w:pPr>
      <w:r>
        <w:t>W ramach niniejszej umowy Wykonawca winien zrealizować zadanie inwestycyjne zgodnie z wymaganiami określonymi przez Zamawiającego i zasadami wiedzy technicznej określonych w ofercie z dnia ………………… stanowiącej część składową umowy oraz zgodnie z zakresem określonym w PFU</w:t>
      </w:r>
      <w:r w:rsidR="001D2D68">
        <w:t xml:space="preserve"> i dokumentacją projektową</w:t>
      </w:r>
      <w:r>
        <w:t xml:space="preserve">, stanowiące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3429E7">
      <w:pPr>
        <w:numPr>
          <w:ilvl w:val="1"/>
          <w:numId w:val="2"/>
        </w:numPr>
        <w:ind w:right="12" w:hanging="360"/>
      </w:pPr>
      <w:r>
        <w:t xml:space="preserve">wykonania dokumentacji projektowej, w tym: </w:t>
      </w:r>
      <w:proofErr w:type="gramStart"/>
      <w:r>
        <w:t>koncepcji  należy</w:t>
      </w:r>
      <w:proofErr w:type="gramEnd"/>
      <w:r>
        <w:t xml:space="preserve"> konsultować i uzgadniać z zamawiającym oraz przekazać do wcześniejszej akceptacji, projektów budowlanych, projektów wykonawczych, Specyfikacji Technicznych Wykonania i Odbioru Robót Budowlanych, przedmiarów oraz kosztorysów inwestorskich, w zakresie niezbędnym dla realizacji zadania, o którym mowa w ust. 1 i 2 („dokumentacja projektowa”); </w:t>
      </w:r>
    </w:p>
    <w:p w:rsidR="00AF5B8B" w:rsidRDefault="003429E7">
      <w:pPr>
        <w:numPr>
          <w:ilvl w:val="0"/>
          <w:numId w:val="2"/>
        </w:numPr>
        <w:ind w:right="12" w:hanging="360"/>
      </w:pPr>
      <w:r>
        <w:t xml:space="preserve">Szczegółowy zakres rzeczowy umowy określony jest w </w:t>
      </w:r>
      <w:proofErr w:type="gramStart"/>
      <w:r>
        <w:t>PFU</w:t>
      </w:r>
      <w:r w:rsidR="00E32713">
        <w:t xml:space="preserve"> </w:t>
      </w:r>
      <w:r>
        <w:t xml:space="preserve">, </w:t>
      </w:r>
      <w:proofErr w:type="gramEnd"/>
      <w:r>
        <w:t xml:space="preserve">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r>
        <w:t xml:space="preserve">zapoznał się z należytą starannością z dokumentami dostarczonymi przez Zamawiającego, w szczególności </w:t>
      </w:r>
      <w:proofErr w:type="gramStart"/>
      <w:r>
        <w:t xml:space="preserve">PFU </w:t>
      </w:r>
      <w:r w:rsidR="00E32713">
        <w:t xml:space="preserve"> </w:t>
      </w:r>
      <w:r>
        <w:t>oraz</w:t>
      </w:r>
      <w:proofErr w:type="gramEnd"/>
      <w:r>
        <w:t xml:space="preserve"> terenem budowy i nie wnosi do nich jakichkolwiek zastrzeżeń; </w:t>
      </w:r>
    </w:p>
    <w:p w:rsidR="00AF5B8B" w:rsidRDefault="003429E7">
      <w:pPr>
        <w:numPr>
          <w:ilvl w:val="1"/>
          <w:numId w:val="2"/>
        </w:numPr>
        <w:ind w:right="12" w:hanging="360"/>
      </w:pPr>
      <w:proofErr w:type="gramStart"/>
      <w:r>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Wykonawca jest zobowiązany wykonać przedmiot niniejszej umowy zgodnie z obowiązującymi przepisami prawa i normami, zasadami wiedzy technicznej i sztuki budowlanej. Dokumentacja projektowa powinna być kompletna, zawierać wszystkie</w:t>
      </w:r>
      <w:r w:rsidR="002F1C4D">
        <w:t xml:space="preserve"> niezbędne opinie, uzgodnienia</w:t>
      </w:r>
      <w:r>
        <w:t xml:space="preserve"> i zatwierdzenia tak, aby możliwa była na ich podstawie realizacja inwestycji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Zamawiającego harmonogramem rzeczowo-finansowym. Wykonawca w ciągu 10 dni od</w:t>
      </w:r>
      <w:r w:rsidR="00210AF4">
        <w:t xml:space="preserve"> </w:t>
      </w:r>
      <w:r>
        <w:t>podpisania umowy zobowiązany jest przedłożyć do akceptacji projekt harmonogramu rzeczowo</w:t>
      </w:r>
      <w:r w:rsidR="00336A8F">
        <w:t>-</w:t>
      </w:r>
      <w:r>
        <w:t>finansowego, w szczególności dotyczącego planowanych terminów procedur administracyjnych w zakresie uzyskiwania decyzji, opinii i uzgodnień oraz terminu dostarczenia przez Wykonawcę do</w:t>
      </w:r>
      <w:r w:rsidR="00E32713">
        <w:t xml:space="preserve"> </w:t>
      </w:r>
      <w:r>
        <w:t xml:space="preserve">Zamawiającego dokumentacji projektowej do jej oceny, odbioru i zatwierdzenia - wszelkie koszty związane z uzyskaniem materiałów wyjściowych do projektowania (np. mapa do celów projektowych) oraz uzyskaniem uzgodnień, opinii, decyzji oraz robót budowlanych ponosi w całości Wykonawca. </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hanging="10"/>
        <w:jc w:val="center"/>
      </w:pPr>
      <w:r>
        <w:rPr>
          <w:b/>
        </w:rPr>
        <w:t>§ 3</w:t>
      </w:r>
      <w:r>
        <w:t xml:space="preserve"> </w:t>
      </w:r>
    </w:p>
    <w:p w:rsidR="00AF5B8B" w:rsidRDefault="003429E7">
      <w:pPr>
        <w:pStyle w:val="Nagwek1"/>
        <w:ind w:left="485" w:right="266"/>
      </w:pPr>
      <w:r>
        <w:t xml:space="preserve">DOKUMENTACJA PROJEKTOWA </w:t>
      </w:r>
    </w:p>
    <w:p w:rsidR="00AF5B8B" w:rsidRDefault="003429E7">
      <w:pPr>
        <w:spacing w:after="12" w:line="259" w:lineRule="auto"/>
        <w:ind w:left="216" w:firstLine="0"/>
        <w:jc w:val="left"/>
      </w:pPr>
      <w:r>
        <w:rPr>
          <w:b/>
        </w:rPr>
        <w:t xml:space="preserve"> </w:t>
      </w:r>
    </w:p>
    <w:p w:rsidR="00AF5B8B" w:rsidRDefault="003429E7">
      <w:pPr>
        <w:numPr>
          <w:ilvl w:val="0"/>
          <w:numId w:val="3"/>
        </w:numPr>
        <w:ind w:left="628" w:right="12" w:hanging="427"/>
      </w:pPr>
      <w:r>
        <w:t xml:space="preserve">Opracowanie dokumentacji projektowej winno być wykonane zgodnie z PFU, o którym mowa w § 2 ust. 6 niniejszej umowy, obowiązującymi przepisami, normami i zasadami wiedzy technicznej obowiązującymi w dniu wydania jej Zamawiającemu. </w:t>
      </w:r>
    </w:p>
    <w:p w:rsidR="00AF5B8B" w:rsidRDefault="003429E7">
      <w:pPr>
        <w:numPr>
          <w:ilvl w:val="0"/>
          <w:numId w:val="3"/>
        </w:numPr>
        <w:ind w:left="628" w:right="12" w:hanging="427"/>
      </w:pPr>
      <w:r>
        <w:t xml:space="preserve">Wykonawca przy opracowywaniu dokumentacji projektowej zobowiązuje się: </w:t>
      </w:r>
    </w:p>
    <w:p w:rsidR="00AF5B8B" w:rsidRDefault="003429E7">
      <w:pPr>
        <w:numPr>
          <w:ilvl w:val="1"/>
          <w:numId w:val="3"/>
        </w:numPr>
        <w:ind w:right="12" w:hanging="360"/>
      </w:pPr>
      <w:proofErr w:type="gramStart"/>
      <w:r>
        <w:t>zastosować</w:t>
      </w:r>
      <w:proofErr w:type="gramEnd"/>
      <w:r>
        <w:t xml:space="preserve"> optymalne rozwiązania konstrukcyjne, materiałowe i kosztowe, w celu uzyskania nowoczesnych i właściwych standardów dla tego typu zadania inwestycyjnego, które ma być w oparciu o nią wykonane, </w:t>
      </w:r>
    </w:p>
    <w:p w:rsidR="00AF5B8B" w:rsidRDefault="003429E7">
      <w:pPr>
        <w:numPr>
          <w:ilvl w:val="1"/>
          <w:numId w:val="3"/>
        </w:numPr>
        <w:ind w:right="12" w:hanging="360"/>
      </w:pPr>
      <w:proofErr w:type="gramStart"/>
      <w:r>
        <w:t>ponieść</w:t>
      </w:r>
      <w:proofErr w:type="gramEnd"/>
      <w:r>
        <w:t xml:space="preserve"> wszelkie opłaty za pozyskiwane w ramach realizacji dokumentacji projektowej decyzje, uzgodnienia i opinie, </w:t>
      </w:r>
    </w:p>
    <w:p w:rsidR="00AF5B8B" w:rsidRDefault="003429E7">
      <w:pPr>
        <w:numPr>
          <w:ilvl w:val="1"/>
          <w:numId w:val="3"/>
        </w:numPr>
        <w:ind w:right="12" w:hanging="360"/>
      </w:pPr>
      <w:proofErr w:type="gramStart"/>
      <w:r>
        <w:t>opracować</w:t>
      </w:r>
      <w:proofErr w:type="gramEnd"/>
      <w:r>
        <w:t xml:space="preserve"> dokumentację projektową kompletną z punktu widzenia zadania inwestycyjnego, które ma być wykonane na jej podstawie, spójnej i skoordynowanej we wszystkich specjalnościach, a w szczególności posiadającej niezbędne uzgodnienia, przedstawiającej rozwiązania szczegółowe w zakresie umożliwiającym realizację zadania inwestycyjnego, które ma być wykonane na jej podstawie, bez dodatkowych opracowań i uzupełnień. </w:t>
      </w:r>
    </w:p>
    <w:p w:rsidR="00AF5B8B" w:rsidRDefault="003429E7">
      <w:pPr>
        <w:numPr>
          <w:ilvl w:val="0"/>
          <w:numId w:val="3"/>
        </w:numPr>
        <w:ind w:left="628" w:right="12" w:hanging="427"/>
      </w:pPr>
      <w:r>
        <w:t xml:space="preserve">Wykonawca zobowiązany jest do uzyskania wszystkich niezbędnych decyzji, pozwoleń, opinii, zatwierdzeń i innych dokumentów koniecznych do realizacji robót budowlanych. </w:t>
      </w:r>
    </w:p>
    <w:p w:rsidR="00AF5B8B" w:rsidRDefault="003429E7">
      <w:pPr>
        <w:numPr>
          <w:ilvl w:val="0"/>
          <w:numId w:val="3"/>
        </w:numPr>
        <w:ind w:left="628" w:right="12" w:hanging="427"/>
      </w:pPr>
      <w:r>
        <w:t xml:space="preserve">Wykonawca w ramach wynagrodzenia, o którym mowa w § 7 ust. 1 niniejszej umowy zobowiązuje się każdorazowo na żądanie Zamawiającego do pełnienia nadzoru autorskiego zgodnie z zasadami wiedzy, obowiązującymi przepisami oraz z należytą starannością, w zakresie opisanym w ust. 5. </w:t>
      </w:r>
    </w:p>
    <w:p w:rsidR="00AF5B8B" w:rsidRDefault="003429E7">
      <w:pPr>
        <w:numPr>
          <w:ilvl w:val="0"/>
          <w:numId w:val="3"/>
        </w:numPr>
        <w:ind w:left="628" w:right="12" w:hanging="427"/>
      </w:pPr>
      <w:r>
        <w:t xml:space="preserve">W ramach wykonywania obowiązków z niniejszej umowy Wykonawca zobowiązany jest do zapewnienia wykonywania przez projektanta podstawowych obowiązków projektanta wynikających z art. 20 ustawy z dnia 7 lipca 1994 r. - Prawo budowlane, a ponadto do zapewnienia wykonywania przez projektanta w szczególności następujących czynności: </w:t>
      </w:r>
    </w:p>
    <w:p w:rsidR="00AF5B8B" w:rsidRDefault="003429E7">
      <w:pPr>
        <w:numPr>
          <w:ilvl w:val="1"/>
          <w:numId w:val="3"/>
        </w:numPr>
        <w:ind w:right="12" w:hanging="360"/>
      </w:pPr>
      <w:proofErr w:type="gramStart"/>
      <w:r>
        <w:t>stwierdzenia</w:t>
      </w:r>
      <w:proofErr w:type="gramEnd"/>
      <w:r>
        <w:t xml:space="preserve"> w toku wykonywania robót budowlanych, na wezwanie Zamawiającego, zgodności realizacji inwestycji z opracowaniami projektowymi powstałymi w ramach realizacji niniejszej umowy, </w:t>
      </w:r>
    </w:p>
    <w:p w:rsidR="00AF5B8B" w:rsidRDefault="003429E7">
      <w:pPr>
        <w:numPr>
          <w:ilvl w:val="1"/>
          <w:numId w:val="3"/>
        </w:numPr>
        <w:ind w:right="12" w:hanging="360"/>
      </w:pPr>
      <w:proofErr w:type="gramStart"/>
      <w:r>
        <w:t>uzupełniania</w:t>
      </w:r>
      <w:proofErr w:type="gramEnd"/>
      <w:r>
        <w:t xml:space="preserve"> szczegółów opracowań projektowych oraz wyjaśnianie wątpliwości powstałych w toku realizacji budowlanych wykonywanych na ich podstawie, </w:t>
      </w:r>
    </w:p>
    <w:p w:rsidR="00AF5B8B" w:rsidRDefault="003429E7">
      <w:pPr>
        <w:numPr>
          <w:ilvl w:val="1"/>
          <w:numId w:val="3"/>
        </w:numPr>
        <w:ind w:right="12" w:hanging="360"/>
      </w:pPr>
      <w:proofErr w:type="gramStart"/>
      <w:r>
        <w:t>uzgadniania</w:t>
      </w:r>
      <w:proofErr w:type="gramEnd"/>
      <w:r>
        <w:t xml:space="preserve"> z Zamawiającym możliwości wprowadzenia rozwiązań zamiennych w stosunku do materiałów i konstrukcji przewidzianych w opracowaniach projektowych powstałych w ramach realizacji niniejszej umowy, a zgłoszonych przez kierownika budowy lub inspektora nadzoru, </w:t>
      </w:r>
    </w:p>
    <w:p w:rsidR="00AF5B8B" w:rsidRDefault="003429E7">
      <w:pPr>
        <w:numPr>
          <w:ilvl w:val="1"/>
          <w:numId w:val="3"/>
        </w:numPr>
        <w:ind w:right="12" w:hanging="360"/>
      </w:pPr>
      <w:proofErr w:type="gramStart"/>
      <w:r>
        <w:t>udziału</w:t>
      </w:r>
      <w:proofErr w:type="gramEnd"/>
      <w:r>
        <w:t xml:space="preserve"> w przekazaniu placu budowy oraz udział w odbiorze inwestycji od wykonawcy robót budowlanych, </w:t>
      </w:r>
    </w:p>
    <w:p w:rsidR="00AF5B8B" w:rsidRDefault="003429E7">
      <w:pPr>
        <w:numPr>
          <w:ilvl w:val="1"/>
          <w:numId w:val="3"/>
        </w:numPr>
        <w:ind w:right="12" w:hanging="360"/>
      </w:pPr>
      <w:proofErr w:type="gramStart"/>
      <w:r>
        <w:t>pobytów</w:t>
      </w:r>
      <w:proofErr w:type="gramEnd"/>
      <w:r>
        <w:t xml:space="preserve"> projektanta na budowie, mających na celu sprawdzenie zgodności wykonywania robót budowlanych z rozwiązaniami projektowymi, </w:t>
      </w:r>
    </w:p>
    <w:p w:rsidR="00AF5B8B" w:rsidRDefault="003429E7">
      <w:pPr>
        <w:numPr>
          <w:ilvl w:val="1"/>
          <w:numId w:val="3"/>
        </w:numPr>
        <w:ind w:right="12" w:hanging="360"/>
      </w:pPr>
      <w:proofErr w:type="gramStart"/>
      <w:r>
        <w:t>udzielania</w:t>
      </w:r>
      <w:proofErr w:type="gramEnd"/>
      <w:r>
        <w:t xml:space="preserve"> stosownych porad i wskazówek oraz bieżące wyjaśnienie wątpliwości i problemów powstałych w toku robót budowlanych, </w:t>
      </w:r>
    </w:p>
    <w:p w:rsidR="00AF5B8B" w:rsidRDefault="003429E7">
      <w:pPr>
        <w:numPr>
          <w:ilvl w:val="1"/>
          <w:numId w:val="3"/>
        </w:numPr>
        <w:ind w:right="12" w:hanging="360"/>
      </w:pPr>
      <w:proofErr w:type="gramStart"/>
      <w:r>
        <w:t>w</w:t>
      </w:r>
      <w:proofErr w:type="gramEnd"/>
      <w:r>
        <w:t xml:space="preserve"> przypadku wystąpienia konieczności dokonywania zmian w opracowaniach projektowych powstałych w ramach realizacji niniejszej umowy z przyczyn niezależnych od Wykonawcy i od projektanta – dokonywanie stosownych zmian. </w:t>
      </w:r>
    </w:p>
    <w:p w:rsidR="00AF5B8B" w:rsidRDefault="003429E7">
      <w:pPr>
        <w:numPr>
          <w:ilvl w:val="0"/>
          <w:numId w:val="3"/>
        </w:numPr>
        <w:ind w:left="628" w:right="12" w:hanging="427"/>
      </w:pPr>
      <w:r>
        <w:t xml:space="preserve">Wykonywane przez Wykonawcę uzupełnianie szczegółów opracowań projektowych, o których mowa w ust. 5 </w:t>
      </w:r>
      <w:proofErr w:type="spellStart"/>
      <w:r>
        <w:t>pkt</w:t>
      </w:r>
      <w:proofErr w:type="spellEnd"/>
      <w:r>
        <w:t xml:space="preserve"> 2, i dokonywanie zmian w opracowaniach projektowych, o których mowa w ust. 5 pkt. 7, nie podlegają odrębnemu wynagrodzeniu. </w:t>
      </w:r>
    </w:p>
    <w:p w:rsidR="00AF5B8B" w:rsidRDefault="003429E7">
      <w:pPr>
        <w:numPr>
          <w:ilvl w:val="0"/>
          <w:numId w:val="3"/>
        </w:numPr>
        <w:ind w:left="628" w:right="12" w:hanging="427"/>
      </w:pPr>
      <w:r>
        <w:t xml:space="preserve">Do czasu zakończenia robót budowlanych Wykonawca w ramach wynagrodzenia, o którym mowa w § 7 ust. 1 niniejszej umowy, zobowiązuje się do dokonywania zmian w dokumentacji projektowej koniecznych do realizacji procesu budowlanego, w tym również do dokonywania poprawek i uzupełnień zgodnie z żądaniami </w:t>
      </w:r>
      <w:r w:rsidR="002F1C4D">
        <w:t>zamawiającego</w:t>
      </w:r>
      <w:r>
        <w:t xml:space="preserve">. </w:t>
      </w:r>
    </w:p>
    <w:p w:rsidR="00AF5B8B" w:rsidRDefault="003429E7">
      <w:pPr>
        <w:numPr>
          <w:ilvl w:val="0"/>
          <w:numId w:val="3"/>
        </w:numPr>
        <w:ind w:left="628" w:right="12" w:hanging="427"/>
      </w:pPr>
      <w:r>
        <w:t xml:space="preserve">Z chwilą wydania dokumentacji projektowej, bez konieczności składania odrębnych oświadczeń Wykonawca przenosi na Zamawiającego zarówno własność nośników, na których dokumentacja projektowa została utrwalona, jak i pełne autorskie prawa majątkowe do dokumentacji projektowej, na wszystkich polach eksploatacji, w tym w szczególności: </w:t>
      </w:r>
    </w:p>
    <w:p w:rsidR="00AF5B8B" w:rsidRDefault="003429E7">
      <w:pPr>
        <w:numPr>
          <w:ilvl w:val="1"/>
          <w:numId w:val="3"/>
        </w:numPr>
        <w:ind w:right="12" w:hanging="360"/>
      </w:pPr>
      <w:proofErr w:type="gramStart"/>
      <w:r>
        <w:t>kopiowanie</w:t>
      </w:r>
      <w:proofErr w:type="gramEnd"/>
      <w:r>
        <w:t xml:space="preserve">, zwielokrotnianie dokumentacji projektowej,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 </w:t>
      </w:r>
    </w:p>
    <w:p w:rsidR="00AF5B8B" w:rsidRDefault="003429E7">
      <w:pPr>
        <w:numPr>
          <w:ilvl w:val="1"/>
          <w:numId w:val="3"/>
        </w:numPr>
        <w:ind w:right="12" w:hanging="360"/>
      </w:pPr>
      <w:proofErr w:type="gramStart"/>
      <w:r>
        <w:t>w</w:t>
      </w:r>
      <w:proofErr w:type="gramEnd"/>
      <w:r>
        <w:t xml:space="preserve"> zakresie emisji publicznej, emisji w ramach pokazów zamkniętych, jak też poprzez telewizję, Internet i inne środki masowego przekazu, </w:t>
      </w:r>
    </w:p>
    <w:p w:rsidR="00AF5B8B" w:rsidRDefault="003429E7">
      <w:pPr>
        <w:numPr>
          <w:ilvl w:val="1"/>
          <w:numId w:val="3"/>
        </w:numPr>
        <w:ind w:right="12" w:hanging="360"/>
      </w:pPr>
      <w:r>
        <w:t xml:space="preserve">w zakresie obrotu oryginałem i egzemplarzami, na których utwór utrwalono, w szczególności wprowadzania ich do obrotu, użyczenia, najmu lub dzierżawy, </w:t>
      </w:r>
      <w:proofErr w:type="gramStart"/>
      <w:r>
        <w:t>także jako</w:t>
      </w:r>
      <w:proofErr w:type="gramEnd"/>
      <w:r>
        <w:t xml:space="preserve"> fragmentu broszur, opracowań, książek i innych publikacji w formie papierowej bądź elektronicznej, </w:t>
      </w:r>
    </w:p>
    <w:p w:rsidR="00AF5B8B" w:rsidRDefault="003429E7">
      <w:pPr>
        <w:numPr>
          <w:ilvl w:val="1"/>
          <w:numId w:val="3"/>
        </w:numPr>
        <w:spacing w:after="24"/>
        <w:ind w:right="12" w:hanging="360"/>
      </w:pPr>
      <w:proofErr w:type="gramStart"/>
      <w:r>
        <w:t>wykorzystanie</w:t>
      </w:r>
      <w:proofErr w:type="gramEnd"/>
      <w:r>
        <w:t xml:space="preserve"> dokumentacji projektowej do druku w prasie i innych publikacjach i do korzystania z dokumentacji projektowej dla potrzeb prowadzenia wszelkiego typu działań promocyjnych i marketingowych, w tym w szczególności w celu promocji zadania inwestycyjnego wykonywanego w oparciu o dokumentację projektową, </w:t>
      </w:r>
    </w:p>
    <w:p w:rsidR="00AF5B8B" w:rsidRDefault="003429E7">
      <w:pPr>
        <w:numPr>
          <w:ilvl w:val="1"/>
          <w:numId w:val="3"/>
        </w:numPr>
        <w:ind w:right="12" w:hanging="360"/>
      </w:pPr>
      <w:proofErr w:type="gramStart"/>
      <w:r>
        <w:t>przedsięwzięcie</w:t>
      </w:r>
      <w:proofErr w:type="gramEnd"/>
      <w:r>
        <w:t xml:space="preserve"> wszelkich innych czynności w celu realizacji zadania inwestycyjnego, które ma być wykonane w oparciu o dokumentację projektową, </w:t>
      </w:r>
    </w:p>
    <w:p w:rsidR="00AF5B8B" w:rsidRDefault="003429E7">
      <w:pPr>
        <w:numPr>
          <w:ilvl w:val="1"/>
          <w:numId w:val="3"/>
        </w:numPr>
        <w:ind w:right="12" w:hanging="360"/>
      </w:pPr>
      <w:r>
        <w:t xml:space="preserve">Zamawiający ma prawo do zamówienia - bez zgody autora dokumentacji - późniejszych usług projektowania rozbudowy, przebudowy, remontu czy też rozbiórki obiektu objętego dokumentacją projektową. </w:t>
      </w:r>
    </w:p>
    <w:p w:rsidR="00AF5B8B" w:rsidRDefault="003429E7">
      <w:pPr>
        <w:numPr>
          <w:ilvl w:val="0"/>
          <w:numId w:val="3"/>
        </w:numPr>
        <w:ind w:left="628" w:right="12" w:hanging="427"/>
      </w:pPr>
      <w:r>
        <w:t>Wykonawca oświadcza, że autor lub autorzy dokumentacji projektowej zwani dalej z osobna lub łącznie projektantem,</w:t>
      </w:r>
      <w:r>
        <w:rPr>
          <w:b/>
        </w:rPr>
        <w:t xml:space="preserve"> </w:t>
      </w:r>
      <w:r>
        <w:t xml:space="preserve">upoważnił lub upoważnili Wykonawcę do złożenia w imieniu projektanta oświadczenia zawartego w ust. 10 niniejszego paragrafu. </w:t>
      </w:r>
    </w:p>
    <w:p w:rsidR="004E4F76" w:rsidRDefault="003429E7">
      <w:pPr>
        <w:numPr>
          <w:ilvl w:val="0"/>
          <w:numId w:val="3"/>
        </w:numPr>
        <w:ind w:left="628" w:right="12" w:hanging="427"/>
      </w:pPr>
      <w:r>
        <w:t xml:space="preserve">Wykonawca oświadcza, iż projektant uczestniczący w opracowywaniu dokumentacji projektowej bezterminowo zobowiązuje się do niewykonywania autorskich </w:t>
      </w:r>
      <w:proofErr w:type="gramStart"/>
      <w:r>
        <w:t>praw</w:t>
      </w:r>
      <w:proofErr w:type="gramEnd"/>
      <w:r>
        <w:t xml:space="preserve"> osobistych do dokumentacji projektowej oraz wyraża zgodę na wykonywanie przez Zamawiającego autorskich praw osobistych do dokumentacji projektowej, w szczególności wyraża zgodę na:</w:t>
      </w:r>
    </w:p>
    <w:p w:rsidR="00AF5B8B" w:rsidRDefault="004E4F76" w:rsidP="004E4F76">
      <w:pPr>
        <w:ind w:left="628" w:right="12" w:firstLine="0"/>
      </w:pPr>
      <w:r>
        <w:t xml:space="preserve">  </w:t>
      </w:r>
      <w:r w:rsidR="003429E7">
        <w:t xml:space="preserve"> 1)</w:t>
      </w:r>
      <w:r w:rsidR="003429E7">
        <w:rPr>
          <w:rFonts w:ascii="Arial" w:eastAsia="Arial" w:hAnsi="Arial" w:cs="Arial"/>
        </w:rPr>
        <w:t xml:space="preserve"> </w:t>
      </w:r>
      <w:r w:rsidR="003429E7">
        <w:t xml:space="preserve">wprowadzanie zmian do dokumentacji projektowej, </w:t>
      </w:r>
    </w:p>
    <w:p w:rsidR="00AF5B8B" w:rsidRDefault="003429E7">
      <w:pPr>
        <w:numPr>
          <w:ilvl w:val="1"/>
          <w:numId w:val="5"/>
        </w:numPr>
        <w:ind w:left="1050" w:right="12" w:hanging="286"/>
      </w:pPr>
      <w:proofErr w:type="gramStart"/>
      <w:r>
        <w:t>wprowadzanie</w:t>
      </w:r>
      <w:proofErr w:type="gramEnd"/>
      <w:r>
        <w:t xml:space="preserve"> zmian do dokumentacji projektowej wynikających z konieczności jej aktualizacji, </w:t>
      </w:r>
    </w:p>
    <w:p w:rsidR="00AF5B8B" w:rsidRDefault="003429E7">
      <w:pPr>
        <w:numPr>
          <w:ilvl w:val="1"/>
          <w:numId w:val="5"/>
        </w:numPr>
        <w:spacing w:after="24"/>
        <w:ind w:left="1050" w:right="12" w:hanging="286"/>
      </w:pPr>
      <w:proofErr w:type="gramStart"/>
      <w:r>
        <w:t>sprawowanie</w:t>
      </w:r>
      <w:proofErr w:type="gramEnd"/>
      <w:r>
        <w:t xml:space="preserve"> nadzoru autorskiego przez inny podmiot, </w:t>
      </w:r>
    </w:p>
    <w:p w:rsidR="00AF5B8B" w:rsidRDefault="003429E7">
      <w:pPr>
        <w:numPr>
          <w:ilvl w:val="1"/>
          <w:numId w:val="5"/>
        </w:numPr>
        <w:spacing w:after="24"/>
        <w:ind w:left="1050" w:right="12" w:hanging="286"/>
      </w:pPr>
      <w:proofErr w:type="gramStart"/>
      <w:r>
        <w:t>decydowanie</w:t>
      </w:r>
      <w:proofErr w:type="gramEnd"/>
      <w:r>
        <w:t xml:space="preserve"> o sposobie oznaczenia autorstwa, </w:t>
      </w:r>
    </w:p>
    <w:p w:rsidR="00AF5B8B" w:rsidRDefault="003429E7">
      <w:pPr>
        <w:numPr>
          <w:ilvl w:val="1"/>
          <w:numId w:val="5"/>
        </w:numPr>
        <w:ind w:left="1050" w:right="12" w:hanging="286"/>
      </w:pPr>
      <w:proofErr w:type="gramStart"/>
      <w:r>
        <w:t>decydowania</w:t>
      </w:r>
      <w:proofErr w:type="gramEnd"/>
      <w:r>
        <w:t xml:space="preserve"> o wprowadzaniu zmian mających wpływ na treść i formę utworu, </w:t>
      </w:r>
    </w:p>
    <w:p w:rsidR="00AF5B8B" w:rsidRDefault="003429E7">
      <w:pPr>
        <w:numPr>
          <w:ilvl w:val="1"/>
          <w:numId w:val="5"/>
        </w:numPr>
        <w:ind w:left="1050" w:right="12" w:hanging="286"/>
      </w:pPr>
      <w:proofErr w:type="gramStart"/>
      <w:r>
        <w:t>decydowanie</w:t>
      </w:r>
      <w:proofErr w:type="gramEnd"/>
      <w:r>
        <w:t xml:space="preserve"> o rozpowszechnianiu dokumentacji projektowej w całości lub w części samodzielnie lub w połączeniu z innymi utworami, </w:t>
      </w:r>
    </w:p>
    <w:p w:rsidR="00AF5B8B" w:rsidRDefault="003429E7">
      <w:pPr>
        <w:numPr>
          <w:ilvl w:val="1"/>
          <w:numId w:val="5"/>
        </w:numPr>
        <w:ind w:left="1050" w:right="12" w:hanging="286"/>
      </w:pPr>
      <w:proofErr w:type="gramStart"/>
      <w:r>
        <w:t>decydowanie</w:t>
      </w:r>
      <w:proofErr w:type="gramEnd"/>
      <w:r>
        <w:t xml:space="preserve"> o wykorzystaniu dokumentacji projektowej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 </w:t>
      </w:r>
    </w:p>
    <w:p w:rsidR="00AF5B8B" w:rsidRDefault="003429E7">
      <w:pPr>
        <w:numPr>
          <w:ilvl w:val="0"/>
          <w:numId w:val="3"/>
        </w:numPr>
        <w:ind w:left="628" w:right="12" w:hanging="427"/>
      </w:pPr>
      <w:r>
        <w:t xml:space="preserve">W chwili wydania dokumentacji projektowej, Wykonawca przenosi na Zamawiającego prawo do wyrażania zgody na wykonywanie zależnych </w:t>
      </w:r>
      <w:proofErr w:type="gramStart"/>
      <w:r>
        <w:t>praw</w:t>
      </w:r>
      <w:proofErr w:type="gramEnd"/>
      <w:r>
        <w:t xml:space="preserve"> autorskich. </w:t>
      </w:r>
    </w:p>
    <w:p w:rsidR="00AF5B8B" w:rsidRDefault="003429E7">
      <w:pPr>
        <w:numPr>
          <w:ilvl w:val="0"/>
          <w:numId w:val="3"/>
        </w:numPr>
        <w:ind w:left="628" w:right="12" w:hanging="427"/>
      </w:pPr>
      <w:r>
        <w:t xml:space="preserve">W chwili wydania dokumentacji projektowej Wykonawca wyraża zgodę na rozporządzanie i korzystanie z opracowań dokumentacji projektowej na polach eksploatacji, o których mowa w ust. 8 niniejszego paragrafu. </w:t>
      </w:r>
    </w:p>
    <w:p w:rsidR="00AF5B8B" w:rsidRDefault="003429E7">
      <w:pPr>
        <w:numPr>
          <w:ilvl w:val="0"/>
          <w:numId w:val="3"/>
        </w:numPr>
        <w:ind w:left="628" w:right="12" w:hanging="427"/>
      </w:pPr>
      <w:r>
        <w:t xml:space="preserve">Wykonawca oświadcza, że: </w:t>
      </w:r>
    </w:p>
    <w:p w:rsidR="00AF5B8B" w:rsidRDefault="003429E7">
      <w:pPr>
        <w:numPr>
          <w:ilvl w:val="1"/>
          <w:numId w:val="3"/>
        </w:numPr>
        <w:ind w:right="12" w:hanging="360"/>
      </w:pPr>
      <w:proofErr w:type="gramStart"/>
      <w:r>
        <w:t>wszelkie</w:t>
      </w:r>
      <w:proofErr w:type="gramEnd"/>
      <w:r>
        <w:t xml:space="preserve"> utwory w rozumieniu ustawy z dnia 4 lutego 1994 r. o prawie autorskim i prawach pokrewnych (Dz. U. </w:t>
      </w:r>
      <w:proofErr w:type="gramStart"/>
      <w:r>
        <w:t>z</w:t>
      </w:r>
      <w:proofErr w:type="gramEnd"/>
      <w:r>
        <w:t xml:space="preserve"> 2019 r. poz. 1231 z </w:t>
      </w:r>
      <w:proofErr w:type="spellStart"/>
      <w:r>
        <w:t>późn</w:t>
      </w:r>
      <w:proofErr w:type="spellEnd"/>
      <w:r>
        <w:t xml:space="preserve">. zm.), jakimi będzie się posługiwał w trakcie wykonywania niniejszej umowy, a </w:t>
      </w:r>
      <w:proofErr w:type="gramStart"/>
      <w:r>
        <w:t>także które</w:t>
      </w:r>
      <w:proofErr w:type="gramEnd"/>
      <w:r>
        <w:t xml:space="preserve"> powstaną w wyniku wykonywania niniejszej umowy, będą oryginalne, bez zapożyczeń z utworów osób trzecich oraz nie będą naruszać praw przysługujących osobom trzecim, w szczególności praw autorskich oraz ich dóbr osobistych; </w:t>
      </w:r>
    </w:p>
    <w:p w:rsidR="00AF5B8B" w:rsidRDefault="003429E7">
      <w:pPr>
        <w:numPr>
          <w:ilvl w:val="1"/>
          <w:numId w:val="3"/>
        </w:numPr>
        <w:ind w:right="12" w:hanging="360"/>
      </w:pPr>
      <w:proofErr w:type="gramStart"/>
      <w:r>
        <w:t>nabędzie</w:t>
      </w:r>
      <w:proofErr w:type="gramEnd"/>
      <w:r>
        <w:t xml:space="preserve"> prawa, w tym autorskie prawa majątkowe, oraz uzyska oświadczenia, o których mowa w ust. 10, oraz wszelkie upoważnienia do wykonywania praw autorskich od osób, z którymi będzie współpracować przy realizacji niniejszej umowy, a także uzyska od tych osób nieodwołalne zgody na wykonywanie zależnych praw autorskich. </w:t>
      </w:r>
    </w:p>
    <w:p w:rsidR="00AF5B8B" w:rsidRDefault="003429E7">
      <w:pPr>
        <w:numPr>
          <w:ilvl w:val="0"/>
          <w:numId w:val="3"/>
        </w:numPr>
        <w:ind w:left="628" w:right="12" w:hanging="427"/>
      </w:pPr>
      <w:r>
        <w:t xml:space="preserve">W </w:t>
      </w:r>
      <w:proofErr w:type="gramStart"/>
      <w:r>
        <w:t>przypadku gdy</w:t>
      </w:r>
      <w:proofErr w:type="gramEnd"/>
      <w:r>
        <w:t xml:space="preserve"> na skutek naruszenia przez Wykonawcę któregokolwiek z postanowień ust. 8-13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Nabycie </w:t>
      </w:r>
      <w:proofErr w:type="gramStart"/>
      <w:r>
        <w:t>praw</w:t>
      </w:r>
      <w:proofErr w:type="gramEnd"/>
      <w:r>
        <w:t>, o których mowa w niniejszym paragrafie, nie jest ograniczone czasowo lub terytorialnie oraz następuje w ramach wynagrodzenia, o którym mowa w § 7 ust. 1 niniejszej umowy.</w:t>
      </w:r>
      <w:r>
        <w:rPr>
          <w:b/>
        </w:rPr>
        <w:t xml:space="preserve"> </w:t>
      </w:r>
    </w:p>
    <w:p w:rsidR="00AF5B8B" w:rsidRDefault="003429E7">
      <w:pPr>
        <w:numPr>
          <w:ilvl w:val="0"/>
          <w:numId w:val="3"/>
        </w:numPr>
        <w:ind w:left="628" w:right="12" w:hanging="427"/>
      </w:pPr>
      <w:r>
        <w:t xml:space="preserve">W ramach realizacji przedmiotu umowy i w ramach wynagrodzenia, o którym mowa w § 7 ust. 1 niniejszej umowy, Wykonawca zobowiązany jest również do: </w:t>
      </w:r>
    </w:p>
    <w:p w:rsidR="00AF5B8B" w:rsidRDefault="003429E7">
      <w:pPr>
        <w:numPr>
          <w:ilvl w:val="2"/>
          <w:numId w:val="4"/>
        </w:numPr>
        <w:spacing w:after="24"/>
        <w:ind w:right="7" w:hanging="360"/>
      </w:pPr>
      <w:proofErr w:type="gramStart"/>
      <w:r>
        <w:t>przedstawienia</w:t>
      </w:r>
      <w:proofErr w:type="gramEnd"/>
      <w:r>
        <w:t xml:space="preserve"> na wezwanie Zamawiającego informacji o stanie zaawansowania prac projektowych w terminie 2 dni roboczych liczonych od momentu otrzymania wezwania, </w:t>
      </w:r>
    </w:p>
    <w:p w:rsidR="00AF5B8B" w:rsidRDefault="003429E7">
      <w:pPr>
        <w:numPr>
          <w:ilvl w:val="2"/>
          <w:numId w:val="4"/>
        </w:numPr>
        <w:spacing w:after="0"/>
        <w:ind w:right="7" w:hanging="360"/>
      </w:pPr>
      <w:proofErr w:type="gramStart"/>
      <w:r>
        <w:t>uczestniczenia</w:t>
      </w:r>
      <w:proofErr w:type="gramEnd"/>
      <w:r>
        <w:t xml:space="preserve"> we wszystkich spotkaniach na wezwanie Zamawiającego w terminie 2 dni roboczych liczonych od momentu otrzymania wezwania.</w:t>
      </w:r>
      <w:r>
        <w:rPr>
          <w:b/>
        </w:rPr>
        <w:t xml:space="preserve">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 xml:space="preserve">§4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 PFU</w:t>
      </w:r>
      <w:r w:rsidR="00842AE8">
        <w:t xml:space="preserve">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 xml:space="preserve">§5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r>
        <w:t xml:space="preserve">wykonania przedmiotu umowy zgodnie z ofertą, SWZ wraz ze stanowiącym integralną część SWZ </w:t>
      </w:r>
      <w:r w:rsidR="00E510FB">
        <w:t>–</w:t>
      </w:r>
      <w:r>
        <w:t xml:space="preserve"> </w:t>
      </w:r>
      <w:proofErr w:type="gramStart"/>
      <w:r>
        <w:t>PFU</w:t>
      </w:r>
      <w:r w:rsidR="00E510FB">
        <w:t xml:space="preserve"> </w:t>
      </w:r>
      <w:r>
        <w:t xml:space="preserve">, </w:t>
      </w:r>
      <w:proofErr w:type="gramEnd"/>
      <w:r>
        <w:t xml:space="preserve">w tym wykonania dokumentacji projektowej i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opracowania</w:t>
      </w:r>
      <w:proofErr w:type="gramEnd"/>
      <w:r>
        <w:t xml:space="preserve"> dokumentacji w oparciu o dane techniczne i szczegółowe wytyczne uzyskane od Zamawiającego, w tym także wytyczne udzielone w trakcie realizacji prac stanowiących przedmiot niniejszej umowy,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PFU</w:t>
      </w:r>
      <w:r w:rsidR="00E510FB">
        <w:t xml:space="preserve"> oraz dokumentacji projektowej</w:t>
      </w:r>
      <w:r>
        <w:t xml:space="preserve">, </w:t>
      </w:r>
    </w:p>
    <w:p w:rsidR="00AF5B8B" w:rsidRDefault="003429E7">
      <w:pPr>
        <w:numPr>
          <w:ilvl w:val="1"/>
          <w:numId w:val="7"/>
        </w:numPr>
        <w:spacing w:after="0"/>
        <w:ind w:right="12" w:hanging="360"/>
      </w:pPr>
      <w:proofErr w:type="gramStart"/>
      <w:r>
        <w:t>wykonania</w:t>
      </w:r>
      <w:proofErr w:type="gramEnd"/>
      <w:r>
        <w:t xml:space="preserve"> robót budowlanych z materiałów i urządzeń odpowiadających wymaganiom określonym w PFU oraz w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ind w:right="12" w:hanging="360"/>
      </w:pPr>
      <w:proofErr w:type="gramStart"/>
      <w:r>
        <w:t>zapewnienia</w:t>
      </w:r>
      <w:proofErr w:type="gramEnd"/>
      <w:r>
        <w:t xml:space="preserve"> stałego nadzoru autorskiego nad realizowanymi robotami,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AF5B8B" w:rsidRDefault="003429E7">
      <w:pPr>
        <w:numPr>
          <w:ilvl w:val="1"/>
          <w:numId w:val="7"/>
        </w:numPr>
        <w:ind w:right="12" w:hanging="360"/>
      </w:pPr>
      <w:r>
        <w:t xml:space="preserve">udzielenia </w:t>
      </w:r>
      <w:proofErr w:type="gramStart"/>
      <w:r>
        <w:t>gwarancji jakości</w:t>
      </w:r>
      <w:proofErr w:type="gramEnd"/>
      <w:r>
        <w:t xml:space="preserve"> na wykonane roboty budowlane, 29)</w:t>
      </w:r>
      <w:r>
        <w:rPr>
          <w:rFonts w:ascii="Arial" w:eastAsia="Arial" w:hAnsi="Arial" w:cs="Arial"/>
        </w:rPr>
        <w:t xml:space="preserve"> </w:t>
      </w:r>
      <w:r>
        <w:t xml:space="preserve">udziału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ind w:right="12" w:hanging="360"/>
      </w:pPr>
      <w:proofErr w:type="gramStart"/>
      <w:r>
        <w:t>poddania</w:t>
      </w:r>
      <w:proofErr w:type="gramEnd"/>
      <w:r>
        <w:t xml:space="preserve"> weryfikacji niektórych dokumentów projektowych lub uzgodnienia ich z odpowiednimi władzami, jeżeli prawo lub względy praktyczne tego wymagają, bez odrębnego wynagrodzenia i przed przedłożeniem tej dokumentacji do zatwierdzenia Zamawiającemu, </w:t>
      </w:r>
    </w:p>
    <w:p w:rsidR="00AF5B8B" w:rsidRDefault="003429E7">
      <w:pPr>
        <w:numPr>
          <w:ilvl w:val="1"/>
          <w:numId w:val="7"/>
        </w:numPr>
        <w:ind w:right="12" w:hanging="360"/>
      </w:pPr>
      <w:proofErr w:type="gramStart"/>
      <w:r>
        <w:t>w</w:t>
      </w:r>
      <w:proofErr w:type="gramEnd"/>
      <w:r>
        <w:t xml:space="preserve"> terminie nie dłuższym niż 7 dni złożeni</w:t>
      </w:r>
      <w:r w:rsidR="004E4F76">
        <w:t>e w imieniu Zamawiającego</w:t>
      </w:r>
      <w:r>
        <w:t xml:space="preserve"> zawiadomienia o planowanym terminie rozpoczęcia robót budowlanych do właściwego Powiatowego Inspektora Nadzoru Budowlanego </w:t>
      </w:r>
      <w:r w:rsidR="00857882">
        <w:t>w razie konieczności</w:t>
      </w:r>
      <w:r>
        <w:t xml:space="preserve">(oświadczenie kierownika budowy lub robót oraz zaświadczenie o wpisie na listę członków właściwej izby samorządu zawodowego, a także plan BIOZ).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projektowania wszystkie niezbędne roboty wynikające z OPZ i PFU oraz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857882">
        <w:t>komplet PFU</w:t>
      </w:r>
      <w:r w:rsidR="004F664F">
        <w:t xml:space="preserve"> objęt</w:t>
      </w:r>
      <w:r w:rsidR="00857882">
        <w:t>ego</w:t>
      </w:r>
      <w:r w:rsidR="004F664F">
        <w:t xml:space="preserve">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Pr="00EE0866" w:rsidRDefault="003429E7">
      <w:pPr>
        <w:numPr>
          <w:ilvl w:val="0"/>
          <w:numId w:val="8"/>
        </w:numPr>
        <w:ind w:right="12" w:hanging="360"/>
        <w:rPr>
          <w:color w:val="auto"/>
        </w:rPr>
      </w:pPr>
      <w:r w:rsidRPr="00EE0866">
        <w:rPr>
          <w:color w:val="auto"/>
        </w:rPr>
        <w:t xml:space="preserve">Wykonawca wykona i protokolarnie przekaże Zamawiającemu dokumentację projektową określoną w § 2 ust. 5 pkt. 1 umowy na wykonanie robót budowlanych </w:t>
      </w:r>
      <w:r w:rsidRPr="00EE0866">
        <w:rPr>
          <w:b/>
          <w:color w:val="auto"/>
        </w:rPr>
        <w:t xml:space="preserve">w terminie </w:t>
      </w:r>
      <w:r w:rsidR="00EE0866" w:rsidRPr="00EE0866">
        <w:rPr>
          <w:b/>
          <w:color w:val="auto"/>
        </w:rPr>
        <w:t xml:space="preserve">dwóch </w:t>
      </w:r>
      <w:proofErr w:type="gramStart"/>
      <w:r w:rsidR="00EE0866" w:rsidRPr="00EE0866">
        <w:rPr>
          <w:b/>
          <w:color w:val="auto"/>
        </w:rPr>
        <w:t xml:space="preserve">miesięcy </w:t>
      </w:r>
      <w:r w:rsidRPr="00EE0866">
        <w:rPr>
          <w:b/>
          <w:color w:val="auto"/>
        </w:rPr>
        <w:t xml:space="preserve"> </w:t>
      </w:r>
      <w:r w:rsidRPr="00EE0866">
        <w:rPr>
          <w:color w:val="auto"/>
        </w:rPr>
        <w:t>od</w:t>
      </w:r>
      <w:proofErr w:type="gramEnd"/>
      <w:r w:rsidRPr="00EE0866">
        <w:rPr>
          <w:color w:val="auto"/>
        </w:rPr>
        <w:t xml:space="preserve"> dnia zawarcia umowy.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AF5B8B" w:rsidRDefault="003429E7">
      <w:pPr>
        <w:numPr>
          <w:ilvl w:val="0"/>
          <w:numId w:val="8"/>
        </w:numPr>
        <w:ind w:right="12" w:hanging="360"/>
      </w:pPr>
      <w:r>
        <w:t xml:space="preserve">Wykonawca przekaże </w:t>
      </w:r>
      <w:proofErr w:type="gramStart"/>
      <w:r>
        <w:t>Zamawiającemu  harmonogram</w:t>
      </w:r>
      <w:proofErr w:type="gramEnd"/>
      <w:r>
        <w:t xml:space="preserve"> rzeczowo-finansowy w terminie 7 dni od daty zawarcia umowy. </w:t>
      </w:r>
    </w:p>
    <w:p w:rsidR="00AF5B8B" w:rsidRDefault="00B37BF3">
      <w:pPr>
        <w:numPr>
          <w:ilvl w:val="0"/>
          <w:numId w:val="8"/>
        </w:numPr>
        <w:ind w:right="12" w:hanging="360"/>
      </w:pPr>
      <w:r>
        <w:t>N</w:t>
      </w:r>
      <w:r w:rsidR="003429E7">
        <w:t xml:space="preserve">adzór autorski będzie sprawowany przez Wykonawcę od dnia przekazania Wykonawcy terenu budowy do dnia odbioru końcowego robót budowlanych. </w:t>
      </w:r>
    </w:p>
    <w:p w:rsidR="0093182B" w:rsidRDefault="003429E7" w:rsidP="0093182B">
      <w:pPr>
        <w:numPr>
          <w:ilvl w:val="0"/>
          <w:numId w:val="8"/>
        </w:numPr>
        <w:ind w:right="12" w:hanging="360"/>
      </w:pPr>
      <w:r>
        <w:t>Termin wykonania całego zamówienia przedmiotu umowy</w:t>
      </w:r>
      <w:r w:rsidR="004F664F">
        <w:t xml:space="preserve"> ustala się </w:t>
      </w:r>
      <w:r w:rsidR="0093182B">
        <w:t>do dnia 23.08.2023</w:t>
      </w:r>
      <w:proofErr w:type="gramStart"/>
      <w:r w:rsidR="0093182B">
        <w:t>r</w:t>
      </w:r>
      <w:proofErr w:type="gramEnd"/>
      <w:r w:rsidR="0093182B">
        <w:t>.</w:t>
      </w:r>
    </w:p>
    <w:p w:rsidR="00AF5B8B" w:rsidRDefault="0093182B" w:rsidP="0093182B">
      <w:pPr>
        <w:numPr>
          <w:ilvl w:val="0"/>
          <w:numId w:val="8"/>
        </w:numPr>
        <w:ind w:right="12" w:hanging="360"/>
      </w:pPr>
      <w:r>
        <w:t xml:space="preserve"> </w:t>
      </w:r>
      <w:r w:rsidR="003429E7">
        <w:t>Za termin wykonania całości przedmiotu umowy przyjmuje się dzień podpisania</w:t>
      </w:r>
      <w:r w:rsidR="004E4F76">
        <w:t xml:space="preserve"> </w:t>
      </w:r>
      <w:r w:rsidR="003429E7">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9A7FA2" w:rsidRDefault="009A7FA2" w:rsidP="009A7FA2">
      <w:pPr>
        <w:ind w:left="561" w:right="12" w:firstLine="0"/>
      </w:pPr>
      <w:r>
        <w:t xml:space="preserve">1. Za wykonanie przedmiotu Umowy strony ustalają </w:t>
      </w:r>
      <w:r w:rsidRPr="00EE0866">
        <w:rPr>
          <w:color w:val="auto"/>
        </w:rPr>
        <w:t xml:space="preserve">wynagrodzenie </w:t>
      </w:r>
      <w:proofErr w:type="gramStart"/>
      <w:r w:rsidRPr="00EE0866">
        <w:rPr>
          <w:color w:val="auto"/>
        </w:rPr>
        <w:t>ryczałtowe</w:t>
      </w:r>
      <w:r w:rsidR="00D36109">
        <w:rPr>
          <w:color w:val="FF0000"/>
        </w:rPr>
        <w:t xml:space="preserve"> </w:t>
      </w:r>
      <w:r w:rsidRPr="00336A8F">
        <w:rPr>
          <w:color w:val="92D050"/>
        </w:rPr>
        <w:t xml:space="preserve"> </w:t>
      </w:r>
      <w:r>
        <w:t>w</w:t>
      </w:r>
      <w:proofErr w:type="gramEnd"/>
      <w:r>
        <w:t xml:space="preserve"> wysokości: netto, …………….. </w:t>
      </w:r>
      <w:proofErr w:type="gramStart"/>
      <w:r>
        <w:t>zł</w:t>
      </w:r>
      <w:proofErr w:type="gramEnd"/>
      <w:r>
        <w:t xml:space="preserve">(słownie: ………………………..) plus należny podatek </w:t>
      </w:r>
      <w:proofErr w:type="spellStart"/>
      <w:proofErr w:type="gramStart"/>
      <w:r>
        <w:t>Vat</w:t>
      </w:r>
      <w:proofErr w:type="spellEnd"/>
      <w:r>
        <w:t xml:space="preserve"> co</w:t>
      </w:r>
      <w:proofErr w:type="gramEnd"/>
      <w:r>
        <w:t xml:space="preserve"> daje kwotę brutto: ………………… zł (słownie: …………………………………………………………………………………). </w:t>
      </w:r>
    </w:p>
    <w:p w:rsidR="009A7FA2" w:rsidRDefault="009A7FA2" w:rsidP="004F664F">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sporządzenie Dokumentacji projektowej, koszty wydania i odebrania przedmiotu Umowy w szczególności koszty i opłaty związane z wykonaniem przedmiotu Umowy, nadzór autorski, opłaty za transport, załadunek, wykonanie Dokumentacji powykonawczej oraz za dokumentację niezbędną do prawidłowego użytkowania przedmiotu Umowy. </w:t>
      </w:r>
    </w:p>
    <w:p w:rsidR="009A7FA2" w:rsidRDefault="009A7FA2" w:rsidP="009A7FA2">
      <w:pPr>
        <w:ind w:left="561" w:right="12" w:firstLine="0"/>
      </w:pPr>
      <w:r>
        <w:t>3. Wynagrodzenie, o którym mowa w ust. 1 obejmuje także koszty związane z realizacją robót objętych PFU,</w:t>
      </w:r>
      <w:r w:rsidR="00597C24">
        <w:t xml:space="preserve"> </w:t>
      </w:r>
      <w:r>
        <w:t>w tym ryzyko Wykonawcy z tytułu oszacowania wszelkich kosztów związanych z realizacją przedmiotu umowy, a także innych czynników mających i mogących mieć wpływ na koszty</w:t>
      </w:r>
      <w:r w:rsidR="004F664F">
        <w:t>.</w:t>
      </w:r>
    </w:p>
    <w:p w:rsidR="009A7FA2" w:rsidRDefault="009A7FA2" w:rsidP="005A3030">
      <w:pPr>
        <w:ind w:left="561" w:right="12" w:firstLine="0"/>
      </w:pPr>
      <w:r>
        <w:t>5. Na podstawie faktur przejściowych za wykonane roboty zgodnie z harmonogramem rzeczowo-finansowym, wystawian</w:t>
      </w:r>
      <w:r w:rsidR="005A3030">
        <w:t>e w oparciu o protokoły odbioru</w:t>
      </w:r>
      <w:r w:rsidR="0093182B">
        <w:t xml:space="preserve"> do wysokości 8</w:t>
      </w:r>
      <w:r w:rsidR="00175A53">
        <w:t>0% całego wynagrodzenia</w:t>
      </w:r>
      <w:r w:rsidR="005A3030">
        <w:t>.</w:t>
      </w:r>
      <w:r>
        <w:t xml:space="preserve"> </w:t>
      </w:r>
    </w:p>
    <w:p w:rsidR="00D736AD" w:rsidRDefault="00D736AD" w:rsidP="009A7FA2">
      <w:pPr>
        <w:ind w:left="561" w:right="12" w:firstLine="0"/>
      </w:pPr>
    </w:p>
    <w:p w:rsidR="009A7FA2" w:rsidRDefault="009A7FA2" w:rsidP="00D736AD">
      <w:pPr>
        <w:ind w:left="561" w:right="12" w:firstLine="0"/>
      </w:pPr>
      <w:r>
        <w:t xml:space="preserve">8. </w:t>
      </w:r>
      <w:r w:rsidR="00D736AD">
        <w:t xml:space="preserve">Każde </w:t>
      </w:r>
      <w:proofErr w:type="gramStart"/>
      <w:r w:rsidR="00D736AD">
        <w:t>r</w:t>
      </w:r>
      <w:r>
        <w:t>ozliczenie  za</w:t>
      </w:r>
      <w:proofErr w:type="gramEnd"/>
      <w:r>
        <w:t xml:space="preserve"> wykonanie przedmiotu umowy nastąpi na podstawie </w:t>
      </w:r>
      <w:r w:rsidR="00D736AD">
        <w:t xml:space="preserve">faktur przejściowych i </w:t>
      </w:r>
      <w:r>
        <w:t xml:space="preserve">faktury końcowej, wystawionej przez Wykonawcę w oparciu o protokół odbioru końcowego robót, podpisany przez Zamawiającego. </w:t>
      </w:r>
      <w:r w:rsidR="00D736AD">
        <w:t xml:space="preserve">Każda </w:t>
      </w:r>
      <w:r>
        <w:t>Faktura przedstawiona zostanie wraz:</w:t>
      </w:r>
    </w:p>
    <w:p w:rsidR="009A7FA2" w:rsidRDefault="009A7FA2" w:rsidP="003D2562">
      <w:pPr>
        <w:ind w:left="561" w:right="12" w:firstLine="147"/>
      </w:pPr>
      <w:r>
        <w:t>1) z protokołem odbioru wykonania robót podpisanym przez Wykonawcę, zaakceptowanym przez Zamawiającego,</w:t>
      </w:r>
    </w:p>
    <w:p w:rsidR="009A7FA2" w:rsidRDefault="009A7FA2" w:rsidP="003D2562">
      <w:pPr>
        <w:ind w:left="561" w:right="12" w:firstLine="147"/>
      </w:pPr>
      <w:r>
        <w:t>2) w przypadku korzystania z podwykonawców:</w:t>
      </w:r>
    </w:p>
    <w:p w:rsidR="009A7FA2" w:rsidRDefault="009A7FA2" w:rsidP="003D2562">
      <w:pPr>
        <w:ind w:left="708" w:right="12" w:firstLine="0"/>
      </w:pPr>
      <w:r>
        <w:t>a) z kopiami faktur wystawionych przez</w:t>
      </w:r>
      <w:r w:rsidR="003D2562">
        <w:t xml:space="preserve"> podwykonawców i</w:t>
      </w:r>
      <w:r>
        <w:t xml:space="preserve"> zaakceptowanych przez </w:t>
      </w:r>
      <w:proofErr w:type="gramStart"/>
      <w:r>
        <w:t>Zamawiającego  i</w:t>
      </w:r>
      <w:proofErr w:type="gramEnd"/>
      <w:r>
        <w:t xml:space="preserve"> dalszych podwykonawców za wykonane przez nich roboty, dostawy i usługi,</w:t>
      </w:r>
    </w:p>
    <w:p w:rsidR="009A7FA2" w:rsidRDefault="009A7FA2" w:rsidP="003D2562">
      <w:pPr>
        <w:ind w:left="561" w:right="12" w:firstLine="147"/>
      </w:pPr>
      <w:proofErr w:type="gramStart"/>
      <w:r>
        <w:t>b</w:t>
      </w:r>
      <w:proofErr w:type="gramEnd"/>
      <w:r>
        <w:t xml:space="preserve">) z kopiami przelewów bankowych potwierdzających płatności albo ze sporządzonymi nie </w:t>
      </w:r>
    </w:p>
    <w:p w:rsidR="009A7FA2" w:rsidRDefault="009A7FA2" w:rsidP="003D2562">
      <w:pPr>
        <w:ind w:left="708"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9A7FA2" w:rsidRDefault="009A7FA2" w:rsidP="009A7FA2">
      <w:pPr>
        <w:ind w:left="561" w:right="12" w:firstLine="0"/>
      </w:pPr>
      <w:r>
        <w:t xml:space="preserve">9. Kopie dokumentów powinny być potwierdzone za zgodność z oryginałem przez osoby ze strony </w:t>
      </w:r>
    </w:p>
    <w:p w:rsidR="009A7FA2" w:rsidRDefault="009A7FA2" w:rsidP="009A7FA2">
      <w:pPr>
        <w:ind w:left="561" w:right="12" w:firstLine="0"/>
      </w:pPr>
      <w:r>
        <w:t xml:space="preserve">Wykonawcy, posiadające uprawnienia do jego reprezentacji (zgodnie z właściwym </w:t>
      </w:r>
      <w:proofErr w:type="gramStart"/>
      <w:r>
        <w:t>rejestrem) .</w:t>
      </w:r>
      <w:proofErr w:type="gramEnd"/>
    </w:p>
    <w:p w:rsidR="009A7FA2" w:rsidRDefault="009A7FA2" w:rsidP="009A7FA2">
      <w:pPr>
        <w:ind w:left="561" w:right="12" w:firstLine="0"/>
      </w:pPr>
      <w:r>
        <w:t>10. Wykonawca będzie wystawiał faktury z uwzględnieniem następujących informacji:</w:t>
      </w:r>
    </w:p>
    <w:p w:rsidR="009A7FA2" w:rsidRPr="003D2562" w:rsidRDefault="009A7FA2" w:rsidP="003D2562">
      <w:pPr>
        <w:ind w:left="855" w:right="12" w:firstLine="0"/>
        <w:rPr>
          <w:b/>
          <w:bCs/>
        </w:rPr>
      </w:pPr>
      <w:r>
        <w:t xml:space="preserve">1) faktury będą wystawiane na Zamawiającego, tj. </w:t>
      </w:r>
      <w:r>
        <w:br/>
      </w:r>
      <w:r w:rsidRPr="003D2562">
        <w:rPr>
          <w:b/>
          <w:bCs/>
        </w:rPr>
        <w:t>Nabywca: Gmina Mrągowo, Ul. Królewiecka 60A, 11-700 Mrągowo, NIP 742-211-40-37</w:t>
      </w:r>
    </w:p>
    <w:p w:rsidR="009A7FA2" w:rsidRDefault="009A7FA2" w:rsidP="003D2562">
      <w:pPr>
        <w:ind w:left="708" w:right="12" w:firstLine="147"/>
      </w:pPr>
      <w:r w:rsidRPr="003D2562">
        <w:rPr>
          <w:b/>
          <w:bCs/>
        </w:rPr>
        <w:t xml:space="preserve">Odbiorca: Urząd Gminy Mrągowo, Ul. Królewiecka 60A, 11-700 </w:t>
      </w:r>
      <w:proofErr w:type="gramStart"/>
      <w:r w:rsidRPr="003D2562">
        <w:rPr>
          <w:b/>
          <w:bCs/>
        </w:rPr>
        <w:t>Mrągowo</w:t>
      </w:r>
      <w:r>
        <w:br/>
      </w:r>
      <w:r w:rsidR="003D2562">
        <w:t xml:space="preserve">   </w:t>
      </w:r>
      <w:r>
        <w:t>2) na</w:t>
      </w:r>
      <w:proofErr w:type="gramEnd"/>
      <w:r>
        <w:t xml:space="preserve"> fakturze Wykonawca zobowiązany jest podać datę i numer umowy (nadany przez Gminę </w:t>
      </w:r>
    </w:p>
    <w:p w:rsidR="009A7FA2" w:rsidRDefault="009A7FA2" w:rsidP="003D2562">
      <w:pPr>
        <w:ind w:left="708" w:right="12" w:firstLine="147"/>
      </w:pPr>
      <w:r>
        <w:t>Mrągowo), której dotyczy wystawiona faktura oraz wskazać rachunek bankowy</w:t>
      </w:r>
      <w:r w:rsidR="003D2562">
        <w:t>.</w:t>
      </w:r>
    </w:p>
    <w:p w:rsidR="009A7FA2" w:rsidRDefault="009A7FA2" w:rsidP="009A7FA2">
      <w:pPr>
        <w:ind w:left="561" w:right="12" w:firstLine="0"/>
      </w:pPr>
      <w:r>
        <w:t xml:space="preserve">11. Zapłata wynagrodzenia nastąpi przelewem, na numer rachunku bankowego </w:t>
      </w:r>
    </w:p>
    <w:p w:rsidR="009A7FA2" w:rsidRDefault="009A7FA2" w:rsidP="009A7FA2">
      <w:pPr>
        <w:ind w:left="561" w:right="12" w:firstLine="0"/>
      </w:pPr>
      <w:r>
        <w:t xml:space="preserve">Wykonawcy …………………………………………………………….. </w:t>
      </w:r>
      <w:proofErr w:type="gramStart"/>
      <w:r>
        <w:t>w</w:t>
      </w:r>
      <w:proofErr w:type="gramEnd"/>
      <w:r>
        <w:t xml:space="preserve"> banku …………………………………………………, </w:t>
      </w:r>
    </w:p>
    <w:p w:rsidR="009A7FA2" w:rsidRDefault="009A7FA2" w:rsidP="009A7FA2">
      <w:pPr>
        <w:ind w:left="561" w:right="12" w:firstLine="0"/>
      </w:pPr>
      <w:proofErr w:type="gramStart"/>
      <w:r>
        <w:t>w</w:t>
      </w:r>
      <w:proofErr w:type="gramEnd"/>
      <w:r>
        <w:t xml:space="preserve"> terminie do</w:t>
      </w:r>
      <w:r w:rsidR="003A03DF">
        <w:t xml:space="preserve"> 30</w:t>
      </w:r>
      <w:r>
        <w:t xml:space="preserve"> dni od daty otrzymania przez Zamawiającego prawidłowo wystawionej faktury.</w:t>
      </w:r>
    </w:p>
    <w:p w:rsidR="009A7FA2" w:rsidRDefault="009A7FA2" w:rsidP="003A03DF">
      <w:pPr>
        <w:ind w:left="561" w:right="12" w:firstLine="0"/>
      </w:pPr>
      <w:r>
        <w:t>12. Zmiana numeru rachunku bankowego Wykonawcy może zostać dokonana wyłącznie w formie aneksu do umowy – pod rygorem nieważności.</w:t>
      </w:r>
    </w:p>
    <w:p w:rsidR="009A7FA2" w:rsidRDefault="009A7FA2" w:rsidP="003A03DF">
      <w:pPr>
        <w:ind w:left="561" w:right="12" w:firstLine="0"/>
      </w:pPr>
      <w:r>
        <w:t>13. Strony zastrzegają sobie prawo do odsetek za należności niewypłacone w terminie w wysokości ustawowej.</w:t>
      </w:r>
    </w:p>
    <w:p w:rsidR="009A7FA2" w:rsidRDefault="009A7FA2" w:rsidP="003A03DF">
      <w:pPr>
        <w:ind w:left="561" w:right="12" w:firstLine="0"/>
      </w:pPr>
      <w:r>
        <w:t xml:space="preserve">14. Błędnie wystawiona faktura lub rachunek, spowoduje wyznaczenie ponownego </w:t>
      </w:r>
      <w:r w:rsidR="00E64A42">
        <w:t>……</w:t>
      </w:r>
      <w:r>
        <w:t>-dniowego terminu płatności, od dnia dostarczenia prawidłowo wystawionej faktury, faktury korygującej bądź noty korygującej lub rachunku, stanowiącej/go podstawę do zapłaty należności wynikającej z przedmiotowego dokumentu.</w:t>
      </w:r>
    </w:p>
    <w:p w:rsidR="00A47131" w:rsidRDefault="009A7FA2" w:rsidP="003D2562">
      <w:pPr>
        <w:ind w:left="561" w:right="12" w:firstLine="0"/>
      </w:pPr>
      <w:r>
        <w:t>15. Za dzień zapłaty uważany będzie dzień obciążenia rachunku Zamawiającego.</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D736AD">
        <w:rPr>
          <w:rFonts w:eastAsia="Times New Roman"/>
          <w:color w:val="auto"/>
          <w:kern w:val="3"/>
          <w:lang w:eastAsia="ar-SA"/>
        </w:rPr>
        <w:t>……………….</w:t>
      </w:r>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r w:rsidRPr="00A8135E">
        <w:rPr>
          <w:rFonts w:eastAsia="Times New Roman"/>
          <w:b/>
          <w:color w:val="auto"/>
          <w:kern w:val="3"/>
          <w:lang w:eastAsia="ar-SA"/>
        </w:rPr>
        <w:t xml:space="preserve"> złotych</w:t>
      </w:r>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8135E" w:rsidRDefault="00A8135E" w:rsidP="004F664F">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pPr>
        <w:spacing w:after="3" w:line="259" w:lineRule="auto"/>
        <w:ind w:left="630" w:right="408" w:hanging="10"/>
        <w:jc w:val="center"/>
        <w:rPr>
          <w:b/>
        </w:rPr>
      </w:pP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AF5B8B" w:rsidRDefault="003429E7">
      <w:pPr>
        <w:numPr>
          <w:ilvl w:val="0"/>
          <w:numId w:val="10"/>
        </w:numPr>
        <w:ind w:left="628" w:right="12" w:hanging="427"/>
      </w:pPr>
      <w:r>
        <w:t xml:space="preserve">Stosownie do art. 95 ust. 1 ustawy </w:t>
      </w:r>
      <w:proofErr w:type="spellStart"/>
      <w:r>
        <w:t>Pzp</w:t>
      </w:r>
      <w:proofErr w:type="spellEnd"/>
      <w:r>
        <w:t xml:space="preserve"> wykonawca lub podwykonawca zobowiązani są zatrudniać na podstawie umowy o pracę w rozumieniu przepisów ustawy z dnia 26 czerwca 1974 r. - Kodeks pracy osoby wykonujące następujące czynności związane z realizacją zamówienia:</w:t>
      </w:r>
      <w:r w:rsidR="0095262F">
        <w:br/>
      </w:r>
      <w:r>
        <w:t xml:space="preserve"> 1)</w:t>
      </w:r>
      <w:r>
        <w:rPr>
          <w:rFonts w:ascii="Arial" w:eastAsia="Arial" w:hAnsi="Arial" w:cs="Arial"/>
        </w:rPr>
        <w:t xml:space="preserve"> </w:t>
      </w:r>
      <w:r>
        <w:t xml:space="preserve">wykonywanie czynności związanych </w:t>
      </w:r>
      <w:proofErr w:type="gramStart"/>
      <w:r>
        <w:t>z</w:t>
      </w:r>
      <w:r w:rsidR="00FF1142" w:rsidRPr="00FF1142">
        <w:rPr>
          <w:rFonts w:eastAsia="SimSun"/>
        </w:rPr>
        <w:t xml:space="preserve"> </w:t>
      </w:r>
      <w:r w:rsidR="00FF1142">
        <w:rPr>
          <w:rFonts w:eastAsia="SimSun"/>
        </w:rPr>
        <w:t xml:space="preserve"> zakresu</w:t>
      </w:r>
      <w:proofErr w:type="gramEnd"/>
      <w:r w:rsidR="00FF1142">
        <w:rPr>
          <w:rFonts w:eastAsia="SimSun"/>
        </w:rPr>
        <w:t xml:space="preserve"> przebudowy instalacji stacji uzdatniania wody</w:t>
      </w:r>
      <w:r>
        <w:t xml:space="preserve">; </w:t>
      </w:r>
      <w:r w:rsidR="0095262F">
        <w:br/>
        <w:t xml:space="preserve"> </w:t>
      </w:r>
      <w:r>
        <w:t>2)</w:t>
      </w:r>
      <w:r>
        <w:rPr>
          <w:rFonts w:ascii="Arial" w:eastAsia="Arial" w:hAnsi="Arial" w:cs="Arial"/>
        </w:rPr>
        <w:t xml:space="preserve"> </w:t>
      </w:r>
      <w:r>
        <w:t xml:space="preserve">wykonywanie czynności związanych z robotami </w:t>
      </w:r>
      <w:r w:rsidR="00175A53">
        <w:t>budowlanymi</w:t>
      </w:r>
      <w:r>
        <w:t xml:space="preserve">: </w:t>
      </w:r>
    </w:p>
    <w:p w:rsidR="00AF5B8B" w:rsidRDefault="0095262F">
      <w:pPr>
        <w:spacing w:after="0"/>
        <w:ind w:left="889" w:right="12"/>
      </w:pPr>
      <w:r>
        <w:t xml:space="preserve">   </w:t>
      </w:r>
      <w:r w:rsidR="003429E7">
        <w:t>3)</w:t>
      </w:r>
      <w:r w:rsidR="003429E7">
        <w:rPr>
          <w:rFonts w:ascii="Arial" w:eastAsia="Arial" w:hAnsi="Arial" w:cs="Arial"/>
        </w:rPr>
        <w:t xml:space="preserve"> </w:t>
      </w:r>
      <w:r w:rsidR="003429E7">
        <w:t>wykonywanie prac związanych z</w:t>
      </w:r>
      <w:r w:rsidR="00175A53">
        <w:t xml:space="preserve"> robotami sanitarnymi</w:t>
      </w:r>
      <w:r w:rsidR="003429E7">
        <w:t xml:space="preserve"> </w:t>
      </w:r>
    </w:p>
    <w:p w:rsidR="00AF5B8B" w:rsidRDefault="003429E7">
      <w:pPr>
        <w:numPr>
          <w:ilvl w:val="1"/>
          <w:numId w:val="10"/>
        </w:numPr>
        <w:ind w:right="12" w:firstLine="0"/>
      </w:pPr>
      <w:proofErr w:type="gramStart"/>
      <w:r>
        <w:t>których</w:t>
      </w:r>
      <w:proofErr w:type="gramEnd"/>
      <w:r>
        <w:t xml:space="preserve">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Default="003429E7">
      <w:pPr>
        <w:numPr>
          <w:ilvl w:val="1"/>
          <w:numId w:val="12"/>
        </w:numPr>
        <w:ind w:right="12" w:hanging="360"/>
      </w:pPr>
      <w:r>
        <w:t>………………………………………………………………………………..……</w:t>
      </w:r>
    </w:p>
    <w:p w:rsidR="00AF5B8B" w:rsidRPr="00BD13EF" w:rsidRDefault="00BD13EF" w:rsidP="00BD13EF">
      <w:pPr>
        <w:spacing w:after="0" w:line="259" w:lineRule="auto"/>
        <w:ind w:left="984" w:firstLine="0"/>
        <w:rPr>
          <w:bCs/>
        </w:rPr>
      </w:pPr>
      <w:r w:rsidRPr="00BD13EF">
        <w:rPr>
          <w:bCs/>
        </w:rPr>
        <w:t>(</w:t>
      </w:r>
      <w:r w:rsidR="003429E7" w:rsidRPr="00BD13EF">
        <w:rPr>
          <w:bCs/>
        </w:rPr>
        <w:t>dot. podwykonawcy realizującego roboty budowlane</w:t>
      </w:r>
      <w:r>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490011" w:rsidRDefault="003429E7" w:rsidP="00A8135E">
      <w:pPr>
        <w:spacing w:after="3" w:line="259" w:lineRule="auto"/>
        <w:ind w:left="630" w:right="427" w:hanging="10"/>
        <w:jc w:val="center"/>
        <w:rPr>
          <w:b/>
        </w:rPr>
      </w:pPr>
      <w:r w:rsidRPr="00A8135E">
        <w:rPr>
          <w:b/>
        </w:rPr>
        <w:t>§ 1</w:t>
      </w:r>
      <w:r w:rsidR="00A8135E" w:rsidRPr="00A8135E">
        <w:rPr>
          <w:b/>
        </w:rPr>
        <w:t>1</w:t>
      </w:r>
    </w:p>
    <w:p w:rsidR="00AF5B8B" w:rsidRPr="00A8135E" w:rsidRDefault="00A8135E" w:rsidP="00A8135E">
      <w:pPr>
        <w:spacing w:after="3" w:line="259" w:lineRule="auto"/>
        <w:ind w:left="630" w:right="427" w:hanging="10"/>
        <w:jc w:val="center"/>
        <w:rPr>
          <w:b/>
        </w:rPr>
      </w:pPr>
      <w:r w:rsidRPr="00A8135E">
        <w:rPr>
          <w:b/>
        </w:rPr>
        <w:t xml:space="preserve"> </w:t>
      </w:r>
      <w:r w:rsidR="003429E7" w:rsidRPr="00A8135E">
        <w:rPr>
          <w:b/>
        </w:rPr>
        <w:t xml:space="preserve">KIEROWNIK BUDOWY </w:t>
      </w:r>
      <w:r w:rsidR="00D736AD">
        <w:rPr>
          <w:b/>
        </w:rPr>
        <w:t xml:space="preserve">/ </w:t>
      </w:r>
      <w:r w:rsidR="00597C24">
        <w:rPr>
          <w:b/>
        </w:rPr>
        <w:t xml:space="preserve">ROBÓT/ </w:t>
      </w:r>
      <w:r w:rsidR="00D736AD">
        <w:rPr>
          <w:b/>
        </w:rPr>
        <w:t>PROJEKTANT</w:t>
      </w:r>
    </w:p>
    <w:p w:rsidR="00597C24" w:rsidRDefault="003429E7">
      <w:pPr>
        <w:numPr>
          <w:ilvl w:val="0"/>
          <w:numId w:val="13"/>
        </w:numPr>
        <w:ind w:right="12" w:hanging="360"/>
      </w:pPr>
      <w:r>
        <w:t>Wykonawca ustanawia</w:t>
      </w:r>
    </w:p>
    <w:p w:rsidR="00857882" w:rsidRDefault="003429E7" w:rsidP="00597C24">
      <w:pPr>
        <w:ind w:left="561" w:right="12" w:firstLine="0"/>
      </w:pPr>
      <w:r>
        <w:t xml:space="preserve"> </w:t>
      </w:r>
      <w:proofErr w:type="gramStart"/>
      <w:r>
        <w:t>kierownika</w:t>
      </w:r>
      <w:proofErr w:type="gramEnd"/>
      <w:r>
        <w:t xml:space="preserve"> budowy</w:t>
      </w:r>
      <w:r w:rsidR="00857882">
        <w:t>:</w:t>
      </w:r>
    </w:p>
    <w:p w:rsidR="00AF5B8B" w:rsidRDefault="003429E7" w:rsidP="00857882">
      <w:pPr>
        <w:ind w:left="561" w:right="12" w:firstLine="0"/>
      </w:pPr>
      <w:r>
        <w:t xml:space="preserve"> </w:t>
      </w:r>
      <w:proofErr w:type="gramStart"/>
      <w:r>
        <w:t>branży</w:t>
      </w:r>
      <w:r w:rsidR="005A3030" w:rsidRPr="00857882">
        <w:rPr>
          <w:color w:val="auto"/>
        </w:rPr>
        <w:t>………………………</w:t>
      </w:r>
      <w:r w:rsidRPr="00857882">
        <w:rPr>
          <w:color w:val="auto"/>
        </w:rPr>
        <w:t xml:space="preserve"> </w:t>
      </w:r>
      <w:r>
        <w:t xml:space="preserve"> w</w:t>
      </w:r>
      <w:proofErr w:type="gramEnd"/>
      <w:r>
        <w:t xml:space="preserve"> osobie: …………………………. </w:t>
      </w:r>
      <w:proofErr w:type="gramStart"/>
      <w:r>
        <w:t>nr</w:t>
      </w:r>
      <w:proofErr w:type="gramEnd"/>
      <w:r>
        <w:t xml:space="preserve"> </w:t>
      </w:r>
      <w:proofErr w:type="spellStart"/>
      <w:r>
        <w:t>upr</w:t>
      </w:r>
      <w:proofErr w:type="spellEnd"/>
      <w:r>
        <w:t xml:space="preserve">. </w:t>
      </w:r>
      <w:proofErr w:type="gramStart"/>
      <w:r>
        <w:t>budowlanych</w:t>
      </w:r>
      <w:proofErr w:type="gramEnd"/>
      <w:r>
        <w:t xml:space="preserve"> ……… </w:t>
      </w:r>
    </w:p>
    <w:p w:rsidR="00597C24" w:rsidRDefault="00597C24" w:rsidP="00597C24">
      <w:pPr>
        <w:ind w:left="561" w:right="12" w:firstLine="0"/>
      </w:pPr>
      <w:proofErr w:type="gramStart"/>
      <w:r>
        <w:t>kierownika</w:t>
      </w:r>
      <w:proofErr w:type="gramEnd"/>
      <w:r>
        <w:t xml:space="preserve"> robót:</w:t>
      </w:r>
    </w:p>
    <w:p w:rsidR="00597C24" w:rsidRDefault="00597C24" w:rsidP="00857882">
      <w:pPr>
        <w:ind w:left="561" w:right="12" w:firstLine="0"/>
      </w:pPr>
      <w:r>
        <w:t xml:space="preserve"> </w:t>
      </w:r>
      <w:proofErr w:type="gramStart"/>
      <w:r>
        <w:t>branży</w:t>
      </w:r>
      <w:r w:rsidRPr="00857882">
        <w:rPr>
          <w:color w:val="auto"/>
        </w:rPr>
        <w:t xml:space="preserve">……………………… </w:t>
      </w:r>
      <w:r>
        <w:t xml:space="preserve"> w</w:t>
      </w:r>
      <w:proofErr w:type="gramEnd"/>
      <w:r>
        <w:t xml:space="preserve"> osobie: …………………………. </w:t>
      </w:r>
      <w:proofErr w:type="gramStart"/>
      <w:r>
        <w:t>nr</w:t>
      </w:r>
      <w:proofErr w:type="gramEnd"/>
      <w:r>
        <w:t xml:space="preserve"> </w:t>
      </w:r>
      <w:proofErr w:type="spellStart"/>
      <w:r>
        <w:t>upr</w:t>
      </w:r>
      <w:proofErr w:type="spellEnd"/>
      <w:r>
        <w:t xml:space="preserve">. </w:t>
      </w:r>
      <w:proofErr w:type="gramStart"/>
      <w:r>
        <w:t>budowlanych</w:t>
      </w:r>
      <w:proofErr w:type="gramEnd"/>
      <w:r>
        <w:t xml:space="preserve"> ……… </w:t>
      </w:r>
    </w:p>
    <w:p w:rsidR="00857882" w:rsidRDefault="00857882" w:rsidP="00D941FA">
      <w:pPr>
        <w:ind w:right="12"/>
      </w:pP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pPr>
        <w:numPr>
          <w:ilvl w:val="0"/>
          <w:numId w:val="13"/>
        </w:numPr>
        <w:spacing w:after="0"/>
        <w:ind w:right="12" w:hanging="360"/>
      </w:pPr>
      <w:r>
        <w:t xml:space="preserve">Wykonawca wyznacza osobę do realizacji przedmiotu w zakresie wykonania dokumentacji projektowej w </w:t>
      </w:r>
      <w:proofErr w:type="gramStart"/>
      <w:r>
        <w:t>osobie</w:t>
      </w:r>
      <w:r w:rsidR="00FE3832">
        <w:t xml:space="preserve"> </w:t>
      </w:r>
      <w:r>
        <w:t>:………………………………………………………..</w:t>
      </w:r>
      <w:r w:rsidR="00FE3832">
        <w:t xml:space="preserve"> </w:t>
      </w:r>
      <w:proofErr w:type="gramEnd"/>
      <w:r w:rsidR="00FE3832">
        <w:t xml:space="preserve">jako projektanta – osoba posiada uprawnienia budowlane do projektowania </w:t>
      </w:r>
      <w:proofErr w:type="gramStart"/>
      <w:r w:rsidR="00FE3832">
        <w:t xml:space="preserve">nr </w:t>
      </w:r>
      <w:r>
        <w:t xml:space="preserve"> uprawnień</w:t>
      </w:r>
      <w:proofErr w:type="gramEnd"/>
      <w:r>
        <w:t>…………………..</w:t>
      </w:r>
      <w:r w:rsidR="00FE3832">
        <w:t xml:space="preserve"> </w:t>
      </w:r>
      <w:proofErr w:type="gramStart"/>
      <w:r w:rsidR="00FE3832">
        <w:t>oraz</w:t>
      </w:r>
      <w:proofErr w:type="gramEnd"/>
      <w:r w:rsidR="00FE3832">
        <w:t xml:space="preserve"> przynależność do Okręgowej Izby Inżynierów Budownictwa zgodnie z przepisami ustawy z dnia 7 lipca1994 Prawo Budowlane.</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490011" w:rsidRDefault="003429E7">
      <w:pPr>
        <w:pStyle w:val="Nagwek1"/>
        <w:ind w:left="485" w:right="282"/>
      </w:pPr>
      <w:r>
        <w:t>§ 1</w:t>
      </w:r>
      <w:r w:rsidR="00A8135E">
        <w:t>2</w:t>
      </w:r>
      <w:r>
        <w:t xml:space="preserve"> </w:t>
      </w:r>
    </w:p>
    <w:p w:rsidR="00AF5B8B" w:rsidRDefault="003429E7">
      <w:pPr>
        <w:pStyle w:val="Nagwek1"/>
        <w:ind w:left="485" w:right="282"/>
      </w:pPr>
      <w:r>
        <w:t xml:space="preserve">INSPEKTOR NADZORU </w:t>
      </w:r>
    </w:p>
    <w:p w:rsidR="00AF5B8B" w:rsidRDefault="003429E7">
      <w:pPr>
        <w:spacing w:after="12" w:line="259" w:lineRule="auto"/>
        <w:ind w:left="239" w:firstLine="0"/>
        <w:jc w:val="center"/>
      </w:pPr>
      <w:r>
        <w:rPr>
          <w:b/>
        </w:rPr>
        <w:t xml:space="preserve"> </w:t>
      </w:r>
    </w:p>
    <w:p w:rsidR="00AF5B8B" w:rsidRDefault="003429E7">
      <w:pPr>
        <w:numPr>
          <w:ilvl w:val="0"/>
          <w:numId w:val="14"/>
        </w:numPr>
        <w:ind w:right="12" w:hanging="360"/>
      </w:pPr>
      <w:r>
        <w:t xml:space="preserve">Zamawiający ustanawia inspektora nadzoru robót branży drogowej, posiadającego uprawnienia budowlane do kierowania robotami budowlanymi w specjalności inżynieryjnej drogowej bez ograniczeń, w rozumieniu ustawy z dnia 7 lipca 1994 r. Prawo budowlane w osobie …………………….. </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 xml:space="preserve">(słownie zł: pięćset 00/100), za każdy rozpoczęty dzień zwłoki, licząc od wymagalnego terminu określonego w § 6 ust. 8 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r>
        <w:t>odstąpienie od umowy przez</w:t>
      </w:r>
      <w:r w:rsidR="0046109E">
        <w:t xml:space="preserve"> </w:t>
      </w:r>
      <w:proofErr w:type="gramStart"/>
      <w:r w:rsidR="0046109E">
        <w:t>Zamawiającego</w:t>
      </w:r>
      <w:r>
        <w:t xml:space="preserve">  z</w:t>
      </w:r>
      <w:proofErr w:type="gramEnd"/>
      <w:r>
        <w:t xml:space="preserve"> przyczyn leżących po stronie Wykonawcy  w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C55FEB" w:rsidRDefault="00C55FEB">
      <w:pPr>
        <w:numPr>
          <w:ilvl w:val="1"/>
          <w:numId w:val="17"/>
        </w:numPr>
        <w:ind w:right="12" w:hanging="425"/>
      </w:pPr>
      <w:r>
        <w:t xml:space="preserve">W przypadku nieprzedłożenia do zaakceptowania umowy o podwykonawstwie lub nie przedłożenia poświadczonej za zgodność z oryginałem kopii umowy o podwykonawstwo lub jej jakiejkolwiek </w:t>
      </w:r>
      <w:proofErr w:type="gramStart"/>
      <w:r>
        <w:t>zmiany -  w</w:t>
      </w:r>
      <w:proofErr w:type="gramEnd"/>
      <w:r>
        <w:t xml:space="preserve"> wysokości1.,0% </w:t>
      </w:r>
      <w:proofErr w:type="gramStart"/>
      <w:r>
        <w:t>wynagrodzenia</w:t>
      </w:r>
      <w:proofErr w:type="gramEnd"/>
      <w:r>
        <w:t xml:space="preserve"> brutto, o którym mowa w § 7 ust. 1 umowy,</w:t>
      </w:r>
    </w:p>
    <w:p w:rsidR="00C55FEB" w:rsidRDefault="00236D52">
      <w:pPr>
        <w:numPr>
          <w:ilvl w:val="1"/>
          <w:numId w:val="17"/>
        </w:numPr>
        <w:ind w:right="12" w:hanging="425"/>
      </w:pPr>
      <w:r>
        <w:t>W przypadku zmiany braku umowy o podwykonawstwo w zakresie terminu zapłaty, o którym mowa w § 10 ust.5 umowy – w wysokości</w:t>
      </w:r>
      <w:proofErr w:type="gramStart"/>
      <w:r>
        <w:t xml:space="preserve"> 1,0% wartości</w:t>
      </w:r>
      <w:proofErr w:type="gramEnd"/>
      <w:r>
        <w:t xml:space="preserve"> wynagrodzenia brutto, o którym mowa w § 7 ust. 1 umowy</w:t>
      </w: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504BB2" w:rsidRDefault="00504BB2" w:rsidP="00504BB2">
      <w:pPr>
        <w:spacing w:after="0"/>
        <w:ind w:right="12"/>
      </w:pPr>
    </w:p>
    <w:p w:rsidR="00AF5B8B" w:rsidRDefault="00AF5B8B">
      <w:pPr>
        <w:spacing w:after="0" w:line="259" w:lineRule="auto"/>
        <w:ind w:left="258" w:firstLine="0"/>
        <w:jc w:val="center"/>
      </w:pP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przez okres równy</w:t>
      </w:r>
      <w:r w:rsidR="003A03DF">
        <w:t xml:space="preserve"> 60</w:t>
      </w:r>
      <w:r>
        <w:rPr>
          <w:b/>
        </w:rPr>
        <w:t xml:space="preserve"> miesięcy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  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Pr="00490011" w:rsidRDefault="00985994">
      <w:pPr>
        <w:ind w:left="484" w:right="12" w:hanging="283"/>
        <w:rPr>
          <w:rFonts w:ascii="Times New Roman" w:hAnsi="Times New Roman" w:cs="Times New Roman"/>
        </w:rPr>
      </w:pPr>
      <w:r w:rsidRPr="00490011">
        <w:rPr>
          <w:rFonts w:ascii="Times New Roman" w:hAnsi="Times New Roman" w:cs="Times New Roman"/>
        </w:rPr>
        <w:t>I</w:t>
      </w:r>
      <w:r w:rsidR="003429E7" w:rsidRPr="00490011">
        <w:rPr>
          <w:rFonts w:ascii="Times New Roman" w:hAnsi="Times New Roman" w:cs="Times New Roman"/>
        </w:rPr>
        <w:t>.</w:t>
      </w:r>
      <w:r w:rsidR="003429E7" w:rsidRPr="00490011">
        <w:rPr>
          <w:rFonts w:ascii="Times New Roman" w:eastAsia="Arial" w:hAnsi="Times New Roman" w:cs="Times New Roman"/>
        </w:rPr>
        <w:t xml:space="preserve"> </w:t>
      </w:r>
      <w:r w:rsidR="003429E7" w:rsidRPr="00490011">
        <w:rPr>
          <w:rFonts w:ascii="Times New Roman" w:hAnsi="Times New Roman" w:cs="Times New Roman"/>
        </w:rPr>
        <w:t xml:space="preserve">Na podstawie art. 455 ustawy </w:t>
      </w:r>
      <w:proofErr w:type="spellStart"/>
      <w:r w:rsidR="003429E7" w:rsidRPr="00490011">
        <w:rPr>
          <w:rFonts w:ascii="Times New Roman" w:hAnsi="Times New Roman" w:cs="Times New Roman"/>
        </w:rPr>
        <w:t>Pzp</w:t>
      </w:r>
      <w:proofErr w:type="spellEnd"/>
      <w:r w:rsidR="003429E7" w:rsidRPr="00490011">
        <w:rPr>
          <w:rFonts w:ascii="Times New Roman" w:hAnsi="Times New Roman" w:cs="Times New Roman"/>
        </w:rPr>
        <w:t xml:space="preserve"> istnieje możliwość dokonania zmiany umowy</w:t>
      </w:r>
      <w:r w:rsidR="00BF2B46" w:rsidRPr="00490011">
        <w:rPr>
          <w:rFonts w:ascii="Times New Roman" w:hAnsi="Times New Roman" w:cs="Times New Roman"/>
        </w:rPr>
        <w:t xml:space="preserve"> za zgodą obu stron wyraż</w:t>
      </w:r>
      <w:r w:rsidR="00FE3832" w:rsidRPr="00490011">
        <w:rPr>
          <w:rFonts w:ascii="Times New Roman" w:hAnsi="Times New Roman" w:cs="Times New Roman"/>
        </w:rPr>
        <w:t xml:space="preserve">oną na piśmie pod rygorem </w:t>
      </w:r>
      <w:proofErr w:type="gramStart"/>
      <w:r w:rsidR="00FE3832" w:rsidRPr="00490011">
        <w:rPr>
          <w:rFonts w:ascii="Times New Roman" w:hAnsi="Times New Roman" w:cs="Times New Roman"/>
        </w:rPr>
        <w:t xml:space="preserve">nieważności </w:t>
      </w:r>
      <w:r w:rsidR="003429E7" w:rsidRPr="00490011">
        <w:rPr>
          <w:rFonts w:ascii="Times New Roman" w:hAnsi="Times New Roman" w:cs="Times New Roman"/>
        </w:rPr>
        <w:t xml:space="preserve"> w</w:t>
      </w:r>
      <w:proofErr w:type="gramEnd"/>
      <w:r w:rsidR="003429E7" w:rsidRPr="00490011">
        <w:rPr>
          <w:rFonts w:ascii="Times New Roman" w:hAnsi="Times New Roman" w:cs="Times New Roman"/>
        </w:rPr>
        <w:t xml:space="preserve"> formie aneksu pod warunkami:</w:t>
      </w:r>
      <w:r w:rsidR="003429E7" w:rsidRPr="00490011">
        <w:rPr>
          <w:rFonts w:ascii="Times New Roman" w:hAnsi="Times New Roman" w:cs="Times New Roman"/>
          <w:b/>
        </w:rPr>
        <w:t xml:space="preserve"> </w:t>
      </w:r>
    </w:p>
    <w:p w:rsidR="00AF5B8B" w:rsidRPr="00490011" w:rsidRDefault="00985994">
      <w:pPr>
        <w:ind w:left="915" w:right="12"/>
        <w:rPr>
          <w:rFonts w:ascii="Times New Roman" w:hAnsi="Times New Roman" w:cs="Times New Roman"/>
        </w:rPr>
      </w:pPr>
      <w:r w:rsidRPr="00490011">
        <w:rPr>
          <w:rFonts w:ascii="Times New Roman" w:hAnsi="Times New Roman" w:cs="Times New Roman"/>
        </w:rPr>
        <w:t>1.</w:t>
      </w:r>
      <w:r w:rsidR="003429E7" w:rsidRPr="00490011">
        <w:rPr>
          <w:rFonts w:ascii="Times New Roman" w:eastAsia="Arial" w:hAnsi="Times New Roman" w:cs="Times New Roman"/>
        </w:rPr>
        <w:t xml:space="preserve"> </w:t>
      </w:r>
      <w:r w:rsidR="003429E7" w:rsidRPr="00490011">
        <w:rPr>
          <w:rFonts w:ascii="Times New Roman" w:hAnsi="Times New Roman" w:cs="Times New Roman"/>
        </w:rPr>
        <w:t xml:space="preserve">zmiana terminu realizacji zamówienia z przyczyn nie leżących po stronie </w:t>
      </w:r>
      <w:proofErr w:type="gramStart"/>
      <w:r w:rsidR="003429E7" w:rsidRPr="00490011">
        <w:rPr>
          <w:rFonts w:ascii="Times New Roman" w:hAnsi="Times New Roman" w:cs="Times New Roman"/>
        </w:rPr>
        <w:t>Wykonawcy,  w</w:t>
      </w:r>
      <w:proofErr w:type="gramEnd"/>
      <w:r w:rsidR="003429E7" w:rsidRPr="00490011">
        <w:rPr>
          <w:rFonts w:ascii="Times New Roman" w:hAnsi="Times New Roman" w:cs="Times New Roman"/>
        </w:rPr>
        <w:t xml:space="preserve"> przypadku: </w:t>
      </w:r>
    </w:p>
    <w:p w:rsidR="00AF5B8B" w:rsidRPr="00490011" w:rsidRDefault="003429E7">
      <w:pPr>
        <w:numPr>
          <w:ilvl w:val="0"/>
          <w:numId w:val="19"/>
        </w:numPr>
        <w:spacing w:after="24"/>
        <w:ind w:right="12" w:hanging="286"/>
        <w:rPr>
          <w:rFonts w:ascii="Times New Roman" w:hAnsi="Times New Roman" w:cs="Times New Roman"/>
        </w:rPr>
      </w:pPr>
      <w:proofErr w:type="gramStart"/>
      <w:r w:rsidRPr="00490011">
        <w:rPr>
          <w:rFonts w:ascii="Times New Roman" w:hAnsi="Times New Roman" w:cs="Times New Roman"/>
        </w:rPr>
        <w:t>wprowadzenia</w:t>
      </w:r>
      <w:proofErr w:type="gramEnd"/>
      <w:r w:rsidRPr="00490011">
        <w:rPr>
          <w:rFonts w:ascii="Times New Roman" w:hAnsi="Times New Roman" w:cs="Times New Roman"/>
        </w:rPr>
        <w:t xml:space="preserve"> zmian w zakresie opracowania dokumentacji techniczno – projektowej, co może powodować brak możliwości dotrzymania pierwotnego terminu zakończenia realizacji zawartej umowy, </w:t>
      </w:r>
    </w:p>
    <w:p w:rsidR="00AF5B8B" w:rsidRPr="00490011" w:rsidRDefault="003429E7">
      <w:pPr>
        <w:numPr>
          <w:ilvl w:val="0"/>
          <w:numId w:val="19"/>
        </w:numPr>
        <w:spacing w:line="249" w:lineRule="auto"/>
        <w:ind w:right="12" w:hanging="286"/>
        <w:rPr>
          <w:rFonts w:ascii="Times New Roman" w:hAnsi="Times New Roman" w:cs="Times New Roman"/>
        </w:rPr>
      </w:pPr>
      <w:proofErr w:type="gramStart"/>
      <w:r w:rsidRPr="00490011">
        <w:rPr>
          <w:rFonts w:ascii="Times New Roman" w:hAnsi="Times New Roman" w:cs="Times New Roman"/>
        </w:rPr>
        <w:t>przedłużającego</w:t>
      </w:r>
      <w:proofErr w:type="gramEnd"/>
      <w:r w:rsidRPr="00490011">
        <w:rPr>
          <w:rFonts w:ascii="Times New Roman" w:hAnsi="Times New Roman" w:cs="Times New Roman"/>
        </w:rPr>
        <w:t xml:space="preserve"> się terminu uzyskania uzgodnień i pozwoleń osób trzecich w ramach projektowania,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przerw</w:t>
      </w:r>
      <w:proofErr w:type="gramEnd"/>
      <w:r w:rsidRPr="00490011">
        <w:rPr>
          <w:rFonts w:ascii="Times New Roman" w:hAnsi="Times New Roman" w:cs="Times New Roman"/>
        </w:rPr>
        <w:t xml:space="preserve"> w realizacji robót budowlanych powstałych z przyczyn nie leżących po stronie </w:t>
      </w:r>
    </w:p>
    <w:p w:rsidR="00AF5B8B" w:rsidRPr="00490011" w:rsidRDefault="003429E7">
      <w:pPr>
        <w:spacing w:after="24"/>
        <w:ind w:left="1201" w:right="7" w:hanging="10"/>
        <w:rPr>
          <w:rFonts w:ascii="Times New Roman" w:hAnsi="Times New Roman" w:cs="Times New Roman"/>
        </w:rPr>
      </w:pPr>
      <w:r w:rsidRPr="00490011">
        <w:rPr>
          <w:rFonts w:ascii="Times New Roman" w:hAnsi="Times New Roman" w:cs="Times New Roman"/>
        </w:rPr>
        <w:t xml:space="preserve">Wykonawcy,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powierzenia</w:t>
      </w:r>
      <w:proofErr w:type="gramEnd"/>
      <w:r w:rsidRPr="00490011">
        <w:rPr>
          <w:rFonts w:ascii="Times New Roman" w:hAnsi="Times New Roman" w:cs="Times New Roman"/>
        </w:rPr>
        <w:t xml:space="preserve"> przez Zamawiającego wykonania zamówień dodatkowych lub robót zamiennych, jeżeli terminy ich powierzenia, rodzaj lub zakres uniemożliwiają dotrzymanie pierwotnego terminu zakończenia realizacji umowy,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konieczności</w:t>
      </w:r>
      <w:proofErr w:type="gramEnd"/>
      <w:r w:rsidRPr="00490011">
        <w:rPr>
          <w:rFonts w:ascii="Times New Roman" w:hAnsi="Times New Roman" w:cs="Times New Roman"/>
        </w:rPr>
        <w:t xml:space="preserve"> uzyskania niemożliwych do przewidzenia na etapie planowania inwestycji: danych, </w:t>
      </w:r>
      <w:proofErr w:type="spellStart"/>
      <w:r w:rsidRPr="00490011">
        <w:rPr>
          <w:rFonts w:ascii="Times New Roman" w:hAnsi="Times New Roman" w:cs="Times New Roman"/>
        </w:rPr>
        <w:t>zgód</w:t>
      </w:r>
      <w:proofErr w:type="spellEnd"/>
      <w:r w:rsidRPr="00490011">
        <w:rPr>
          <w:rFonts w:ascii="Times New Roman" w:hAnsi="Times New Roman" w:cs="Times New Roman"/>
        </w:rPr>
        <w:t xml:space="preserve"> lub pozwoleń osób trzecich albo właściwych organów, </w:t>
      </w:r>
    </w:p>
    <w:p w:rsidR="00AF5B8B" w:rsidRPr="00490011" w:rsidRDefault="003429E7">
      <w:pPr>
        <w:numPr>
          <w:ilvl w:val="0"/>
          <w:numId w:val="19"/>
        </w:numPr>
        <w:ind w:right="12" w:hanging="286"/>
        <w:rPr>
          <w:rFonts w:ascii="Times New Roman" w:hAnsi="Times New Roman" w:cs="Times New Roman"/>
        </w:rPr>
      </w:pPr>
      <w:r w:rsidRPr="00490011">
        <w:rPr>
          <w:rFonts w:ascii="Times New Roman" w:hAnsi="Times New Roman" w:cs="Times New Roman"/>
        </w:rPr>
        <w:t xml:space="preserve">wystąpienia opóźnień wynikających z odmowy lub opóźnienia wydania przez organy administracji lub inne podmioty </w:t>
      </w:r>
      <w:proofErr w:type="gramStart"/>
      <w:r w:rsidRPr="00490011">
        <w:rPr>
          <w:rFonts w:ascii="Times New Roman" w:hAnsi="Times New Roman" w:cs="Times New Roman"/>
        </w:rPr>
        <w:t>wymaganych  zezwoleń</w:t>
      </w:r>
      <w:proofErr w:type="gramEnd"/>
      <w:r w:rsidRPr="00490011">
        <w:rPr>
          <w:rFonts w:ascii="Times New Roman" w:hAnsi="Times New Roman" w:cs="Times New Roman"/>
        </w:rPr>
        <w:t xml:space="preserve">, uzgodnień, opinii </w:t>
      </w:r>
      <w:r w:rsidR="00857882" w:rsidRPr="00490011">
        <w:rPr>
          <w:rFonts w:ascii="Times New Roman" w:hAnsi="Times New Roman" w:cs="Times New Roman"/>
        </w:rPr>
        <w:t xml:space="preserve">itp. </w:t>
      </w:r>
      <w:r w:rsidRPr="00490011">
        <w:rPr>
          <w:rFonts w:ascii="Times New Roman" w:hAnsi="Times New Roman" w:cs="Times New Roman"/>
        </w:rPr>
        <w:t xml:space="preserve">z przyczyn niezawinionych przez Wykonawcę,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wystąpienia</w:t>
      </w:r>
      <w:proofErr w:type="gramEnd"/>
      <w:r w:rsidRPr="00490011">
        <w:rPr>
          <w:rFonts w:ascii="Times New Roman" w:hAnsi="Times New Roman" w:cs="Times New Roman"/>
        </w:rPr>
        <w:t xml:space="preserve"> opóźnień wynikających z konieczności uzyskania wyroku sądowego lub innego orzeczenia sądu, lub organu, którego konieczności nie przewidywano przy zawieraniu umowy,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wystąpienia</w:t>
      </w:r>
      <w:proofErr w:type="gramEnd"/>
      <w:r w:rsidRPr="00490011">
        <w:rPr>
          <w:rFonts w:ascii="Times New Roman" w:hAnsi="Times New Roman" w:cs="Times New Roman"/>
        </w:rP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odmiennych</w:t>
      </w:r>
      <w:proofErr w:type="gramEnd"/>
      <w:r w:rsidRPr="00490011">
        <w:rPr>
          <w:rFonts w:ascii="Times New Roman" w:hAnsi="Times New Roman" w:cs="Times New Roman"/>
        </w:rPr>
        <w:t xml:space="preserve"> od przyjętych w dokumentacji projektowej warunków terenowych (w szczególności istnienie niezinwentaryzowanych lub błędnie zinwentaryzowanych obiektów),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wystąpienia</w:t>
      </w:r>
      <w:proofErr w:type="gramEnd"/>
      <w:r w:rsidRPr="00490011">
        <w:rPr>
          <w:rFonts w:ascii="Times New Roman" w:hAnsi="Times New Roman" w:cs="Times New Roman"/>
        </w:rP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wstrzymania</w:t>
      </w:r>
      <w:proofErr w:type="gramEnd"/>
      <w:r w:rsidRPr="00490011">
        <w:rPr>
          <w:rFonts w:ascii="Times New Roman" w:hAnsi="Times New Roman" w:cs="Times New Roman"/>
        </w:rPr>
        <w:t xml:space="preserve"> realizacji prac objętych umową, co uniemożliwia terminowe zakończenie realizacji przedmiotu umowy,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wystąpienia</w:t>
      </w:r>
      <w:proofErr w:type="gramEnd"/>
      <w:r w:rsidRPr="00490011">
        <w:rPr>
          <w:rFonts w:ascii="Times New Roman" w:hAnsi="Times New Roman" w:cs="Times New Roman"/>
        </w:rP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rsidRPr="00490011">
        <w:rPr>
          <w:rFonts w:ascii="Times New Roman" w:hAnsi="Times New Roman" w:cs="Times New Roman"/>
        </w:rPr>
        <w:t>określonego jako</w:t>
      </w:r>
      <w:proofErr w:type="gramEnd"/>
      <w:r w:rsidRPr="00490011">
        <w:rPr>
          <w:rFonts w:ascii="Times New Roman" w:hAnsi="Times New Roman" w:cs="Times New Roman"/>
        </w:rPr>
        <w:t xml:space="preserve"> „siła wyższa” wraz odpowiednimi dowodami i wnioskami,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wystąpienia</w:t>
      </w:r>
      <w:proofErr w:type="gramEnd"/>
      <w:r w:rsidRPr="00490011">
        <w:rPr>
          <w:rFonts w:ascii="Times New Roman" w:hAnsi="Times New Roman" w:cs="Times New Roman"/>
        </w:rPr>
        <w:t xml:space="preserve"> okoliczności niezależnych od Wykonawcy i Zamawiającego skutkujących niemożliwością dotrzymania terminu realizacji przedmiotu umowy,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zmiany</w:t>
      </w:r>
      <w:proofErr w:type="gramEnd"/>
      <w:r w:rsidRPr="00490011">
        <w:rPr>
          <w:rFonts w:ascii="Times New Roman" w:hAnsi="Times New Roman" w:cs="Times New Roman"/>
        </w:rPr>
        <w:t xml:space="preserve"> obowiązujących przepisów, jeżeli zgodnie z nimi konieczne będzie dostosowanie treści umowy do aktualnego stanu prawnego,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konieczności</w:t>
      </w:r>
      <w:proofErr w:type="gramEnd"/>
      <w:r w:rsidRPr="00490011">
        <w:rPr>
          <w:rFonts w:ascii="Times New Roman" w:hAnsi="Times New Roman" w:cs="Times New Roman"/>
        </w:rPr>
        <w:t xml:space="preserve"> wykonania prac archeologicznych na terenie budowy, </w:t>
      </w:r>
    </w:p>
    <w:p w:rsidR="00AF5B8B" w:rsidRPr="00490011" w:rsidRDefault="003429E7">
      <w:pPr>
        <w:numPr>
          <w:ilvl w:val="0"/>
          <w:numId w:val="19"/>
        </w:numPr>
        <w:ind w:right="12" w:hanging="286"/>
        <w:rPr>
          <w:rFonts w:ascii="Times New Roman" w:hAnsi="Times New Roman" w:cs="Times New Roman"/>
        </w:rPr>
      </w:pPr>
      <w:proofErr w:type="gramStart"/>
      <w:r w:rsidRPr="00490011">
        <w:rPr>
          <w:rFonts w:ascii="Times New Roman" w:hAnsi="Times New Roman" w:cs="Times New Roman"/>
        </w:rPr>
        <w:t>szczególnie</w:t>
      </w:r>
      <w:proofErr w:type="gramEnd"/>
      <w:r w:rsidRPr="00490011">
        <w:rPr>
          <w:rFonts w:ascii="Times New Roman" w:hAnsi="Times New Roman" w:cs="Times New Roman"/>
        </w:rPr>
        <w:t xml:space="preserve"> uzasadnionych trudności w pozyskiwaniu materiałów budowlanych i innych materiałów niezbędnych dla prawidłowego wykonania umowy – o okres uzasadnionego opóźnienia w dostawach materiałów budowlanych. </w:t>
      </w:r>
    </w:p>
    <w:p w:rsidR="00AF5B8B" w:rsidRPr="00490011" w:rsidRDefault="00985994" w:rsidP="00985994">
      <w:pPr>
        <w:ind w:left="905" w:right="12" w:firstLine="0"/>
        <w:rPr>
          <w:rFonts w:ascii="Times New Roman" w:hAnsi="Times New Roman" w:cs="Times New Roman"/>
        </w:rPr>
      </w:pPr>
      <w:r w:rsidRPr="00490011">
        <w:rPr>
          <w:rFonts w:ascii="Times New Roman" w:hAnsi="Times New Roman" w:cs="Times New Roman"/>
        </w:rPr>
        <w:t xml:space="preserve">2. </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zakresu przedmiotu zamówienia pod warunkiem, że jest korzystna dla Zamawiającego lub zaszły okoliczności, których nie można było przewidzieć w chwili zawarcia umowy; </w:t>
      </w:r>
    </w:p>
    <w:p w:rsidR="00AF5B8B" w:rsidRPr="00490011" w:rsidRDefault="00985994" w:rsidP="00985994">
      <w:pPr>
        <w:ind w:left="905" w:right="12" w:firstLine="0"/>
        <w:rPr>
          <w:rFonts w:ascii="Times New Roman" w:hAnsi="Times New Roman" w:cs="Times New Roman"/>
        </w:rPr>
      </w:pPr>
      <w:r w:rsidRPr="00490011">
        <w:rPr>
          <w:rFonts w:ascii="Times New Roman" w:hAnsi="Times New Roman" w:cs="Times New Roman"/>
        </w:rPr>
        <w:t xml:space="preserve">3. </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dokonana na podstawie art. 23 </w:t>
      </w:r>
      <w:proofErr w:type="spellStart"/>
      <w:r w:rsidR="003429E7" w:rsidRPr="00490011">
        <w:rPr>
          <w:rFonts w:ascii="Times New Roman" w:hAnsi="Times New Roman" w:cs="Times New Roman"/>
        </w:rPr>
        <w:t>pkt</w:t>
      </w:r>
      <w:proofErr w:type="spellEnd"/>
      <w:r w:rsidR="003429E7" w:rsidRPr="00490011">
        <w:rPr>
          <w:rFonts w:ascii="Times New Roman" w:hAnsi="Times New Roman" w:cs="Times New Roman"/>
        </w:rPr>
        <w:t xml:space="preserve"> 1 ustawy Prawo budowlane – zmiana w rozwiązaniach projektowych, jeżeli są one uzasadnione koniecznością zwiększenia bezpieczeństwa realizacji robót budowlanych lub usprawnienia procesu budowy; </w:t>
      </w:r>
    </w:p>
    <w:p w:rsidR="00AF5B8B" w:rsidRPr="00490011" w:rsidRDefault="00985994" w:rsidP="00985994">
      <w:pPr>
        <w:ind w:left="905" w:right="12" w:firstLine="0"/>
        <w:rPr>
          <w:rFonts w:ascii="Times New Roman" w:hAnsi="Times New Roman" w:cs="Times New Roman"/>
        </w:rPr>
      </w:pPr>
      <w:r w:rsidRPr="00490011">
        <w:rPr>
          <w:rFonts w:ascii="Times New Roman" w:hAnsi="Times New Roman" w:cs="Times New Roman"/>
        </w:rPr>
        <w:t>4.</w:t>
      </w:r>
      <w:r w:rsidR="003429E7" w:rsidRPr="00490011">
        <w:rPr>
          <w:rFonts w:ascii="Times New Roman" w:hAnsi="Times New Roman" w:cs="Times New Roman"/>
        </w:rPr>
        <w:t xml:space="preserve">zmiana dokonana na podstawie art. 20 ust. 1 </w:t>
      </w:r>
      <w:proofErr w:type="spellStart"/>
      <w:r w:rsidR="003429E7" w:rsidRPr="00490011">
        <w:rPr>
          <w:rFonts w:ascii="Times New Roman" w:hAnsi="Times New Roman" w:cs="Times New Roman"/>
        </w:rPr>
        <w:t>pkt</w:t>
      </w:r>
      <w:proofErr w:type="spellEnd"/>
      <w:r w:rsidR="003429E7" w:rsidRPr="00490011">
        <w:rPr>
          <w:rFonts w:ascii="Times New Roman" w:hAnsi="Times New Roman" w:cs="Times New Roman"/>
        </w:rPr>
        <w:t xml:space="preserve"> 4 lit. b ustawy Prawo budowlane uzgodniona możliwość wprowadzenia rozwiązań zamiennych w stosunku do </w:t>
      </w:r>
      <w:proofErr w:type="gramStart"/>
      <w:r w:rsidR="003429E7" w:rsidRPr="00490011">
        <w:rPr>
          <w:rFonts w:ascii="Times New Roman" w:hAnsi="Times New Roman" w:cs="Times New Roman"/>
        </w:rPr>
        <w:t>przewidzianych  w</w:t>
      </w:r>
      <w:proofErr w:type="gramEnd"/>
      <w:r w:rsidR="003429E7" w:rsidRPr="00490011">
        <w:rPr>
          <w:rFonts w:ascii="Times New Roman" w:hAnsi="Times New Roman" w:cs="Times New Roman"/>
        </w:rPr>
        <w:t xml:space="preserve"> projekcie, zgłoszonych przez kierownika budowy lub inspektora nadzoru inwestorskiego; </w:t>
      </w:r>
    </w:p>
    <w:p w:rsidR="00AF5B8B" w:rsidRPr="00490011" w:rsidRDefault="00985994" w:rsidP="00985994">
      <w:pPr>
        <w:ind w:left="905" w:right="12" w:firstLine="0"/>
        <w:rPr>
          <w:rFonts w:ascii="Times New Roman" w:hAnsi="Times New Roman" w:cs="Times New Roman"/>
        </w:rPr>
      </w:pPr>
      <w:r w:rsidRPr="00490011">
        <w:rPr>
          <w:rFonts w:ascii="Times New Roman" w:hAnsi="Times New Roman" w:cs="Times New Roman"/>
        </w:rPr>
        <w:t>5.</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w:t>
      </w:r>
      <w:r w:rsidR="00504BB2" w:rsidRPr="00490011">
        <w:rPr>
          <w:rFonts w:ascii="Times New Roman" w:hAnsi="Times New Roman" w:cs="Times New Roman"/>
        </w:rPr>
        <w:t xml:space="preserve">do 20% </w:t>
      </w:r>
      <w:r w:rsidR="003429E7" w:rsidRPr="00490011">
        <w:rPr>
          <w:rFonts w:ascii="Times New Roman" w:hAnsi="Times New Roman" w:cs="Times New Roman"/>
        </w:rPr>
        <w:t xml:space="preserve">zakresu robót i wynagrodzenia w związku z aktualizacją rozwiązań ze względu na postęp technologiczny lub gdyby zastosowanie przewidzianych rozwiązań groziło niewykonaniem lub wadliwym wykonaniem projektu; </w:t>
      </w:r>
    </w:p>
    <w:p w:rsidR="00AF5B8B" w:rsidRPr="00490011" w:rsidRDefault="00985994" w:rsidP="00985994">
      <w:pPr>
        <w:ind w:left="905" w:right="12" w:firstLine="0"/>
        <w:rPr>
          <w:rFonts w:ascii="Times New Roman" w:hAnsi="Times New Roman" w:cs="Times New Roman"/>
        </w:rPr>
      </w:pPr>
      <w:r w:rsidRPr="00490011">
        <w:rPr>
          <w:rFonts w:ascii="Times New Roman" w:hAnsi="Times New Roman" w:cs="Times New Roman"/>
        </w:rPr>
        <w:t>6.</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wysokości wynagrodzenia w przypadku zmiany: </w:t>
      </w:r>
    </w:p>
    <w:p w:rsidR="00AF5B8B" w:rsidRPr="00490011" w:rsidRDefault="003429E7">
      <w:pPr>
        <w:numPr>
          <w:ilvl w:val="1"/>
          <w:numId w:val="20"/>
        </w:numPr>
        <w:ind w:right="12" w:hanging="286"/>
        <w:rPr>
          <w:rFonts w:ascii="Times New Roman" w:hAnsi="Times New Roman" w:cs="Times New Roman"/>
        </w:rPr>
      </w:pPr>
      <w:proofErr w:type="gramStart"/>
      <w:r w:rsidRPr="00490011">
        <w:rPr>
          <w:rFonts w:ascii="Times New Roman" w:hAnsi="Times New Roman" w:cs="Times New Roman"/>
        </w:rPr>
        <w:t>stawki</w:t>
      </w:r>
      <w:proofErr w:type="gramEnd"/>
      <w:r w:rsidRPr="00490011">
        <w:rPr>
          <w:rFonts w:ascii="Times New Roman" w:hAnsi="Times New Roman" w:cs="Times New Roman"/>
        </w:rPr>
        <w:t xml:space="preserve"> podatku od towarów i usług oraz podatku akcyzowego, przy czym wartość netto wynagrodzenia Wykonawcy nie zmieni się, a określona w aneksie wartość brutto wynagrodzenia zostanie wyliczona na podstawie nowych przepisów,  </w:t>
      </w:r>
    </w:p>
    <w:p w:rsidR="00AF5B8B" w:rsidRPr="00490011" w:rsidRDefault="003429E7">
      <w:pPr>
        <w:numPr>
          <w:ilvl w:val="1"/>
          <w:numId w:val="20"/>
        </w:numPr>
        <w:ind w:right="12" w:hanging="286"/>
        <w:rPr>
          <w:rFonts w:ascii="Times New Roman" w:hAnsi="Times New Roman" w:cs="Times New Roman"/>
        </w:rPr>
      </w:pPr>
      <w:proofErr w:type="gramStart"/>
      <w:r w:rsidRPr="00490011">
        <w:rPr>
          <w:rFonts w:ascii="Times New Roman" w:hAnsi="Times New Roman" w:cs="Times New Roman"/>
        </w:rPr>
        <w:t>wysokości</w:t>
      </w:r>
      <w:proofErr w:type="gramEnd"/>
      <w:r w:rsidRPr="00490011">
        <w:rPr>
          <w:rFonts w:ascii="Times New Roman" w:hAnsi="Times New Roman" w:cs="Times New Roman"/>
        </w:rP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Pr="00490011" w:rsidRDefault="003429E7">
      <w:pPr>
        <w:numPr>
          <w:ilvl w:val="1"/>
          <w:numId w:val="20"/>
        </w:numPr>
        <w:ind w:right="12" w:hanging="286"/>
        <w:rPr>
          <w:rFonts w:ascii="Times New Roman" w:hAnsi="Times New Roman" w:cs="Times New Roman"/>
        </w:rPr>
      </w:pPr>
      <w:proofErr w:type="gramStart"/>
      <w:r w:rsidRPr="00490011">
        <w:rPr>
          <w:rFonts w:ascii="Times New Roman" w:hAnsi="Times New Roman" w:cs="Times New Roman"/>
        </w:rPr>
        <w:t>zasad</w:t>
      </w:r>
      <w:proofErr w:type="gramEnd"/>
      <w:r w:rsidRPr="00490011">
        <w:rPr>
          <w:rFonts w:ascii="Times New Roman" w:hAnsi="Times New Roman" w:cs="Times New Roman"/>
        </w:rP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Pr="00490011" w:rsidRDefault="003429E7">
      <w:pPr>
        <w:numPr>
          <w:ilvl w:val="1"/>
          <w:numId w:val="20"/>
        </w:numPr>
        <w:spacing w:after="0"/>
        <w:ind w:right="12" w:hanging="286"/>
        <w:rPr>
          <w:rFonts w:ascii="Times New Roman" w:hAnsi="Times New Roman" w:cs="Times New Roman"/>
        </w:rPr>
      </w:pPr>
      <w:r w:rsidRPr="00490011">
        <w:rPr>
          <w:rFonts w:ascii="Times New Roman" w:hAnsi="Times New Roman" w:cs="Times New Roman"/>
        </w:rPr>
        <w:t xml:space="preserve">zasad gromadzenia i wysokości wpłat do pracowniczych planów kapitałowych, o których mowa w ustawie z dnia 4 </w:t>
      </w:r>
      <w:proofErr w:type="gramStart"/>
      <w:r w:rsidRPr="00490011">
        <w:rPr>
          <w:rFonts w:ascii="Times New Roman" w:hAnsi="Times New Roman" w:cs="Times New Roman"/>
        </w:rPr>
        <w:t>października 2018 r</w:t>
      </w:r>
      <w:proofErr w:type="gramEnd"/>
      <w:r w:rsidRPr="00490011">
        <w:rPr>
          <w:rFonts w:ascii="Times New Roman" w:hAnsi="Times New Roman" w:cs="Times New Roman"/>
        </w:rPr>
        <w:t xml:space="preserve">. o pracowniczych planach kapitałowych </w:t>
      </w:r>
    </w:p>
    <w:p w:rsidR="00AF5B8B" w:rsidRPr="00490011" w:rsidRDefault="003429E7">
      <w:pPr>
        <w:ind w:left="624" w:right="12" w:firstLine="0"/>
        <w:rPr>
          <w:rFonts w:ascii="Times New Roman" w:hAnsi="Times New Roman" w:cs="Times New Roman"/>
        </w:rPr>
      </w:pPr>
      <w:proofErr w:type="gramStart"/>
      <w:r w:rsidRPr="00490011">
        <w:rPr>
          <w:rFonts w:ascii="Times New Roman" w:hAnsi="Times New Roman" w:cs="Times New Roman"/>
        </w:rPr>
        <w:t>- jeżeli</w:t>
      </w:r>
      <w:proofErr w:type="gramEnd"/>
      <w:r w:rsidRPr="00490011">
        <w:rPr>
          <w:rFonts w:ascii="Times New Roman" w:hAnsi="Times New Roman" w:cs="Times New Roman"/>
        </w:rPr>
        <w:t xml:space="preserve"> zmiany te będą miały wpływ na koszty wykonania zamówienia; </w:t>
      </w:r>
    </w:p>
    <w:p w:rsidR="00AF5B8B" w:rsidRPr="00490011" w:rsidRDefault="003429E7">
      <w:pPr>
        <w:numPr>
          <w:ilvl w:val="0"/>
          <w:numId w:val="21"/>
        </w:numPr>
        <w:ind w:right="12" w:hanging="286"/>
        <w:rPr>
          <w:rFonts w:ascii="Times New Roman" w:hAnsi="Times New Roman" w:cs="Times New Roman"/>
        </w:rPr>
      </w:pPr>
      <w:proofErr w:type="gramStart"/>
      <w:r w:rsidRPr="00490011">
        <w:rPr>
          <w:rFonts w:ascii="Times New Roman" w:hAnsi="Times New Roman" w:cs="Times New Roman"/>
        </w:rPr>
        <w:t>w</w:t>
      </w:r>
      <w:proofErr w:type="gramEnd"/>
      <w:r w:rsidRPr="00490011">
        <w:rPr>
          <w:rFonts w:ascii="Times New Roman" w:hAnsi="Times New Roman" w:cs="Times New Roman"/>
        </w:rPr>
        <w:t xml:space="preserve"> związku z zaistnieniem okoliczności, o których mowa w § 1</w:t>
      </w:r>
      <w:r w:rsidR="00A8135E" w:rsidRPr="00490011">
        <w:rPr>
          <w:rFonts w:ascii="Times New Roman" w:hAnsi="Times New Roman" w:cs="Times New Roman"/>
        </w:rPr>
        <w:t>8</w:t>
      </w:r>
      <w:r w:rsidRPr="00490011">
        <w:rPr>
          <w:rFonts w:ascii="Times New Roman" w:hAnsi="Times New Roman" w:cs="Times New Roman"/>
        </w:rPr>
        <w:t xml:space="preserve"> umowy, </w:t>
      </w:r>
    </w:p>
    <w:p w:rsidR="00DF677A" w:rsidRPr="00490011" w:rsidRDefault="003429E7"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zmiany cen materiałów lub kosztów związanych z realizacją zamówienia w stosunku do kosztów i cen zawartych w ofercie</w:t>
      </w:r>
      <w:r w:rsidRPr="00490011">
        <w:rPr>
          <w:rFonts w:ascii="Times New Roman" w:hAnsi="Times New Roman" w:cs="Times New Roman"/>
          <w:i/>
          <w:sz w:val="22"/>
          <w:szCs w:val="22"/>
        </w:rPr>
        <w:t xml:space="preserve">, </w:t>
      </w:r>
      <w:r w:rsidRPr="00490011">
        <w:rPr>
          <w:rFonts w:ascii="Times New Roman" w:hAnsi="Times New Roman" w:cs="Times New Roman"/>
          <w:sz w:val="22"/>
          <w:szCs w:val="22"/>
        </w:rPr>
        <w:t xml:space="preserve">z </w:t>
      </w:r>
      <w:proofErr w:type="gramStart"/>
      <w:r w:rsidRPr="00490011">
        <w:rPr>
          <w:rFonts w:ascii="Times New Roman" w:hAnsi="Times New Roman" w:cs="Times New Roman"/>
          <w:sz w:val="22"/>
          <w:szCs w:val="22"/>
        </w:rPr>
        <w:t>zastrzeżeniem że</w:t>
      </w:r>
      <w:proofErr w:type="gramEnd"/>
      <w:r w:rsidRPr="00490011">
        <w:rPr>
          <w:rFonts w:ascii="Times New Roman" w:hAnsi="Times New Roman" w:cs="Times New Roman"/>
          <w:sz w:val="22"/>
          <w:szCs w:val="22"/>
        </w:rPr>
        <w:t xml:space="preserve">: </w:t>
      </w:r>
    </w:p>
    <w:p w:rsidR="00DF677A" w:rsidRPr="00490011" w:rsidRDefault="00F1089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Pr="00490011">
        <w:rPr>
          <w:rFonts w:ascii="Times New Roman" w:hAnsi="Times New Roman" w:cs="Times New Roman"/>
          <w:sz w:val="22"/>
          <w:szCs w:val="22"/>
        </w:rPr>
        <w:tab/>
      </w:r>
      <w:r w:rsidR="003429E7" w:rsidRPr="00490011">
        <w:rPr>
          <w:rFonts w:ascii="Times New Roman" w:hAnsi="Times New Roman" w:cs="Times New Roman"/>
          <w:sz w:val="22"/>
          <w:szCs w:val="22"/>
        </w:rPr>
        <w:t xml:space="preserve"> </w:t>
      </w:r>
      <w:r w:rsidR="00DF677A" w:rsidRPr="00490011">
        <w:rPr>
          <w:rFonts w:ascii="Times New Roman" w:hAnsi="Times New Roman" w:cs="Times New Roman"/>
          <w:sz w:val="22"/>
          <w:szCs w:val="22"/>
        </w:rPr>
        <w:t>1) minimalny poziom zmiany ceny materiałów lub kosztów, uprawniający strony umowy do żądania zmiany wynagrodzenia wynosi 20% w stosunku do cen lub kosztów z miesiąca, w którym złożono ofertę Wykonawcy,</w:t>
      </w:r>
    </w:p>
    <w:p w:rsidR="00DF677A" w:rsidRPr="00490011" w:rsidRDefault="00F1089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Pr="00490011">
        <w:rPr>
          <w:rFonts w:ascii="Times New Roman" w:hAnsi="Times New Roman" w:cs="Times New Roman"/>
          <w:sz w:val="22"/>
          <w:szCs w:val="22"/>
        </w:rPr>
        <w:tab/>
      </w:r>
      <w:r w:rsidR="00DF677A" w:rsidRPr="00490011">
        <w:rPr>
          <w:rFonts w:ascii="Times New Roman" w:hAnsi="Times New Roman" w:cs="Times New Roman"/>
          <w:sz w:val="22"/>
          <w:szCs w:val="22"/>
        </w:rPr>
        <w:t>2) 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DF677A" w:rsidRPr="00490011" w:rsidRDefault="00F1089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Pr="00490011">
        <w:rPr>
          <w:rFonts w:ascii="Times New Roman" w:hAnsi="Times New Roman" w:cs="Times New Roman"/>
          <w:sz w:val="22"/>
          <w:szCs w:val="22"/>
        </w:rPr>
        <w:tab/>
      </w:r>
      <w:r w:rsidR="00DF677A" w:rsidRPr="00490011">
        <w:rPr>
          <w:rFonts w:ascii="Times New Roman" w:hAnsi="Times New Roman" w:cs="Times New Roman"/>
          <w:sz w:val="22"/>
          <w:szCs w:val="22"/>
        </w:rPr>
        <w:t xml:space="preserve">3)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w:t>
      </w:r>
      <w:proofErr w:type="spellStart"/>
      <w:r w:rsidR="00DF677A" w:rsidRPr="00490011">
        <w:rPr>
          <w:rFonts w:ascii="Times New Roman" w:hAnsi="Times New Roman" w:cs="Times New Roman"/>
          <w:sz w:val="22"/>
          <w:szCs w:val="22"/>
        </w:rPr>
        <w:t>pkt</w:t>
      </w:r>
      <w:proofErr w:type="spellEnd"/>
      <w:r w:rsidR="00DF677A" w:rsidRPr="00490011">
        <w:rPr>
          <w:rFonts w:ascii="Times New Roman" w:hAnsi="Times New Roman" w:cs="Times New Roman"/>
          <w:sz w:val="22"/>
          <w:szCs w:val="22"/>
        </w:rPr>
        <w:t xml:space="preserve"> 2 powyżej,</w:t>
      </w:r>
    </w:p>
    <w:p w:rsidR="00DF677A" w:rsidRPr="00490011" w:rsidRDefault="00F1089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Pr="00490011">
        <w:rPr>
          <w:rFonts w:ascii="Times New Roman" w:hAnsi="Times New Roman" w:cs="Times New Roman"/>
          <w:sz w:val="22"/>
          <w:szCs w:val="22"/>
        </w:rPr>
        <w:tab/>
      </w:r>
      <w:r w:rsidR="00DF677A" w:rsidRPr="00490011">
        <w:rPr>
          <w:rFonts w:ascii="Times New Roman" w:hAnsi="Times New Roman" w:cs="Times New Roman"/>
          <w:sz w:val="22"/>
          <w:szCs w:val="22"/>
        </w:rPr>
        <w:t>4) 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DF677A" w:rsidRPr="00490011" w:rsidRDefault="00F1089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Pr="00490011">
        <w:rPr>
          <w:rFonts w:ascii="Times New Roman" w:hAnsi="Times New Roman" w:cs="Times New Roman"/>
          <w:sz w:val="22"/>
          <w:szCs w:val="22"/>
        </w:rPr>
        <w:tab/>
      </w:r>
      <w:r w:rsidR="00DF677A" w:rsidRPr="00490011">
        <w:rPr>
          <w:rFonts w:ascii="Times New Roman" w:hAnsi="Times New Roman" w:cs="Times New Roman"/>
          <w:sz w:val="22"/>
          <w:szCs w:val="22"/>
        </w:rPr>
        <w:t xml:space="preserve">5) wniosek musi zawierać dowody jednoznacznie wskazujące, że zmiana kosztów w stosunku do kosztów obowiązujących w terminie składania oferty, wpłynęła na koszty wykonania zamówienia, w terminie 14 dni od otrzymania wniosku, o którym mowa w </w:t>
      </w:r>
      <w:proofErr w:type="spellStart"/>
      <w:r w:rsidR="00DF677A" w:rsidRPr="00490011">
        <w:rPr>
          <w:rFonts w:ascii="Times New Roman" w:hAnsi="Times New Roman" w:cs="Times New Roman"/>
          <w:sz w:val="22"/>
          <w:szCs w:val="22"/>
        </w:rPr>
        <w:t>pkt</w:t>
      </w:r>
      <w:proofErr w:type="spellEnd"/>
      <w:r w:rsidR="00DF677A" w:rsidRPr="00490011">
        <w:rPr>
          <w:rFonts w:ascii="Times New Roman" w:hAnsi="Times New Roman" w:cs="Times New Roman"/>
          <w:sz w:val="22"/>
          <w:szCs w:val="22"/>
        </w:rPr>
        <w:t xml:space="preserve">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DF677A" w:rsidRPr="00490011" w:rsidRDefault="00F10894" w:rsidP="00F10894">
      <w:pPr>
        <w:pStyle w:val="Tekstkomentarza"/>
        <w:ind w:left="0" w:firstLine="708"/>
        <w:jc w:val="left"/>
        <w:rPr>
          <w:rFonts w:ascii="Times New Roman" w:hAnsi="Times New Roman" w:cs="Times New Roman"/>
          <w:sz w:val="22"/>
          <w:szCs w:val="22"/>
        </w:rPr>
      </w:pPr>
      <w:r w:rsidRPr="00490011">
        <w:rPr>
          <w:rFonts w:ascii="Times New Roman" w:hAnsi="Times New Roman" w:cs="Times New Roman"/>
          <w:sz w:val="22"/>
          <w:szCs w:val="22"/>
        </w:rPr>
        <w:t>-</w:t>
      </w:r>
      <w:r w:rsidR="00DF677A" w:rsidRPr="00490011">
        <w:rPr>
          <w:rFonts w:ascii="Times New Roman" w:hAnsi="Times New Roman" w:cs="Times New Roman"/>
          <w:sz w:val="22"/>
          <w:szCs w:val="22"/>
        </w:rPr>
        <w:t xml:space="preserve">6) strona umowy, której przedłożono wniosek, w terminie 14 dni od otrzymania kompletnego wniosku, informacji i wyjaśnień, zajmie pisemne stanowisko w sprawie, </w:t>
      </w:r>
    </w:p>
    <w:p w:rsidR="00DF677A" w:rsidRPr="00490011" w:rsidRDefault="00F10894" w:rsidP="00DF677A">
      <w:pPr>
        <w:pStyle w:val="Tekstkomentarza"/>
        <w:ind w:left="0" w:firstLine="0"/>
        <w:jc w:val="left"/>
        <w:rPr>
          <w:rFonts w:ascii="Times New Roman" w:hAnsi="Times New Roman" w:cs="Times New Roman"/>
          <w:sz w:val="22"/>
          <w:szCs w:val="22"/>
        </w:rPr>
      </w:pPr>
      <w:proofErr w:type="gramStart"/>
      <w:r w:rsidRPr="00490011">
        <w:rPr>
          <w:rFonts w:ascii="Times New Roman" w:hAnsi="Times New Roman" w:cs="Times New Roman"/>
          <w:sz w:val="22"/>
          <w:szCs w:val="22"/>
        </w:rPr>
        <w:t>-</w:t>
      </w:r>
      <w:r w:rsidRPr="00490011">
        <w:rPr>
          <w:rFonts w:ascii="Times New Roman" w:hAnsi="Times New Roman" w:cs="Times New Roman"/>
          <w:sz w:val="22"/>
          <w:szCs w:val="22"/>
        </w:rPr>
        <w:tab/>
      </w:r>
      <w:r w:rsidR="00DF677A" w:rsidRPr="00490011">
        <w:rPr>
          <w:rFonts w:ascii="Times New Roman" w:hAnsi="Times New Roman" w:cs="Times New Roman"/>
          <w:sz w:val="22"/>
          <w:szCs w:val="22"/>
        </w:rPr>
        <w:t>7) jeżeli</w:t>
      </w:r>
      <w:proofErr w:type="gramEnd"/>
      <w:r w:rsidR="00DF677A" w:rsidRPr="00490011">
        <w:rPr>
          <w:rFonts w:ascii="Times New Roman" w:hAnsi="Times New Roman" w:cs="Times New Roman"/>
          <w:sz w:val="22"/>
          <w:szCs w:val="22"/>
        </w:rP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DF677A" w:rsidRPr="00490011" w:rsidRDefault="00F1089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Pr="00490011">
        <w:rPr>
          <w:rFonts w:ascii="Times New Roman" w:hAnsi="Times New Roman" w:cs="Times New Roman"/>
          <w:sz w:val="22"/>
          <w:szCs w:val="22"/>
        </w:rPr>
        <w:tab/>
      </w:r>
      <w:r w:rsidR="00DF677A" w:rsidRPr="00490011">
        <w:rPr>
          <w:rFonts w:ascii="Times New Roman" w:hAnsi="Times New Roman" w:cs="Times New Roman"/>
          <w:sz w:val="22"/>
          <w:szCs w:val="22"/>
        </w:rPr>
        <w:t xml:space="preserve">8) zmiana wynagrodzenia może </w:t>
      </w:r>
      <w:proofErr w:type="gramStart"/>
      <w:r w:rsidR="00DF677A" w:rsidRPr="00490011">
        <w:rPr>
          <w:rFonts w:ascii="Times New Roman" w:hAnsi="Times New Roman" w:cs="Times New Roman"/>
          <w:sz w:val="22"/>
          <w:szCs w:val="22"/>
        </w:rPr>
        <w:t>nastąpić co</w:t>
      </w:r>
      <w:proofErr w:type="gramEnd"/>
      <w:r w:rsidR="00DF677A" w:rsidRPr="00490011">
        <w:rPr>
          <w:rFonts w:ascii="Times New Roman" w:hAnsi="Times New Roman" w:cs="Times New Roman"/>
          <w:sz w:val="22"/>
          <w:szCs w:val="22"/>
        </w:rPr>
        <w:t xml:space="preserve"> kwartał,</w:t>
      </w:r>
    </w:p>
    <w:p w:rsidR="00DF677A" w:rsidRPr="00490011" w:rsidRDefault="00F1089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Pr="00490011">
        <w:rPr>
          <w:rFonts w:ascii="Times New Roman" w:hAnsi="Times New Roman" w:cs="Times New Roman"/>
          <w:sz w:val="22"/>
          <w:szCs w:val="22"/>
        </w:rPr>
        <w:tab/>
      </w:r>
      <w:r w:rsidR="00DF677A" w:rsidRPr="00490011">
        <w:rPr>
          <w:rFonts w:ascii="Times New Roman" w:hAnsi="Times New Roman" w:cs="Times New Roman"/>
          <w:sz w:val="22"/>
          <w:szCs w:val="22"/>
        </w:rPr>
        <w:t xml:space="preserve">9) Wykonawca, którego wynagrodzenie zostało zmienione zgodnie </w:t>
      </w:r>
      <w:r w:rsidR="00DF677A" w:rsidRPr="00490011">
        <w:rPr>
          <w:rFonts w:ascii="Times New Roman" w:hAnsi="Times New Roman" w:cs="Times New Roman"/>
          <w:color w:val="auto"/>
          <w:sz w:val="22"/>
          <w:szCs w:val="22"/>
        </w:rPr>
        <w:t xml:space="preserve">z </w:t>
      </w:r>
      <w:proofErr w:type="gramStart"/>
      <w:r w:rsidR="00DF677A" w:rsidRPr="00490011">
        <w:rPr>
          <w:rFonts w:ascii="Times New Roman" w:hAnsi="Times New Roman" w:cs="Times New Roman"/>
          <w:color w:val="auto"/>
          <w:sz w:val="22"/>
          <w:szCs w:val="22"/>
        </w:rPr>
        <w:t xml:space="preserve">ust. </w:t>
      </w:r>
      <w:r w:rsidR="00017340" w:rsidRPr="00490011">
        <w:rPr>
          <w:rFonts w:ascii="Times New Roman" w:hAnsi="Times New Roman" w:cs="Times New Roman"/>
          <w:color w:val="auto"/>
          <w:sz w:val="22"/>
          <w:szCs w:val="22"/>
        </w:rPr>
        <w:t xml:space="preserve">6) </w:t>
      </w:r>
      <w:r w:rsidR="00DF677A" w:rsidRPr="00490011">
        <w:rPr>
          <w:rFonts w:ascii="Times New Roman" w:hAnsi="Times New Roman" w:cs="Times New Roman"/>
          <w:color w:val="auto"/>
          <w:sz w:val="22"/>
          <w:szCs w:val="22"/>
        </w:rPr>
        <w:t>,</w:t>
      </w:r>
      <w:r w:rsidR="00DF677A" w:rsidRPr="00490011">
        <w:rPr>
          <w:rFonts w:ascii="Times New Roman" w:hAnsi="Times New Roman" w:cs="Times New Roman"/>
          <w:sz w:val="22"/>
          <w:szCs w:val="22"/>
        </w:rPr>
        <w:t xml:space="preserve"> </w:t>
      </w:r>
      <w:proofErr w:type="gramEnd"/>
      <w:r w:rsidR="00DF677A" w:rsidRPr="00490011">
        <w:rPr>
          <w:rFonts w:ascii="Times New Roman" w:hAnsi="Times New Roman" w:cs="Times New Roman"/>
          <w:sz w:val="22"/>
          <w:szCs w:val="22"/>
        </w:rPr>
        <w:t>zobowiązany jest do zmiany wynagrodzenia przysługującego podwykonawcy, z którym zawarł umowę, w zakresie odpowiadającym zmianom cen materiałów lub kosztów dotyczących zobowiązania podwykonawcy, jeżeli łącznie spełnione są następujące warunki:</w:t>
      </w:r>
    </w:p>
    <w:p w:rsidR="00DF677A" w:rsidRPr="00490011" w:rsidRDefault="009E46B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00DF677A" w:rsidRPr="00490011">
        <w:rPr>
          <w:rFonts w:ascii="Times New Roman" w:hAnsi="Times New Roman" w:cs="Times New Roman"/>
          <w:sz w:val="22"/>
          <w:szCs w:val="22"/>
        </w:rPr>
        <w:t xml:space="preserve"> przedmiotem umowy są roboty budowlane, dostawy lub usługi,</w:t>
      </w:r>
    </w:p>
    <w:p w:rsidR="00DF677A" w:rsidRPr="00490011" w:rsidRDefault="009E46B4" w:rsidP="00DF677A">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00DF677A" w:rsidRPr="00490011">
        <w:rPr>
          <w:rFonts w:ascii="Times New Roman" w:hAnsi="Times New Roman" w:cs="Times New Roman"/>
          <w:sz w:val="22"/>
          <w:szCs w:val="22"/>
        </w:rPr>
        <w:t xml:space="preserve"> okres obowiązywania umowy przekracza 6 miesięcy.</w:t>
      </w:r>
    </w:p>
    <w:p w:rsidR="00DF677A" w:rsidRPr="00490011" w:rsidRDefault="00985994" w:rsidP="00985994">
      <w:pPr>
        <w:pStyle w:val="Tekstkomentarza"/>
        <w:ind w:left="0" w:firstLine="0"/>
        <w:jc w:val="left"/>
        <w:rPr>
          <w:rFonts w:ascii="Times New Roman" w:hAnsi="Times New Roman" w:cs="Times New Roman"/>
          <w:sz w:val="22"/>
          <w:szCs w:val="22"/>
        </w:rPr>
      </w:pPr>
      <w:r w:rsidRPr="00490011">
        <w:rPr>
          <w:rFonts w:ascii="Times New Roman" w:hAnsi="Times New Roman" w:cs="Times New Roman"/>
          <w:sz w:val="22"/>
          <w:szCs w:val="22"/>
        </w:rPr>
        <w:t>-</w:t>
      </w:r>
      <w:r w:rsidRPr="00490011">
        <w:rPr>
          <w:rFonts w:ascii="Times New Roman" w:hAnsi="Times New Roman" w:cs="Times New Roman"/>
          <w:sz w:val="22"/>
          <w:szCs w:val="22"/>
        </w:rPr>
        <w:tab/>
      </w:r>
      <w:r w:rsidR="00F10894" w:rsidRPr="00490011">
        <w:rPr>
          <w:rFonts w:ascii="Times New Roman" w:hAnsi="Times New Roman" w:cs="Times New Roman"/>
          <w:sz w:val="22"/>
          <w:szCs w:val="22"/>
        </w:rPr>
        <w:t>10</w:t>
      </w:r>
      <w:r w:rsidR="00017340" w:rsidRPr="00490011">
        <w:rPr>
          <w:rFonts w:ascii="Times New Roman" w:hAnsi="Times New Roman" w:cs="Times New Roman"/>
          <w:sz w:val="22"/>
          <w:szCs w:val="22"/>
        </w:rPr>
        <w:t>)</w:t>
      </w:r>
      <w:r w:rsidRPr="00490011">
        <w:rPr>
          <w:rFonts w:ascii="Times New Roman" w:hAnsi="Times New Roman" w:cs="Times New Roman"/>
          <w:sz w:val="22"/>
          <w:szCs w:val="22"/>
        </w:rPr>
        <w:t>.</w:t>
      </w:r>
      <w:r w:rsidR="00DF677A" w:rsidRPr="00490011">
        <w:rPr>
          <w:rFonts w:ascii="Times New Roman" w:hAnsi="Times New Roman" w:cs="Times New Roman"/>
          <w:sz w:val="22"/>
          <w:szCs w:val="22"/>
        </w:rPr>
        <w:t>Zmiana wysokości wynagrodzenia nie może przekroczyć 20% wysokości wynagrodzenia pierwotnie ustalonego w umowie.</w:t>
      </w:r>
    </w:p>
    <w:p w:rsidR="00DF677A" w:rsidRPr="00490011" w:rsidRDefault="00DF677A" w:rsidP="00DF677A">
      <w:pPr>
        <w:ind w:right="12"/>
        <w:rPr>
          <w:rFonts w:ascii="Times New Roman" w:hAnsi="Times New Roman" w:cs="Times New Roman"/>
        </w:rPr>
      </w:pPr>
    </w:p>
    <w:p w:rsidR="00AF5B8B" w:rsidRPr="00490011" w:rsidRDefault="00985994" w:rsidP="00985994">
      <w:pPr>
        <w:ind w:left="0" w:right="12" w:firstLine="0"/>
        <w:rPr>
          <w:rFonts w:ascii="Times New Roman" w:hAnsi="Times New Roman" w:cs="Times New Roman"/>
        </w:rPr>
      </w:pPr>
      <w:r w:rsidRPr="00490011">
        <w:rPr>
          <w:rFonts w:ascii="Times New Roman" w:hAnsi="Times New Roman" w:cs="Times New Roman"/>
        </w:rPr>
        <w:t xml:space="preserve">    7.</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nazw, siedziby stron umowy, numerów kont bankowych, innych danych identyfikacyjnych;  </w:t>
      </w:r>
    </w:p>
    <w:p w:rsidR="00AF5B8B" w:rsidRPr="00490011" w:rsidRDefault="00985994" w:rsidP="00985994">
      <w:pPr>
        <w:ind w:left="197" w:right="12" w:firstLine="0"/>
        <w:rPr>
          <w:rFonts w:ascii="Times New Roman" w:hAnsi="Times New Roman" w:cs="Times New Roman"/>
        </w:rPr>
      </w:pPr>
      <w:r w:rsidRPr="00490011">
        <w:rPr>
          <w:rFonts w:ascii="Times New Roman" w:hAnsi="Times New Roman" w:cs="Times New Roman"/>
        </w:rPr>
        <w:t xml:space="preserve">8. </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podwykonawcy lub zakresu zamówienia powierzonego podwykonawcy, pod warunkiem spełnienia wymagań określonych w § </w:t>
      </w:r>
      <w:r w:rsidR="00A8135E" w:rsidRPr="00490011">
        <w:rPr>
          <w:rFonts w:ascii="Times New Roman" w:hAnsi="Times New Roman" w:cs="Times New Roman"/>
        </w:rPr>
        <w:t>10</w:t>
      </w:r>
      <w:r w:rsidR="003429E7" w:rsidRPr="00490011">
        <w:rPr>
          <w:rFonts w:ascii="Times New Roman" w:hAnsi="Times New Roman" w:cs="Times New Roman"/>
        </w:rPr>
        <w:t xml:space="preserve"> niniejszej umowy; </w:t>
      </w:r>
    </w:p>
    <w:p w:rsidR="00AF5B8B" w:rsidRPr="00490011" w:rsidRDefault="00985994" w:rsidP="00985994">
      <w:pPr>
        <w:ind w:left="0" w:right="12" w:firstLine="194"/>
        <w:rPr>
          <w:rFonts w:ascii="Times New Roman" w:hAnsi="Times New Roman" w:cs="Times New Roman"/>
        </w:rPr>
      </w:pPr>
      <w:r w:rsidRPr="00490011">
        <w:rPr>
          <w:rFonts w:ascii="Times New Roman" w:hAnsi="Times New Roman" w:cs="Times New Roman"/>
        </w:rPr>
        <w:t xml:space="preserve">9. </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osób odpowiedzialnych za kontakty i nadzór nad przedmiotem umowy; </w:t>
      </w:r>
    </w:p>
    <w:p w:rsidR="00AF5B8B" w:rsidRPr="00490011" w:rsidRDefault="00985994" w:rsidP="00985994">
      <w:pPr>
        <w:ind w:left="554" w:right="12" w:firstLine="0"/>
        <w:rPr>
          <w:rFonts w:ascii="Times New Roman" w:hAnsi="Times New Roman" w:cs="Times New Roman"/>
        </w:rPr>
      </w:pPr>
      <w:r w:rsidRPr="00490011">
        <w:rPr>
          <w:rFonts w:ascii="Times New Roman" w:hAnsi="Times New Roman" w:cs="Times New Roman"/>
        </w:rPr>
        <w:t>10.</w:t>
      </w:r>
      <w:proofErr w:type="gramStart"/>
      <w:r w:rsidR="003429E7" w:rsidRPr="00490011">
        <w:rPr>
          <w:rFonts w:ascii="Times New Roman" w:hAnsi="Times New Roman" w:cs="Times New Roman"/>
        </w:rPr>
        <w:t>zmniejszenie</w:t>
      </w:r>
      <w:proofErr w:type="gramEnd"/>
      <w:r w:rsidR="003429E7" w:rsidRPr="00490011">
        <w:rPr>
          <w:rFonts w:ascii="Times New Roman" w:hAnsi="Times New Roman" w:cs="Times New Roman"/>
        </w:rP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Pr="00490011" w:rsidRDefault="00985994" w:rsidP="00985994">
      <w:pPr>
        <w:ind w:left="554" w:right="12" w:firstLine="0"/>
        <w:rPr>
          <w:rFonts w:ascii="Times New Roman" w:hAnsi="Times New Roman" w:cs="Times New Roman"/>
        </w:rPr>
      </w:pPr>
      <w:r w:rsidRPr="00490011">
        <w:rPr>
          <w:rFonts w:ascii="Times New Roman" w:hAnsi="Times New Roman" w:cs="Times New Roman"/>
        </w:rPr>
        <w:t>11.</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sposobu odbioru i rozliczania robót w przypadku wydłużenia terminu wykonania umowy z przyczyn niezależnych od Wykonawcy; </w:t>
      </w:r>
    </w:p>
    <w:p w:rsidR="00AF5B8B" w:rsidRPr="00490011" w:rsidRDefault="00985994" w:rsidP="00985994">
      <w:pPr>
        <w:ind w:left="554" w:right="12" w:firstLine="0"/>
        <w:rPr>
          <w:rFonts w:ascii="Times New Roman" w:hAnsi="Times New Roman" w:cs="Times New Roman"/>
        </w:rPr>
      </w:pPr>
      <w:r w:rsidRPr="00490011">
        <w:rPr>
          <w:rFonts w:ascii="Times New Roman" w:hAnsi="Times New Roman" w:cs="Times New Roman"/>
        </w:rPr>
        <w:t>12.</w:t>
      </w:r>
      <w:proofErr w:type="gramStart"/>
      <w:r w:rsidR="003429E7" w:rsidRPr="00490011">
        <w:rPr>
          <w:rFonts w:ascii="Times New Roman" w:hAnsi="Times New Roman" w:cs="Times New Roman"/>
        </w:rPr>
        <w:t>zmiana</w:t>
      </w:r>
      <w:proofErr w:type="gramEnd"/>
      <w:r w:rsidR="003429E7" w:rsidRPr="00490011">
        <w:rPr>
          <w:rFonts w:ascii="Times New Roman" w:hAnsi="Times New Roman" w:cs="Times New Roman"/>
        </w:rPr>
        <w:t xml:space="preserve"> terminu płatności z przyczyn nie leżących po stronie Wykonawcy, w przypadku zmiany obowiązujących przepisów, jeżeli zgodnie z nimi konieczne będzie dostosowanie treści umowy do aktualnego stanu prawnego; </w:t>
      </w:r>
    </w:p>
    <w:p w:rsidR="00AF5B8B" w:rsidRPr="00490011" w:rsidRDefault="00985994" w:rsidP="00985994">
      <w:pPr>
        <w:ind w:left="484" w:right="12" w:firstLine="0"/>
        <w:rPr>
          <w:rFonts w:ascii="Times New Roman" w:hAnsi="Times New Roman" w:cs="Times New Roman"/>
        </w:rPr>
      </w:pPr>
      <w:r w:rsidRPr="00490011">
        <w:rPr>
          <w:rFonts w:ascii="Times New Roman" w:hAnsi="Times New Roman" w:cs="Times New Roman"/>
        </w:rPr>
        <w:t>13.</w:t>
      </w:r>
      <w:r w:rsidR="003429E7" w:rsidRPr="00490011">
        <w:rPr>
          <w:rFonts w:ascii="Times New Roman" w:hAnsi="Times New Roman" w:cs="Times New Roman"/>
        </w:rP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Pr="00490011" w:rsidRDefault="00985994" w:rsidP="00985994">
      <w:pPr>
        <w:ind w:left="484" w:right="12" w:firstLine="0"/>
        <w:rPr>
          <w:rFonts w:ascii="Times New Roman" w:hAnsi="Times New Roman" w:cs="Times New Roman"/>
        </w:rPr>
      </w:pPr>
      <w:r w:rsidRPr="00490011">
        <w:rPr>
          <w:rFonts w:ascii="Times New Roman" w:hAnsi="Times New Roman" w:cs="Times New Roman"/>
        </w:rPr>
        <w:t>14.</w:t>
      </w:r>
      <w:r w:rsidR="003429E7" w:rsidRPr="00490011">
        <w:rPr>
          <w:rFonts w:ascii="Times New Roman" w:hAnsi="Times New Roman" w:cs="Times New Roman"/>
        </w:rPr>
        <w:t xml:space="preserve">Postanowienia ust. 1 stanowią katalog zmian, na które Zamawiający może wyrazić zgodę. Powyższe postanowienia nie stanowią zobowiązania Zamawiającego do wyrażenia zgody na ich wprowadzenie. </w:t>
      </w:r>
    </w:p>
    <w:p w:rsidR="00AF5B8B" w:rsidRPr="00490011" w:rsidRDefault="00985994" w:rsidP="00985994">
      <w:pPr>
        <w:spacing w:after="0"/>
        <w:ind w:left="484" w:right="12" w:firstLine="0"/>
        <w:rPr>
          <w:rFonts w:ascii="Times New Roman" w:hAnsi="Times New Roman" w:cs="Times New Roman"/>
        </w:rPr>
      </w:pPr>
      <w:r w:rsidRPr="00490011">
        <w:rPr>
          <w:rFonts w:ascii="Times New Roman" w:hAnsi="Times New Roman" w:cs="Times New Roman"/>
        </w:rPr>
        <w:t>15.</w:t>
      </w:r>
      <w:r w:rsidR="003429E7" w:rsidRPr="00490011">
        <w:rPr>
          <w:rFonts w:ascii="Times New Roman" w:hAnsi="Times New Roman" w:cs="Times New Roman"/>
        </w:rPr>
        <w:t xml:space="preserve">Jeżeli Zamawiający uzna, że okoliczności wskazane przez Wykonawcę, jako stanowiące podstawę do zmiany umowy nie są zasadne, Wykonawca zobowiązany jest do realizacji zadania zgodnie z warunkami zawartymi w umowie.  </w:t>
      </w:r>
    </w:p>
    <w:p w:rsidR="00AF5B8B" w:rsidRPr="00490011" w:rsidRDefault="003429E7">
      <w:pPr>
        <w:spacing w:after="0" w:line="259" w:lineRule="auto"/>
        <w:ind w:left="0" w:firstLine="0"/>
        <w:jc w:val="left"/>
        <w:rPr>
          <w:rFonts w:ascii="Times New Roman" w:hAnsi="Times New Roman" w:cs="Times New Roman"/>
        </w:rPr>
      </w:pPr>
      <w:r w:rsidRPr="00490011">
        <w:rPr>
          <w:rFonts w:ascii="Times New Roman" w:hAnsi="Times New Roman" w:cs="Times New Roman"/>
          <w:b/>
        </w:rPr>
        <w:t xml:space="preserve"> </w:t>
      </w:r>
    </w:p>
    <w:p w:rsidR="00AF5B8B" w:rsidRPr="00490011" w:rsidRDefault="003429E7">
      <w:pPr>
        <w:spacing w:after="3" w:line="259" w:lineRule="auto"/>
        <w:ind w:left="630" w:right="907" w:hanging="10"/>
        <w:jc w:val="center"/>
        <w:rPr>
          <w:rFonts w:ascii="Times New Roman" w:hAnsi="Times New Roman" w:cs="Times New Roman"/>
        </w:rPr>
      </w:pPr>
      <w:r w:rsidRPr="00490011">
        <w:rPr>
          <w:rFonts w:ascii="Times New Roman" w:hAnsi="Times New Roman" w:cs="Times New Roman"/>
          <w:b/>
        </w:rPr>
        <w:t>§ 1</w:t>
      </w:r>
      <w:r w:rsidR="00A8135E" w:rsidRPr="00490011">
        <w:rPr>
          <w:rFonts w:ascii="Times New Roman" w:hAnsi="Times New Roman" w:cs="Times New Roman"/>
          <w:b/>
        </w:rPr>
        <w:t>8</w:t>
      </w:r>
      <w:r w:rsidRPr="00490011">
        <w:rPr>
          <w:rFonts w:ascii="Times New Roman" w:hAnsi="Times New Roman" w:cs="Times New Roman"/>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1</w:t>
      </w:r>
      <w:r w:rsidR="002943E7">
        <w:t>7</w:t>
      </w:r>
      <w:r w:rsidRPr="008E3219">
        <w:t xml:space="preserve"> </w:t>
      </w:r>
      <w:proofErr w:type="gramStart"/>
      <w:r w:rsidRPr="008E3219">
        <w:t xml:space="preserve">ust. 1 </w:t>
      </w:r>
      <w:r>
        <w:t xml:space="preserve"> wymaga</w:t>
      </w:r>
      <w:proofErr w:type="gramEnd"/>
      <w:r>
        <w:t xml:space="preserve">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3429E7">
      <w:pPr>
        <w:numPr>
          <w:ilvl w:val="0"/>
          <w:numId w:val="24"/>
        </w:numPr>
        <w:ind w:right="12" w:hanging="360"/>
      </w:pPr>
      <w:r>
        <w:t xml:space="preserve">W przypadku konieczności rezygnacji z wykonania części robót w </w:t>
      </w:r>
      <w:proofErr w:type="gramStart"/>
      <w:r>
        <w:t>sytuacji gdy</w:t>
      </w:r>
      <w:proofErr w:type="gramEnd"/>
      <w:r>
        <w:t xml:space="preserve"> rezygnacja z robót będzie niezbędna do prawidłowego zrealizowania przedmiotu umowy, lub pozwoli na zaoszczędzenie kosztów realizacji przedmiotu umowy, lub kosztów eksploatacji wykonanego przedmiotu umowy, lub wynika z błędów lub zmian w dokumentacji budowlanej, lub zmian technologii robót.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Zamawiający może zrezygnować z robót o wartości nie większej niż 30% wartości wynagrodzenia umownego brutto określonego w § 7 ust. 1 umowy. </w:t>
      </w:r>
    </w:p>
    <w:p w:rsidR="00AF5B8B" w:rsidRDefault="003429E7">
      <w:pPr>
        <w:numPr>
          <w:ilvl w:val="0"/>
          <w:numId w:val="24"/>
        </w:numPr>
        <w:spacing w:after="0"/>
        <w:ind w:right="12" w:hanging="360"/>
      </w:pPr>
      <w:r>
        <w:t xml:space="preserve">Wykonawca, którego wynagrodzenie zostało zmienione zobowiązany jest do zmiany wynagrodzenia przysługującego podwykonawcy, z którym zawarł umowę, w zakresie odpowiadającym zmianom cen materiałów lub kosztów dotyczących zobowiązania podwykonawcy.  </w:t>
      </w:r>
    </w:p>
    <w:p w:rsidR="00AF5B8B" w:rsidRDefault="003429E7">
      <w:pPr>
        <w:spacing w:after="0" w:line="259" w:lineRule="auto"/>
        <w:ind w:left="0" w:firstLine="0"/>
        <w:jc w:val="left"/>
      </w:pPr>
      <w:r>
        <w:rPr>
          <w:b/>
        </w:rPr>
        <w:t xml:space="preserve"> </w:t>
      </w:r>
    </w:p>
    <w:p w:rsidR="00490011" w:rsidRDefault="003429E7">
      <w:pPr>
        <w:pStyle w:val="Nagwek1"/>
        <w:ind w:left="485" w:right="762"/>
      </w:pPr>
      <w:r>
        <w:t>§ 1</w:t>
      </w:r>
      <w:r w:rsidR="00A8135E">
        <w:t>9</w:t>
      </w:r>
      <w:r>
        <w:t xml:space="preserve"> </w:t>
      </w:r>
    </w:p>
    <w:p w:rsidR="00AF5B8B" w:rsidRDefault="003429E7">
      <w:pPr>
        <w:pStyle w:val="Nagwek1"/>
        <w:ind w:left="485" w:right="762"/>
      </w:pPr>
      <w:r>
        <w:t xml:space="preserve">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490011" w:rsidRDefault="003429E7" w:rsidP="00A8135E">
      <w:pPr>
        <w:pStyle w:val="Nagwek1"/>
        <w:ind w:left="485" w:right="762"/>
      </w:pPr>
      <w:r>
        <w:t xml:space="preserve">§ </w:t>
      </w:r>
      <w:r w:rsidR="00A8135E">
        <w:t xml:space="preserve">20 </w:t>
      </w:r>
    </w:p>
    <w:p w:rsidR="00AF5B8B" w:rsidRDefault="003429E7" w:rsidP="00A8135E">
      <w:pPr>
        <w:pStyle w:val="Nagwek1"/>
        <w:ind w:left="485" w:right="762"/>
      </w:pPr>
      <w:r>
        <w:t xml:space="preserve">POSTANOWIENIA KOŃCOWE </w:t>
      </w:r>
    </w:p>
    <w:p w:rsidR="00AF5B8B" w:rsidRDefault="003429E7">
      <w:pPr>
        <w:spacing w:after="12" w:line="259" w:lineRule="auto"/>
        <w:ind w:left="239" w:firstLine="0"/>
        <w:jc w:val="center"/>
      </w:pPr>
      <w:r>
        <w:rPr>
          <w:b/>
        </w:rPr>
        <w:t xml:space="preserve"> </w:t>
      </w:r>
    </w:p>
    <w:p w:rsidR="00AF5B8B" w:rsidRDefault="003429E7">
      <w:pPr>
        <w:numPr>
          <w:ilvl w:val="0"/>
          <w:numId w:val="26"/>
        </w:numPr>
        <w:ind w:right="12" w:hanging="360"/>
      </w:pPr>
      <w:r>
        <w:t xml:space="preserve">Wszelkie spory wynikające z niniejszej umowy lub powstające w związku z umową będą rozstrzygane przez sąd właściwy dla siedziby Zamawiającego.  </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r>
        <w:t>1)</w:t>
      </w:r>
      <w:r>
        <w:rPr>
          <w:rFonts w:ascii="Arial" w:eastAsia="Arial" w:hAnsi="Arial" w:cs="Arial"/>
        </w:rPr>
        <w:t xml:space="preserve"> </w:t>
      </w:r>
      <w:r>
        <w:t xml:space="preserve">załącznik Nr 1 – SWZ z załącznikami, </w:t>
      </w:r>
    </w:p>
    <w:p w:rsidR="00F04C86" w:rsidRDefault="003429E7">
      <w:pPr>
        <w:numPr>
          <w:ilvl w:val="1"/>
          <w:numId w:val="26"/>
        </w:numPr>
        <w:ind w:right="12" w:hanging="360"/>
      </w:pPr>
      <w:r>
        <w:t>załącznik Nr 2: program funkcjonalno-użytkow</w:t>
      </w:r>
      <w:r w:rsidR="00857882">
        <w:t>y</w:t>
      </w:r>
      <w:r>
        <w:t xml:space="preserve"> - PFU;</w:t>
      </w:r>
      <w:r w:rsidR="007824BA">
        <w:t xml:space="preserve"> </w:t>
      </w:r>
      <w:proofErr w:type="gramStart"/>
      <w:r w:rsidR="007824BA">
        <w:t>dokumentacja  projektowa</w:t>
      </w:r>
      <w:proofErr w:type="gramEnd"/>
    </w:p>
    <w:p w:rsidR="00AF5B8B" w:rsidRDefault="003429E7">
      <w:pPr>
        <w:numPr>
          <w:ilvl w:val="1"/>
          <w:numId w:val="26"/>
        </w:numPr>
        <w:spacing w:after="24"/>
        <w:ind w:right="12" w:hanging="360"/>
      </w:pPr>
      <w:proofErr w:type="gramStart"/>
      <w:r>
        <w:t>załącznik</w:t>
      </w:r>
      <w:proofErr w:type="gramEnd"/>
      <w:r>
        <w:t xml:space="preserve"> Nr </w:t>
      </w:r>
      <w:r w:rsidR="005A3030">
        <w:t>3</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4711B">
        <w:t>4</w:t>
      </w:r>
      <w:r>
        <w:t xml:space="preserve">: dowód wniesienia zabezpieczenia należytego wykonania umowy. </w:t>
      </w:r>
    </w:p>
    <w:p w:rsidR="00B61F95" w:rsidRDefault="00F4711B">
      <w:pPr>
        <w:numPr>
          <w:ilvl w:val="1"/>
          <w:numId w:val="26"/>
        </w:numPr>
        <w:ind w:right="12" w:hanging="360"/>
      </w:pPr>
      <w:proofErr w:type="gramStart"/>
      <w:r>
        <w:t>załącznik</w:t>
      </w:r>
      <w:proofErr w:type="gramEnd"/>
      <w:r>
        <w:t xml:space="preserve"> Nr 5</w:t>
      </w:r>
      <w:r w:rsidR="00B61F95">
        <w:t>– Harmonogram rzeczowo-finansowy</w:t>
      </w:r>
    </w:p>
    <w:p w:rsidR="003A03DF" w:rsidRDefault="003A03DF">
      <w:pPr>
        <w:numPr>
          <w:ilvl w:val="1"/>
          <w:numId w:val="26"/>
        </w:numPr>
        <w:ind w:right="12" w:hanging="360"/>
      </w:pPr>
      <w:proofErr w:type="gramStart"/>
      <w:r>
        <w:t>załącznik</w:t>
      </w:r>
      <w:proofErr w:type="gramEnd"/>
      <w:r>
        <w:t xml:space="preserve"> Nr 6- Kosztorys ofertowy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AF5B8B" w:rsidRDefault="003429E7">
      <w:pPr>
        <w:spacing w:after="0" w:line="259" w:lineRule="auto"/>
        <w:ind w:left="239" w:firstLine="0"/>
        <w:jc w:val="center"/>
      </w:pPr>
      <w:r>
        <w:rPr>
          <w:b/>
        </w:rPr>
        <w:t xml:space="preserve"> </w:t>
      </w:r>
    </w:p>
    <w:p w:rsidR="004963DA"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rsidR="00490011" w:rsidRDefault="00490011">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490011" w:rsidRDefault="00490011">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490011" w:rsidRDefault="00490011">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490011" w:rsidRDefault="00490011">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4963DA" w:rsidRPr="001F175E" w:rsidRDefault="004963DA" w:rsidP="004963DA">
      <w:pPr>
        <w:spacing w:before="100" w:beforeAutospacing="1" w:after="100" w:afterAutospacing="1"/>
        <w:outlineLvl w:val="1"/>
        <w:rPr>
          <w:rFonts w:ascii="Times New Roman" w:eastAsia="Times New Roman" w:hAnsi="Times New Roman" w:cs="Times New Roman"/>
          <w:b/>
          <w:bCs/>
        </w:rPr>
      </w:pPr>
      <w:r w:rsidRPr="001F175E">
        <w:rPr>
          <w:rFonts w:ascii="Times New Roman" w:eastAsia="Times New Roman" w:hAnsi="Times New Roman" w:cs="Times New Roman"/>
          <w:b/>
          <w:bCs/>
        </w:rPr>
        <w:t>Klauzula informacyjna RODO</w:t>
      </w:r>
    </w:p>
    <w:p w:rsidR="004963DA" w:rsidRPr="001F175E" w:rsidRDefault="004963DA" w:rsidP="004963DA">
      <w:pPr>
        <w:pStyle w:val="NormalnyWeb"/>
        <w:jc w:val="both"/>
      </w:pPr>
      <w:r w:rsidRPr="001F175E">
        <w:t>Zgodnie z art. 13 ust. 1 i 2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rsidR="004963DA" w:rsidRPr="001F175E" w:rsidRDefault="004963DA" w:rsidP="004963DA">
      <w:pPr>
        <w:pStyle w:val="Akapitzlist"/>
        <w:widowControl/>
        <w:numPr>
          <w:ilvl w:val="0"/>
          <w:numId w:val="35"/>
        </w:numPr>
        <w:tabs>
          <w:tab w:val="clear" w:pos="720"/>
          <w:tab w:val="num" w:pos="284"/>
        </w:tabs>
        <w:spacing w:before="100" w:beforeAutospacing="1" w:after="100" w:afterAutospacing="1"/>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Administratorem Państwa danych osobowych jest Gmina Mrągowo, z siedzibą w </w:t>
      </w:r>
      <w:proofErr w:type="gramStart"/>
      <w:r w:rsidRPr="001F175E">
        <w:rPr>
          <w:rFonts w:ascii="Times New Roman" w:eastAsia="Times New Roman" w:hAnsi="Times New Roman" w:cs="Times New Roman"/>
        </w:rPr>
        <w:t>Mrągowie ,  ul</w:t>
      </w:r>
      <w:proofErr w:type="gramEnd"/>
      <w:r w:rsidRPr="001F175E">
        <w:rPr>
          <w:rFonts w:ascii="Times New Roman" w:eastAsia="Times New Roman" w:hAnsi="Times New Roman" w:cs="Times New Roman"/>
        </w:rPr>
        <w:t xml:space="preserve">. Królewiecka 60A, 11-700 Mrągowo, reprezentowana przez Wójta Gminy Mrągowo. </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Wyznaczyliśmy inspektora ochrony danych, z którym może Pani/Pan kontaktować się we wszystkich sprawach dotyczących przetwarzania danych osobowych oraz korzystania z </w:t>
      </w:r>
      <w:proofErr w:type="gramStart"/>
      <w:r w:rsidRPr="001F175E">
        <w:rPr>
          <w:rFonts w:ascii="Times New Roman" w:eastAsia="Times New Roman" w:hAnsi="Times New Roman" w:cs="Times New Roman"/>
        </w:rPr>
        <w:t>praw</w:t>
      </w:r>
      <w:proofErr w:type="gramEnd"/>
      <w:r w:rsidRPr="001F175E">
        <w:rPr>
          <w:rFonts w:ascii="Times New Roman" w:eastAsia="Times New Roman" w:hAnsi="Times New Roman" w:cs="Times New Roman"/>
        </w:rPr>
        <w:t xml:space="preserve"> związanych z przetwarzaniem danych osobowych drogą elektroniczną (iod@warmiainkaso.</w:t>
      </w:r>
      <w:proofErr w:type="gramStart"/>
      <w:r w:rsidRPr="001F175E">
        <w:rPr>
          <w:rFonts w:ascii="Times New Roman" w:eastAsia="Times New Roman" w:hAnsi="Times New Roman" w:cs="Times New Roman"/>
        </w:rPr>
        <w:t>pl</w:t>
      </w:r>
      <w:proofErr w:type="gramEnd"/>
      <w:r w:rsidRPr="001F175E">
        <w:rPr>
          <w:rFonts w:ascii="Times New Roman" w:eastAsia="Times New Roman" w:hAnsi="Times New Roman" w:cs="Times New Roman"/>
        </w:rPr>
        <w:t>) lub telefonicznie; 517109217</w:t>
      </w:r>
    </w:p>
    <w:p w:rsidR="004963DA" w:rsidRPr="001F175E" w:rsidRDefault="004963DA" w:rsidP="004963DA">
      <w:pPr>
        <w:numPr>
          <w:ilvl w:val="0"/>
          <w:numId w:val="35"/>
        </w:numPr>
        <w:tabs>
          <w:tab w:val="clear" w:pos="720"/>
          <w:tab w:val="num" w:pos="284"/>
        </w:tabs>
        <w:spacing w:after="0" w:line="276" w:lineRule="auto"/>
        <w:ind w:left="284" w:hanging="284"/>
        <w:rPr>
          <w:rFonts w:ascii="Times New Roman" w:hAnsi="Times New Roman" w:cs="Times New Roman"/>
        </w:rPr>
      </w:pPr>
      <w:r w:rsidRPr="001F175E">
        <w:rPr>
          <w:rFonts w:ascii="Times New Roman" w:hAnsi="Times New Roman" w:cs="Times New Roman"/>
        </w:rPr>
        <w:t xml:space="preserve">Pani/Pana dane osobowe przetwarzane są w celu/celach: </w:t>
      </w:r>
    </w:p>
    <w:p w:rsidR="004963DA" w:rsidRPr="001F175E" w:rsidRDefault="004963DA" w:rsidP="004963DA">
      <w:pPr>
        <w:numPr>
          <w:ilvl w:val="1"/>
          <w:numId w:val="35"/>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wypełnienia</w:t>
      </w:r>
      <w:proofErr w:type="gramEnd"/>
      <w:r w:rsidRPr="001F175E">
        <w:rPr>
          <w:rFonts w:ascii="Times New Roman" w:hAnsi="Times New Roman" w:cs="Times New Roman"/>
        </w:rPr>
        <w:t xml:space="preserve"> obowiązku prawnego ciążącego na Administratorze (art. 6 ust. 1 lit. c RODO),</w:t>
      </w:r>
    </w:p>
    <w:p w:rsidR="004963DA" w:rsidRPr="001F175E" w:rsidRDefault="004963DA" w:rsidP="004963DA">
      <w:pPr>
        <w:numPr>
          <w:ilvl w:val="1"/>
          <w:numId w:val="35"/>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wypełnienia</w:t>
      </w:r>
      <w:proofErr w:type="gramEnd"/>
      <w:r w:rsidRPr="001F175E">
        <w:rPr>
          <w:rFonts w:ascii="Times New Roman" w:hAnsi="Times New Roman" w:cs="Times New Roman"/>
        </w:rPr>
        <w:t xml:space="preserve"> obowiązków prawnych ciążących na Administratorze (art. 6 ust. 1 lit. e RODO),</w:t>
      </w:r>
    </w:p>
    <w:p w:rsidR="004963DA" w:rsidRPr="001F175E" w:rsidRDefault="004963DA" w:rsidP="004963DA">
      <w:pPr>
        <w:numPr>
          <w:ilvl w:val="1"/>
          <w:numId w:val="35"/>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realizacji</w:t>
      </w:r>
      <w:proofErr w:type="gramEnd"/>
      <w:r w:rsidRPr="001F175E">
        <w:rPr>
          <w:rFonts w:ascii="Times New Roman" w:hAnsi="Times New Roman" w:cs="Times New Roman"/>
        </w:rPr>
        <w:t xml:space="preserve"> zawartych umó</w:t>
      </w:r>
      <w:r>
        <w:rPr>
          <w:rFonts w:ascii="Times New Roman" w:hAnsi="Times New Roman" w:cs="Times New Roman"/>
        </w:rPr>
        <w:t xml:space="preserve">w (art. 6 ust. 1 lit. b RODO), </w:t>
      </w:r>
      <w:r w:rsidRPr="001F175E">
        <w:rPr>
          <w:rFonts w:ascii="Times New Roman" w:hAnsi="Times New Roman" w:cs="Times New Roman"/>
        </w:rPr>
        <w:t>w pozostałych przypadkach Pani/Pana dane osobowe przetwarzane są wyłącznie na podstawie udzielonej zgody w zakresie i celu określonym w treści zgody (art. 6 ust. 1 lit. a RODO).</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rPr>
          <w:rFonts w:ascii="Times New Roman" w:eastAsia="Times New Roman" w:hAnsi="Times New Roman" w:cs="Times New Roman"/>
        </w:rPr>
      </w:pPr>
      <w:r w:rsidRPr="001F175E">
        <w:rPr>
          <w:rFonts w:ascii="Times New Roman" w:eastAsia="Times New Roman" w:hAnsi="Times New Roman" w:cs="Times New Roman"/>
        </w:rPr>
        <w:t xml:space="preserve">Podstawą prawną przetwarzania Pani/Pana danych osobowych są obowiązujące przepisy </w:t>
      </w:r>
      <w:proofErr w:type="gramStart"/>
      <w:r w:rsidRPr="001F175E">
        <w:rPr>
          <w:rFonts w:ascii="Times New Roman" w:eastAsia="Times New Roman" w:hAnsi="Times New Roman" w:cs="Times New Roman"/>
        </w:rPr>
        <w:t xml:space="preserve">prawa , </w:t>
      </w:r>
      <w:proofErr w:type="gramEnd"/>
      <w:r w:rsidRPr="001F175E">
        <w:rPr>
          <w:rFonts w:ascii="Times New Roman" w:eastAsia="Times New Roman" w:hAnsi="Times New Roman" w:cs="Times New Roman"/>
        </w:rPr>
        <w:t>zawarte umowy lub udzielona przez Panią/ Pana zgoda.</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Pani/Pana dane mogą zostać przekazane: – organom władzy publicznej oraz podmiotom wykonującym zadania publiczne lub działających na zlecenie organów władzy publicznej, w zakresie i w celach, które wynikają z przepisów powszechnie obowiązującego prawa, innym podmiotom, które na podstawie stosownych umów podpisanych z Gminą Mrągowo przetwarzają dane osobowe dla których </w:t>
      </w:r>
      <w:proofErr w:type="gramStart"/>
      <w:r w:rsidRPr="001F175E">
        <w:rPr>
          <w:rFonts w:ascii="Times New Roman" w:eastAsia="Times New Roman" w:hAnsi="Times New Roman" w:cs="Times New Roman"/>
        </w:rPr>
        <w:t>jest  Administratorem</w:t>
      </w:r>
      <w:proofErr w:type="gramEnd"/>
      <w:r w:rsidRPr="001F175E">
        <w:rPr>
          <w:rFonts w:ascii="Times New Roman" w:eastAsia="Times New Roman" w:hAnsi="Times New Roman" w:cs="Times New Roman"/>
        </w:rPr>
        <w:t xml:space="preserve">. </w:t>
      </w:r>
    </w:p>
    <w:p w:rsidR="004963DA"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Z danych osobowych będziemy korzystać do momentu zakończenia realizacji celów określonych w </w:t>
      </w:r>
      <w:proofErr w:type="spellStart"/>
      <w:r w:rsidRPr="001F175E">
        <w:rPr>
          <w:rFonts w:ascii="Times New Roman" w:eastAsia="Times New Roman" w:hAnsi="Times New Roman" w:cs="Times New Roman"/>
        </w:rPr>
        <w:t>pkt</w:t>
      </w:r>
      <w:proofErr w:type="spellEnd"/>
      <w:r w:rsidRPr="001F175E">
        <w:rPr>
          <w:rFonts w:ascii="Times New Roman" w:eastAsia="Times New Roman" w:hAnsi="Times New Roman" w:cs="Times New Roman"/>
        </w:rPr>
        <w:t xml:space="preserve"> 3, a po tym czasie przez okres oraz w zakresie wymaganym przez przepisy powszechnie obowiązującego prawa.</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Pani/Pana dane mogą być przetwarzane w sposób zautomatyzowany i nie będą podlegać profilowaniu.</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Pan/Pana dane nie trafią poza Europejski Obszar Gospodarczy (obejmujący Unię Europejską, Norwegię, Liechtenstein i Islandię).</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 xml:space="preserve">W związku z przetwarzaniem Pani/Pana danych osobowych, przysługują Pani/Panu następujące prawa: </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dostępu do danych osobowych,</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sprostowania/poprawienia danych osobowych,</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usunięcia danych osobowych przetwarzanych bezpodstawnie; informujemy, że w zakresie, w jakim Pani/Pana dane są przetwarzane na podstawie zgody ma Pani/Pan prawo wycofania zgody na przetwarzanie danych w dowolnym momencie,</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ograniczenia przetwarzania danych osobowych,</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wyrażenia sprzeciwu wobec przetwarzania Pani/Pana danych osobowych ze względu na Pani/Pana szczególną sytuację – w przypadkach, gdy przetwarzamy dane na podstawie naszego prawnie usprawiedliwionego interesu,</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r w:rsidRPr="001F175E">
        <w:rPr>
          <w:rFonts w:ascii="Times New Roman" w:hAnsi="Times New Roman" w:cs="Times New Roman"/>
        </w:rPr>
        <w:t xml:space="preserve">prawo do przenoszenia Pani/Pana danych osobowych, tj. prawo otrzymania od nas swoich danych osobowych; prawo do przenoszenia danych osobowych przysługuje </w:t>
      </w:r>
      <w:proofErr w:type="gramStart"/>
      <w:r w:rsidRPr="001F175E">
        <w:rPr>
          <w:rFonts w:ascii="Times New Roman" w:hAnsi="Times New Roman" w:cs="Times New Roman"/>
        </w:rPr>
        <w:t>tylko co</w:t>
      </w:r>
      <w:proofErr w:type="gramEnd"/>
      <w:r w:rsidRPr="001F175E">
        <w:rPr>
          <w:rFonts w:ascii="Times New Roman" w:hAnsi="Times New Roman" w:cs="Times New Roman"/>
        </w:rPr>
        <w:t xml:space="preserve"> do tych danych, które przetwarzamy na podstawie Pani/Pana zgody,</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wniesienia skargi do organu nadzorczego – Prezesa Urzędu Ochrony Danych Osobowych, gdy uzna Pani/Pan, iż przetwarzanie danych osobowych narusza przepisy ogólnego rozporządzenia o ochronie danych osobowych.</w:t>
      </w:r>
    </w:p>
    <w:p w:rsidR="004963DA" w:rsidRPr="001F175E" w:rsidRDefault="004963DA" w:rsidP="004963DA">
      <w:pPr>
        <w:numPr>
          <w:ilvl w:val="0"/>
          <w:numId w:val="35"/>
        </w:numPr>
        <w:spacing w:after="200" w:line="276" w:lineRule="auto"/>
        <w:rPr>
          <w:rFonts w:ascii="Times New Roman" w:hAnsi="Times New Roman" w:cs="Times New Roman"/>
        </w:rPr>
      </w:pPr>
      <w:r w:rsidRPr="001F175E">
        <w:rPr>
          <w:rFonts w:ascii="Times New Roman" w:hAnsi="Times New Roman" w:cs="Times New Roman"/>
        </w:rPr>
        <w:t xml:space="preserve">W </w:t>
      </w:r>
      <w:proofErr w:type="gramStart"/>
      <w:r w:rsidRPr="001F175E">
        <w:rPr>
          <w:rFonts w:ascii="Times New Roman" w:hAnsi="Times New Roman" w:cs="Times New Roman"/>
        </w:rPr>
        <w:t>przypadku gdy</w:t>
      </w:r>
      <w:proofErr w:type="gramEnd"/>
      <w:r w:rsidRPr="001F175E">
        <w:rPr>
          <w:rFonts w:ascii="Times New Roman" w:hAnsi="Times New Roman" w:cs="Times New Roman"/>
        </w:rPr>
        <w:t xml:space="preserve">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rsidR="004963DA" w:rsidRPr="00C040C3" w:rsidRDefault="004963DA" w:rsidP="004963DA">
      <w:pPr>
        <w:numPr>
          <w:ilvl w:val="0"/>
          <w:numId w:val="35"/>
        </w:numPr>
        <w:spacing w:before="100" w:beforeAutospacing="1" w:after="100" w:afterAutospacing="1" w:line="276" w:lineRule="auto"/>
        <w:rPr>
          <w:rFonts w:ascii="Times New Roman" w:eastAsia="Times New Roman" w:hAnsi="Times New Roman" w:cs="Times New Roman"/>
        </w:rPr>
      </w:pPr>
      <w:r w:rsidRPr="00C040C3">
        <w:rPr>
          <w:rFonts w:ascii="Times New Roman" w:hAnsi="Times New Roman" w:cs="Times New Roman"/>
        </w:rPr>
        <w:t xml:space="preserve">Podanie przez Panią/Pana danych osobowych jest obowiązkowe, w </w:t>
      </w:r>
      <w:proofErr w:type="gramStart"/>
      <w:r w:rsidRPr="00C040C3">
        <w:rPr>
          <w:rFonts w:ascii="Times New Roman" w:hAnsi="Times New Roman" w:cs="Times New Roman"/>
        </w:rPr>
        <w:t>sytuacji gdy</w:t>
      </w:r>
      <w:proofErr w:type="gramEnd"/>
      <w:r w:rsidRPr="00C040C3">
        <w:rPr>
          <w:rFonts w:ascii="Times New Roman" w:hAnsi="Times New Roman" w:cs="Times New Roman"/>
        </w:rPr>
        <w:t xml:space="preserve"> przesłankę przetwarzania danych osobowych stanowi przepis prawa.</w:t>
      </w:r>
    </w:p>
    <w:p w:rsidR="004963DA" w:rsidRPr="001F175E" w:rsidRDefault="004963DA" w:rsidP="004963DA">
      <w:pPr>
        <w:spacing w:before="100" w:beforeAutospacing="1" w:after="100" w:afterAutospacing="1"/>
        <w:rPr>
          <w:rFonts w:ascii="Times New Roman" w:eastAsia="Times New Roman" w:hAnsi="Times New Roman" w:cs="Times New Roman"/>
        </w:rPr>
      </w:pPr>
    </w:p>
    <w:p w:rsidR="004963DA" w:rsidRPr="001F175E" w:rsidRDefault="004963DA" w:rsidP="004963DA">
      <w:pPr>
        <w:rPr>
          <w:rFonts w:ascii="Times New Roman" w:eastAsia="Times New Roman" w:hAnsi="Times New Roman" w:cs="Times New Roman"/>
        </w:rPr>
      </w:pPr>
      <w:r>
        <w:rPr>
          <w:rFonts w:ascii="Times New Roman" w:eastAsia="Times New Roman" w:hAnsi="Times New Roman" w:cs="Times New Roman"/>
        </w:rPr>
        <w:t>…………………………………</w:t>
      </w:r>
    </w:p>
    <w:p w:rsidR="004963DA" w:rsidRDefault="004963DA" w:rsidP="004963DA">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r>
        <w:rPr>
          <w:rFonts w:ascii="Times New Roman" w:eastAsia="Times New Roman" w:hAnsi="Times New Roman" w:cs="Times New Roman"/>
        </w:rPr>
        <w:t>Data i podpis</w:t>
      </w:r>
      <w:r w:rsidRPr="001F175E">
        <w:rPr>
          <w:rFonts w:ascii="Times New Roman" w:eastAsia="Times New Roman" w:hAnsi="Times New Roman" w:cs="Times New Roman"/>
        </w:rPr>
        <w:br/>
      </w:r>
    </w:p>
    <w:sectPr w:rsidR="004963DA" w:rsidSect="00621349">
      <w:headerReference w:type="even" r:id="rId8"/>
      <w:headerReference w:type="default" r:id="rId9"/>
      <w:footerReference w:type="even" r:id="rId10"/>
      <w:footerReference w:type="default" r:id="rId11"/>
      <w:headerReference w:type="first" r:id="rId12"/>
      <w:footerReference w:type="first" r:id="rId13"/>
      <w:pgSz w:w="11906" w:h="16838"/>
      <w:pgMar w:top="1745" w:right="1411" w:bottom="1590" w:left="1222" w:header="739" w:footer="1132"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222F2" w15:done="0"/>
  <w15:commentEx w15:paraId="2671CAF8" w15:done="0"/>
  <w15:commentEx w15:paraId="3C738122" w15:done="0"/>
  <w15:commentEx w15:paraId="30341C20" w15:done="0"/>
  <w15:commentEx w15:paraId="4518DF9D" w15:done="0"/>
  <w15:commentEx w15:paraId="76CAB6B3" w15:done="0"/>
  <w15:commentEx w15:paraId="7D43C8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719B5" w16cex:dateUtc="2023-07-10T21:58:00Z"/>
  <w16cex:commentExtensible w16cex:durableId="28571B91" w16cex:dateUtc="2023-07-10T22:06:00Z"/>
  <w16cex:commentExtensible w16cex:durableId="28571CBC" w16cex:dateUtc="2023-07-10T22:11:00Z"/>
  <w16cex:commentExtensible w16cex:durableId="28571D74" w16cex:dateUtc="2023-07-10T22:14:00Z"/>
  <w16cex:commentExtensible w16cex:durableId="28571E93" w16cex:dateUtc="2023-07-10T22:19:00Z"/>
  <w16cex:commentExtensible w16cex:durableId="28571EB2" w16cex:dateUtc="2023-07-10T22:20:00Z"/>
  <w16cex:commentExtensible w16cex:durableId="28571F05" w16cex:dateUtc="2023-07-10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222F2" w16cid:durableId="285719B5"/>
  <w16cid:commentId w16cid:paraId="2671CAF8" w16cid:durableId="28571B91"/>
  <w16cid:commentId w16cid:paraId="3C738122" w16cid:durableId="28571CBC"/>
  <w16cid:commentId w16cid:paraId="30341C20" w16cid:durableId="28571D74"/>
  <w16cid:commentId w16cid:paraId="4518DF9D" w16cid:durableId="28571E93"/>
  <w16cid:commentId w16cid:paraId="76CAB6B3" w16cid:durableId="28571EB2"/>
  <w16cid:commentId w16cid:paraId="7D43C89A" w16cid:durableId="28571F0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142" w:rsidRDefault="00FF1142">
      <w:pPr>
        <w:spacing w:after="0" w:line="240" w:lineRule="auto"/>
      </w:pPr>
      <w:r>
        <w:separator/>
      </w:r>
    </w:p>
  </w:endnote>
  <w:endnote w:type="continuationSeparator" w:id="0">
    <w:p w:rsidR="00FF1142" w:rsidRDefault="00FF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42" w:rsidRDefault="00FF1142">
    <w:pPr>
      <w:spacing w:after="0" w:line="259" w:lineRule="auto"/>
      <w:ind w:left="0" w:right="4" w:firstLine="0"/>
      <w:jc w:val="right"/>
    </w:pPr>
    <w:fldSimple w:instr=" PAGE   \* MERGEFORMAT ">
      <w:r>
        <w:t>1</w:t>
      </w:r>
    </w:fldSimple>
    <w:r>
      <w:t xml:space="preserve"> </w:t>
    </w:r>
  </w:p>
  <w:p w:rsidR="00FF1142" w:rsidRDefault="00FF1142">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42" w:rsidRDefault="00FF1142">
    <w:pPr>
      <w:spacing w:after="0" w:line="259" w:lineRule="auto"/>
      <w:ind w:left="0" w:right="4" w:firstLine="0"/>
      <w:jc w:val="right"/>
    </w:pPr>
    <w:fldSimple w:instr=" PAGE   \* MERGEFORMAT ">
      <w:r w:rsidR="00240A59">
        <w:rPr>
          <w:noProof/>
        </w:rPr>
        <w:t>25</w:t>
      </w:r>
    </w:fldSimple>
    <w:r>
      <w:t xml:space="preserve"> </w:t>
    </w:r>
  </w:p>
  <w:p w:rsidR="00FF1142" w:rsidRDefault="00FF1142">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42" w:rsidRDefault="00FF1142">
    <w:pPr>
      <w:spacing w:after="0" w:line="259" w:lineRule="auto"/>
      <w:ind w:left="0" w:right="4" w:firstLine="0"/>
      <w:jc w:val="right"/>
    </w:pPr>
    <w:fldSimple w:instr=" PAGE   \* MERGEFORMAT ">
      <w:r>
        <w:t>1</w:t>
      </w:r>
    </w:fldSimple>
    <w:r>
      <w:t xml:space="preserve"> </w:t>
    </w:r>
  </w:p>
  <w:p w:rsidR="00FF1142" w:rsidRDefault="00FF1142">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142" w:rsidRDefault="00FF1142">
      <w:pPr>
        <w:spacing w:after="0" w:line="240" w:lineRule="auto"/>
      </w:pPr>
      <w:r>
        <w:separator/>
      </w:r>
    </w:p>
  </w:footnote>
  <w:footnote w:type="continuationSeparator" w:id="0">
    <w:p w:rsidR="00FF1142" w:rsidRDefault="00FF11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42" w:rsidRDefault="00FF1142">
    <w:pPr>
      <w:spacing w:after="0" w:line="259" w:lineRule="auto"/>
      <w:ind w:left="188" w:firstLine="0"/>
      <w:jc w:val="center"/>
    </w:pPr>
    <w:r>
      <w:rPr>
        <w:noProof/>
      </w:rPr>
      <w:pict>
        <v:group id="Group 32377"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WBhDt/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Pr>
        <w:sz w:val="16"/>
      </w:rPr>
      <w:t xml:space="preserve">Postępowanie o udzielenie zamówienia publicznego o nazwie: </w:t>
    </w:r>
  </w:p>
  <w:p w:rsidR="00FF1142" w:rsidRDefault="00FF1142">
    <w:pPr>
      <w:spacing w:after="40" w:line="259" w:lineRule="auto"/>
      <w:ind w:left="193" w:firstLine="0"/>
      <w:jc w:val="center"/>
    </w:pPr>
    <w:r>
      <w:rPr>
        <w:b/>
        <w:sz w:val="16"/>
      </w:rPr>
      <w:t xml:space="preserve">Budowa i przebudowa dróg gminnych w Koczale w formule zaprojektuj i wybuduj </w:t>
    </w:r>
  </w:p>
  <w:p w:rsidR="00FF1142" w:rsidRDefault="00FF1142">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42" w:rsidRDefault="00FF1142" w:rsidP="008E3219">
    <w:pPr>
      <w:spacing w:after="0" w:line="259" w:lineRule="auto"/>
      <w:ind w:left="0" w:firstLine="0"/>
      <w:jc w:val="right"/>
      <w:rPr>
        <w:sz w:val="16"/>
      </w:rPr>
    </w:pPr>
    <w:r>
      <w:rPr>
        <w:sz w:val="16"/>
      </w:rPr>
      <w:t>`</w:t>
    </w:r>
  </w:p>
  <w:p w:rsidR="00FF1142" w:rsidRDefault="00FF1142"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42" w:rsidRDefault="00FF1142">
    <w:pPr>
      <w:spacing w:after="0" w:line="259" w:lineRule="auto"/>
      <w:ind w:left="188" w:firstLine="0"/>
      <w:jc w:val="center"/>
    </w:pPr>
    <w:r>
      <w:rPr>
        <w:noProof/>
      </w:rPr>
      <w:pict>
        <v:group id="Group 32315"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91/wIAABEHAAAOAAAAZHJzL2Uyb0RvYy54bWykVdtu2zAMfR+wfxD0OGB1Lk0vRp2idwzo&#10;tgLNPkCRZVuYLHmSEqf7+pGSnTjp+tLmwaFCijw8PGY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ptG/d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Pr>
        <w:sz w:val="16"/>
      </w:rPr>
      <w:t xml:space="preserve">Postępowanie o udzielenie zamówienia publicznego o nazwie: </w:t>
    </w:r>
  </w:p>
  <w:p w:rsidR="00FF1142" w:rsidRDefault="00FF1142">
    <w:pPr>
      <w:spacing w:after="40" w:line="259" w:lineRule="auto"/>
      <w:ind w:left="193" w:firstLine="0"/>
      <w:jc w:val="center"/>
    </w:pPr>
    <w:r>
      <w:rPr>
        <w:b/>
        <w:sz w:val="16"/>
      </w:rPr>
      <w:t xml:space="preserve">Budowa i przebudowa dróg gminnych w Koczale w formule zaprojektuj i wybuduj </w:t>
    </w:r>
  </w:p>
  <w:p w:rsidR="00FF1142" w:rsidRDefault="00FF1142">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857FA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92452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1AD39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4D470B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5DB9FCD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64FB60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C6571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1"/>
  </w:num>
  <w:num w:numId="3">
    <w:abstractNumId w:val="32"/>
  </w:num>
  <w:num w:numId="4">
    <w:abstractNumId w:val="7"/>
  </w:num>
  <w:num w:numId="5">
    <w:abstractNumId w:val="16"/>
  </w:num>
  <w:num w:numId="6">
    <w:abstractNumId w:val="4"/>
  </w:num>
  <w:num w:numId="7">
    <w:abstractNumId w:val="18"/>
  </w:num>
  <w:num w:numId="8">
    <w:abstractNumId w:val="14"/>
  </w:num>
  <w:num w:numId="9">
    <w:abstractNumId w:val="12"/>
  </w:num>
  <w:num w:numId="10">
    <w:abstractNumId w:val="27"/>
  </w:num>
  <w:num w:numId="11">
    <w:abstractNumId w:val="31"/>
  </w:num>
  <w:num w:numId="12">
    <w:abstractNumId w:val="13"/>
  </w:num>
  <w:num w:numId="13">
    <w:abstractNumId w:val="30"/>
  </w:num>
  <w:num w:numId="14">
    <w:abstractNumId w:val="21"/>
  </w:num>
  <w:num w:numId="15">
    <w:abstractNumId w:val="17"/>
  </w:num>
  <w:num w:numId="16">
    <w:abstractNumId w:val="5"/>
  </w:num>
  <w:num w:numId="17">
    <w:abstractNumId w:val="6"/>
  </w:num>
  <w:num w:numId="18">
    <w:abstractNumId w:val="34"/>
  </w:num>
  <w:num w:numId="19">
    <w:abstractNumId w:val="20"/>
  </w:num>
  <w:num w:numId="20">
    <w:abstractNumId w:val="15"/>
  </w:num>
  <w:num w:numId="21">
    <w:abstractNumId w:val="3"/>
  </w:num>
  <w:num w:numId="22">
    <w:abstractNumId w:val="8"/>
  </w:num>
  <w:num w:numId="23">
    <w:abstractNumId w:val="28"/>
  </w:num>
  <w:num w:numId="24">
    <w:abstractNumId w:val="9"/>
  </w:num>
  <w:num w:numId="25">
    <w:abstractNumId w:val="33"/>
  </w:num>
  <w:num w:numId="26">
    <w:abstractNumId w:val="19"/>
  </w:num>
  <w:num w:numId="27">
    <w:abstractNumId w:val="29"/>
  </w:num>
  <w:num w:numId="28">
    <w:abstractNumId w:val="0"/>
  </w:num>
  <w:num w:numId="29">
    <w:abstractNumId w:val="10"/>
  </w:num>
  <w:num w:numId="30">
    <w:abstractNumId w:val="24"/>
  </w:num>
  <w:num w:numId="31">
    <w:abstractNumId w:val="23"/>
  </w:num>
  <w:num w:numId="32">
    <w:abstractNumId w:val="2"/>
  </w:num>
  <w:num w:numId="33">
    <w:abstractNumId w:val="26"/>
  </w:num>
  <w:num w:numId="34">
    <w:abstractNumId w:val="1"/>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2]">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0509B"/>
    <w:rsid w:val="00017340"/>
    <w:rsid w:val="00071EFE"/>
    <w:rsid w:val="000D34B8"/>
    <w:rsid w:val="001032D2"/>
    <w:rsid w:val="00105614"/>
    <w:rsid w:val="00175A53"/>
    <w:rsid w:val="001D2D68"/>
    <w:rsid w:val="00204B92"/>
    <w:rsid w:val="00210AF4"/>
    <w:rsid w:val="00212805"/>
    <w:rsid w:val="00236D52"/>
    <w:rsid w:val="00240A59"/>
    <w:rsid w:val="00291FBC"/>
    <w:rsid w:val="002943E7"/>
    <w:rsid w:val="002C310E"/>
    <w:rsid w:val="002C4BA9"/>
    <w:rsid w:val="002F1C4D"/>
    <w:rsid w:val="00336A8F"/>
    <w:rsid w:val="003429E7"/>
    <w:rsid w:val="00386CA3"/>
    <w:rsid w:val="00393729"/>
    <w:rsid w:val="003A03DF"/>
    <w:rsid w:val="003D2562"/>
    <w:rsid w:val="003D5A12"/>
    <w:rsid w:val="003F2C3B"/>
    <w:rsid w:val="004141E6"/>
    <w:rsid w:val="00434A7F"/>
    <w:rsid w:val="0046109E"/>
    <w:rsid w:val="00490011"/>
    <w:rsid w:val="004963DA"/>
    <w:rsid w:val="004A04A5"/>
    <w:rsid w:val="004D384B"/>
    <w:rsid w:val="004E4F76"/>
    <w:rsid w:val="004F664F"/>
    <w:rsid w:val="004F7E9B"/>
    <w:rsid w:val="00504BB2"/>
    <w:rsid w:val="00514B81"/>
    <w:rsid w:val="0051579D"/>
    <w:rsid w:val="00581A4C"/>
    <w:rsid w:val="005969C3"/>
    <w:rsid w:val="00597C24"/>
    <w:rsid w:val="005A3030"/>
    <w:rsid w:val="005A42D9"/>
    <w:rsid w:val="005B7543"/>
    <w:rsid w:val="005D5239"/>
    <w:rsid w:val="00621349"/>
    <w:rsid w:val="0065331A"/>
    <w:rsid w:val="007155A0"/>
    <w:rsid w:val="007824BA"/>
    <w:rsid w:val="007954BB"/>
    <w:rsid w:val="00834BB7"/>
    <w:rsid w:val="008369BD"/>
    <w:rsid w:val="00842AE8"/>
    <w:rsid w:val="00857882"/>
    <w:rsid w:val="008B0BFC"/>
    <w:rsid w:val="008E3219"/>
    <w:rsid w:val="00913027"/>
    <w:rsid w:val="0093182B"/>
    <w:rsid w:val="009329A5"/>
    <w:rsid w:val="0094366C"/>
    <w:rsid w:val="0095262F"/>
    <w:rsid w:val="00965CBC"/>
    <w:rsid w:val="009672FD"/>
    <w:rsid w:val="00981EEE"/>
    <w:rsid w:val="00985994"/>
    <w:rsid w:val="009A7FA2"/>
    <w:rsid w:val="009D153D"/>
    <w:rsid w:val="009E46B4"/>
    <w:rsid w:val="009F318A"/>
    <w:rsid w:val="00A073C9"/>
    <w:rsid w:val="00A10BE2"/>
    <w:rsid w:val="00A36375"/>
    <w:rsid w:val="00A47131"/>
    <w:rsid w:val="00A8135E"/>
    <w:rsid w:val="00AA3941"/>
    <w:rsid w:val="00AB68AD"/>
    <w:rsid w:val="00AF5B8B"/>
    <w:rsid w:val="00AF7D94"/>
    <w:rsid w:val="00B37BF3"/>
    <w:rsid w:val="00B61F95"/>
    <w:rsid w:val="00BD13EF"/>
    <w:rsid w:val="00BF2B46"/>
    <w:rsid w:val="00BF61A7"/>
    <w:rsid w:val="00C13DC0"/>
    <w:rsid w:val="00C55FEB"/>
    <w:rsid w:val="00C7129C"/>
    <w:rsid w:val="00CA057F"/>
    <w:rsid w:val="00CC5C79"/>
    <w:rsid w:val="00CF254E"/>
    <w:rsid w:val="00CF5C94"/>
    <w:rsid w:val="00D1500F"/>
    <w:rsid w:val="00D240C8"/>
    <w:rsid w:val="00D36109"/>
    <w:rsid w:val="00D518F0"/>
    <w:rsid w:val="00D736AD"/>
    <w:rsid w:val="00D941FA"/>
    <w:rsid w:val="00DD3E95"/>
    <w:rsid w:val="00DE48ED"/>
    <w:rsid w:val="00DE4D03"/>
    <w:rsid w:val="00DF4DA3"/>
    <w:rsid w:val="00DF677A"/>
    <w:rsid w:val="00E055AA"/>
    <w:rsid w:val="00E21B6A"/>
    <w:rsid w:val="00E32713"/>
    <w:rsid w:val="00E510FB"/>
    <w:rsid w:val="00E64A42"/>
    <w:rsid w:val="00EB763E"/>
    <w:rsid w:val="00ED27A9"/>
    <w:rsid w:val="00EE0866"/>
    <w:rsid w:val="00F04C86"/>
    <w:rsid w:val="00F102EB"/>
    <w:rsid w:val="00F10894"/>
    <w:rsid w:val="00F237BF"/>
    <w:rsid w:val="00F37977"/>
    <w:rsid w:val="00F40D62"/>
    <w:rsid w:val="00F4711B"/>
    <w:rsid w:val="00F65AFF"/>
    <w:rsid w:val="00F83416"/>
    <w:rsid w:val="00FE3832"/>
    <w:rsid w:val="00FE758D"/>
    <w:rsid w:val="00FF114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paragraph" w:customStyle="1" w:styleId="Default">
    <w:name w:val="Default"/>
    <w:rsid w:val="004D384B"/>
    <w:pPr>
      <w:autoSpaceDE w:val="0"/>
      <w:autoSpaceDN w:val="0"/>
      <w:adjustRightInd w:val="0"/>
      <w:spacing w:after="0" w:line="240" w:lineRule="auto"/>
    </w:pPr>
    <w:rPr>
      <w:rFonts w:ascii="Liberation Sans" w:eastAsia="Times New Roman" w:hAnsi="Liberation Sans" w:cs="Liberation Sans"/>
      <w:color w:val="000000"/>
      <w:sz w:val="24"/>
      <w:szCs w:val="24"/>
    </w:rPr>
  </w:style>
  <w:style w:type="paragraph" w:styleId="Bezodstpw">
    <w:name w:val="No Spacing"/>
    <w:uiPriority w:val="1"/>
    <w:qFormat/>
    <w:rsid w:val="004D384B"/>
    <w:pPr>
      <w:spacing w:after="0" w:line="240" w:lineRule="auto"/>
    </w:pPr>
    <w:rPr>
      <w:rFonts w:ascii="Times New Roman" w:eastAsia="Times New Roman" w:hAnsi="Times New Roman" w:cs="Times New Roman"/>
      <w:sz w:val="24"/>
      <w:szCs w:val="24"/>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4963DA"/>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4963DA"/>
    <w:rPr>
      <w:rFonts w:ascii="Microsoft Sans Serif" w:eastAsia="Microsoft Sans Serif" w:hAnsi="Microsoft Sans Serif" w:cs="Microsoft Sans Serif"/>
      <w:color w:val="000000"/>
      <w:sz w:val="24"/>
      <w:szCs w:val="24"/>
      <w:lang w:bidi="pl-PL"/>
    </w:rPr>
  </w:style>
  <w:style w:type="paragraph" w:styleId="NormalnyWeb">
    <w:name w:val="Normal (Web)"/>
    <w:basedOn w:val="Normalny"/>
    <w:uiPriority w:val="99"/>
    <w:semiHidden/>
    <w:unhideWhenUsed/>
    <w:rsid w:val="004963D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Odwoaniedokomentarza">
    <w:name w:val="annotation reference"/>
    <w:basedOn w:val="Domylnaczcionkaakapitu"/>
    <w:uiPriority w:val="99"/>
    <w:semiHidden/>
    <w:unhideWhenUsed/>
    <w:rsid w:val="004F7E9B"/>
    <w:rPr>
      <w:sz w:val="16"/>
      <w:szCs w:val="16"/>
    </w:rPr>
  </w:style>
  <w:style w:type="paragraph" w:styleId="Tekstkomentarza">
    <w:name w:val="annotation text"/>
    <w:basedOn w:val="Normalny"/>
    <w:link w:val="TekstkomentarzaZnak"/>
    <w:uiPriority w:val="99"/>
    <w:unhideWhenUsed/>
    <w:rsid w:val="004F7E9B"/>
    <w:pPr>
      <w:spacing w:line="240" w:lineRule="auto"/>
    </w:pPr>
    <w:rPr>
      <w:sz w:val="20"/>
      <w:szCs w:val="20"/>
    </w:rPr>
  </w:style>
  <w:style w:type="character" w:customStyle="1" w:styleId="TekstkomentarzaZnak">
    <w:name w:val="Tekst komentarza Znak"/>
    <w:basedOn w:val="Domylnaczcionkaakapitu"/>
    <w:link w:val="Tekstkomentarza"/>
    <w:uiPriority w:val="99"/>
    <w:rsid w:val="004F7E9B"/>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4F7E9B"/>
    <w:rPr>
      <w:b/>
      <w:bCs/>
    </w:rPr>
  </w:style>
  <w:style w:type="character" w:customStyle="1" w:styleId="TematkomentarzaZnak">
    <w:name w:val="Temat komentarza Znak"/>
    <w:basedOn w:val="TekstkomentarzaZnak"/>
    <w:link w:val="Tematkomentarza"/>
    <w:uiPriority w:val="99"/>
    <w:semiHidden/>
    <w:rsid w:val="004F7E9B"/>
    <w:rPr>
      <w:rFonts w:ascii="Calibri" w:eastAsia="Calibri" w:hAnsi="Calibri" w:cs="Calibri"/>
      <w:b/>
      <w:bCs/>
      <w:color w:val="000000"/>
      <w:sz w:val="20"/>
      <w:szCs w:val="20"/>
    </w:rPr>
  </w:style>
  <w:style w:type="paragraph" w:styleId="Poprawka">
    <w:name w:val="Revision"/>
    <w:hidden/>
    <w:uiPriority w:val="99"/>
    <w:semiHidden/>
    <w:rsid w:val="00597C24"/>
    <w:pPr>
      <w:spacing w:after="0" w:line="240" w:lineRule="auto"/>
    </w:pPr>
    <w:rPr>
      <w:rFonts w:ascii="Calibri" w:eastAsia="Calibri" w:hAnsi="Calibri" w:cs="Calibri"/>
      <w:color w:val="000000"/>
    </w:rPr>
  </w:style>
  <w:style w:type="paragraph" w:styleId="Tekstdymka">
    <w:name w:val="Balloon Text"/>
    <w:basedOn w:val="Normalny"/>
    <w:link w:val="TekstdymkaZnak"/>
    <w:uiPriority w:val="99"/>
    <w:semiHidden/>
    <w:unhideWhenUsed/>
    <w:rsid w:val="00597C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C24"/>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B8587-EFB3-4D69-8EF8-17B47B3C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28</Pages>
  <Words>11560</Words>
  <Characters>69360</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14</cp:revision>
  <cp:lastPrinted>2022-10-07T07:03:00Z</cp:lastPrinted>
  <dcterms:created xsi:type="dcterms:W3CDTF">2023-07-11T06:39:00Z</dcterms:created>
  <dcterms:modified xsi:type="dcterms:W3CDTF">2023-07-11T11:13:00Z</dcterms:modified>
</cp:coreProperties>
</file>