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8A" w:rsidRPr="00E8598A" w:rsidRDefault="00E8598A" w:rsidP="00E8598A">
      <w:pPr>
        <w:shd w:val="clear" w:color="auto" w:fill="FFFFFF"/>
        <w:spacing w:before="180" w:after="135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</w:pPr>
      <w:r w:rsidRPr="00E8598A"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  <w:t>Ogłaszamy nabór do udziału w kursie przewodnika turystycznego "</w:t>
      </w:r>
      <w:proofErr w:type="spellStart"/>
      <w:r w:rsidRPr="00E8598A"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  <w:t>Mazuroznawca</w:t>
      </w:r>
      <w:proofErr w:type="spellEnd"/>
      <w:r w:rsidRPr="00E8598A"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  <w:t>"</w:t>
      </w:r>
    </w:p>
    <w:p w:rsidR="00E8598A" w:rsidRPr="00E8598A" w:rsidRDefault="00E8598A" w:rsidP="00E8598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"/>
          <w:szCs w:val="2"/>
          <w:lang w:eastAsia="pl-PL"/>
        </w:rPr>
      </w:pPr>
      <w:r w:rsidRPr="00E8598A">
        <w:rPr>
          <w:rFonts w:ascii="Helvetica" w:eastAsia="Times New Roman" w:hAnsi="Helvetica" w:cs="Helvetica"/>
          <w:color w:val="333333"/>
          <w:sz w:val="2"/>
          <w:szCs w:val="2"/>
          <w:lang w:eastAsia="pl-PL"/>
        </w:rPr>
        <w:t> </w:t>
      </w:r>
    </w:p>
    <w:p w:rsidR="00E8598A" w:rsidRPr="00E8598A" w:rsidRDefault="00E8598A" w:rsidP="00E8598A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Zapraszamy do udziału w Kursie przewodnika turystycznego „</w:t>
      </w:r>
      <w:proofErr w:type="spellStart"/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Mazuroznawca</w:t>
      </w:r>
      <w:proofErr w:type="spellEnd"/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”. W szkoleniu mogą uczestniczyć osoby pełnoletnie. Zajęcia będą się odbywały w siedzibie Stowarzyszenia w Orzyszu, ul. Leśna 22. Program kursu obejmuje 64 godziny zajęć, w tym 52 godziny wykładów i 12 godzin wycieczek krajoznawczych.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Treści przekazywane uczestnikom kursu obejmują obszar regionu Mazur (powiaty: piski, mrągowski, szczycieński, ełcki). Kurs składa się z trzech modułów: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 - historia regionu, najważniejsze wydarzenia, postacie, miejsca, gwara, 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 - współczesne Mazury, zagospodarowanie turystyczne regionu, atrakcje przyrodnicze i antropogeniczne, 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 xml:space="preserve"> - metodyka pracy przewodnika turystycznego i instruktora turystyki rowerowej oraz promocja działań i wydarzeń w </w:t>
      </w:r>
      <w:proofErr w:type="spellStart"/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social</w:t>
      </w:r>
      <w:proofErr w:type="spellEnd"/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 xml:space="preserve"> mediach i mediach tradycyjnych.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Kurs odbędzie się w miesiącach marzec-maj 2023. </w:t>
      </w:r>
      <w:r w:rsidRPr="00E8598A">
        <w:rPr>
          <w:rFonts w:ascii="Arial" w:eastAsia="Times New Roman" w:hAnsi="Arial" w:cs="Arial"/>
          <w:color w:val="2C363A"/>
          <w:sz w:val="20"/>
          <w:szCs w:val="20"/>
          <w:u w:val="single"/>
          <w:lang w:eastAsia="pl-PL"/>
        </w:rPr>
        <w:t>Udział w kursie jest bezpłatny.</w:t>
      </w: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 Nie zwracamy kosztów dojazdu na wykłady. Zgłoszenia należy dokonywać do 10 marca pisemnie na adres e-mail: </w:t>
      </w:r>
      <w:hyperlink r:id="rId5" w:history="1">
        <w:r w:rsidRPr="00E8598A">
          <w:rPr>
            <w:rFonts w:ascii="Arial" w:eastAsia="Times New Roman" w:hAnsi="Arial" w:cs="Arial"/>
            <w:color w:val="0088CC"/>
            <w:sz w:val="20"/>
            <w:szCs w:val="20"/>
            <w:u w:val="single"/>
            <w:lang w:eastAsia="pl-PL"/>
          </w:rPr>
          <w:t>biuro@lgd.mazurskiemorze.pl</w:t>
        </w:r>
      </w:hyperlink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.</w:t>
      </w:r>
    </w:p>
    <w:p w:rsidR="00E8598A" w:rsidRPr="00E8598A" w:rsidRDefault="00E8598A" w:rsidP="00E859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Arial" w:eastAsia="Times New Roman" w:hAnsi="Arial" w:cs="Arial"/>
          <w:color w:val="2C363A"/>
          <w:sz w:val="20"/>
          <w:szCs w:val="20"/>
          <w:lang w:eastAsia="pl-PL"/>
        </w:rPr>
        <w:t>W zgłoszeniu obok danych osobowych i kontaktowych proszę podać motywację udziału w szkoleniu. Serdecznie zapraszamy.</w:t>
      </w:r>
    </w:p>
    <w:p w:rsidR="00E8598A" w:rsidRDefault="00E8598A" w:rsidP="00E8598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E8598A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"Szkolenie realizowane w ramach projektu pt. </w:t>
      </w:r>
      <w:r w:rsidRPr="00E8598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pl-PL"/>
        </w:rPr>
        <w:t>Turystyka rowerowa i inne atrakcje obszaru LGD "Mazurskie Morze"</w:t>
      </w:r>
      <w:r w:rsidRPr="00E8598A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 dla którego został złożony wniosek o dofinansowanie ze środków Programu </w:t>
      </w:r>
      <w:bookmarkStart w:id="0" w:name="_GoBack"/>
      <w:bookmarkEnd w:id="0"/>
      <w:r w:rsidRPr="00E8598A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Rozwoju Obszarów Wiejskich na lata 2014-2020"</w:t>
      </w:r>
    </w:p>
    <w:p w:rsidR="00E8598A" w:rsidRPr="00E8598A" w:rsidRDefault="00E8598A" w:rsidP="00E8598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25211A" w:rsidRDefault="00E8598A">
      <w:r>
        <w:rPr>
          <w:noProof/>
          <w:lang w:eastAsia="pl-PL"/>
        </w:rPr>
        <w:drawing>
          <wp:inline distT="0" distB="0" distL="0" distR="0">
            <wp:extent cx="5760720" cy="3244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996886_5948383685255411_18666529759204965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8A"/>
    <w:rsid w:val="0025211A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5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59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598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8598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5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59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598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8598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biuro@lgd.mazurskiemor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2023-02-27T07:37:00Z</dcterms:created>
  <dcterms:modified xsi:type="dcterms:W3CDTF">2023-02-27T07:42:00Z</dcterms:modified>
</cp:coreProperties>
</file>