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65" w:rsidRDefault="000C0065" w:rsidP="000C0065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Mrągowo, dnia </w:t>
      </w:r>
      <w:r w:rsidR="00E2451E">
        <w:rPr>
          <w:rFonts w:ascii="Times New Roman" w:hAnsi="Times New Roman" w:cs="Times New Roman"/>
          <w:sz w:val="24"/>
          <w:szCs w:val="24"/>
        </w:rPr>
        <w:t>08.07.2022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C0065" w:rsidRDefault="000C0065" w:rsidP="000C0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065" w:rsidRDefault="000C0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 Gminy Mrągowo</w:t>
      </w:r>
    </w:p>
    <w:p w:rsidR="000C0065" w:rsidRDefault="000C0065" w:rsidP="00FA5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065">
        <w:rPr>
          <w:rFonts w:ascii="Times New Roman" w:hAnsi="Times New Roman" w:cs="Times New Roman"/>
          <w:sz w:val="24"/>
          <w:szCs w:val="24"/>
        </w:rPr>
        <w:t xml:space="preserve">Działając na podstawie Uchwały </w:t>
      </w:r>
      <w:r>
        <w:rPr>
          <w:rFonts w:ascii="Times New Roman" w:hAnsi="Times New Roman" w:cs="Times New Roman"/>
          <w:sz w:val="24"/>
          <w:szCs w:val="24"/>
        </w:rPr>
        <w:t xml:space="preserve">Nr XXXIV/365/14 Rady Gminy Mrągowo </w:t>
      </w:r>
      <w:r w:rsidR="0017717D">
        <w:rPr>
          <w:rFonts w:ascii="Times New Roman" w:hAnsi="Times New Roman" w:cs="Times New Roman"/>
          <w:sz w:val="24"/>
          <w:szCs w:val="24"/>
        </w:rPr>
        <w:t xml:space="preserve">z dnia 12 marca 2014 r. w sprawie zasad i trybu przeprowadzenia konsultacji z mieszkańcami Gminy Mrągowo oraz Zarządzenia Nr </w:t>
      </w:r>
      <w:r w:rsidR="00E2451E">
        <w:rPr>
          <w:rFonts w:ascii="Times New Roman" w:hAnsi="Times New Roman" w:cs="Times New Roman"/>
          <w:sz w:val="24"/>
          <w:szCs w:val="24"/>
        </w:rPr>
        <w:t>464/22</w:t>
      </w:r>
      <w:r w:rsidR="0096234D">
        <w:rPr>
          <w:rFonts w:ascii="Times New Roman" w:hAnsi="Times New Roman" w:cs="Times New Roman"/>
          <w:sz w:val="24"/>
          <w:szCs w:val="24"/>
        </w:rPr>
        <w:t xml:space="preserve"> </w:t>
      </w:r>
      <w:r w:rsidR="0017717D">
        <w:rPr>
          <w:rFonts w:ascii="Times New Roman" w:hAnsi="Times New Roman" w:cs="Times New Roman"/>
          <w:sz w:val="24"/>
          <w:szCs w:val="24"/>
        </w:rPr>
        <w:t xml:space="preserve">Wójta Gminy Mrągowo z dnia </w:t>
      </w:r>
      <w:r w:rsidR="00E2451E">
        <w:rPr>
          <w:rFonts w:ascii="Times New Roman" w:hAnsi="Times New Roman" w:cs="Times New Roman"/>
          <w:sz w:val="24"/>
          <w:szCs w:val="24"/>
        </w:rPr>
        <w:t>08.07.2022</w:t>
      </w:r>
      <w:r w:rsidR="0096234D">
        <w:rPr>
          <w:rFonts w:ascii="Times New Roman" w:hAnsi="Times New Roman" w:cs="Times New Roman"/>
          <w:sz w:val="24"/>
          <w:szCs w:val="24"/>
        </w:rPr>
        <w:t xml:space="preserve"> r. </w:t>
      </w:r>
      <w:r w:rsidR="0017717D">
        <w:rPr>
          <w:rFonts w:ascii="Times New Roman" w:hAnsi="Times New Roman" w:cs="Times New Roman"/>
          <w:sz w:val="24"/>
          <w:szCs w:val="24"/>
        </w:rPr>
        <w:t>w sprawie przeprowadzenia konsultacji społecznych w sprawie zmia</w:t>
      </w:r>
      <w:r w:rsidR="00E2451E">
        <w:rPr>
          <w:rFonts w:ascii="Times New Roman" w:hAnsi="Times New Roman" w:cs="Times New Roman"/>
          <w:sz w:val="24"/>
          <w:szCs w:val="24"/>
        </w:rPr>
        <w:t>ny rodzaju miejscowości Wólka Baranowska</w:t>
      </w:r>
    </w:p>
    <w:p w:rsidR="0017717D" w:rsidRDefault="0017717D" w:rsidP="000C0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17D" w:rsidRPr="00FA5E4C" w:rsidRDefault="00FA5E4C" w:rsidP="00FA5E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E4C">
        <w:rPr>
          <w:rFonts w:ascii="Times New Roman" w:hAnsi="Times New Roman" w:cs="Times New Roman"/>
          <w:b/>
          <w:sz w:val="32"/>
          <w:szCs w:val="32"/>
        </w:rPr>
        <w:t>O</w:t>
      </w:r>
      <w:r w:rsidR="00E47E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5E4C">
        <w:rPr>
          <w:rFonts w:ascii="Times New Roman" w:hAnsi="Times New Roman" w:cs="Times New Roman"/>
          <w:b/>
          <w:sz w:val="32"/>
          <w:szCs w:val="32"/>
        </w:rPr>
        <w:t>G</w:t>
      </w:r>
      <w:r w:rsidR="00E47E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5E4C">
        <w:rPr>
          <w:rFonts w:ascii="Times New Roman" w:hAnsi="Times New Roman" w:cs="Times New Roman"/>
          <w:b/>
          <w:sz w:val="32"/>
          <w:szCs w:val="32"/>
        </w:rPr>
        <w:t>Ł</w:t>
      </w:r>
      <w:r w:rsidR="00E47E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5E4C">
        <w:rPr>
          <w:rFonts w:ascii="Times New Roman" w:hAnsi="Times New Roman" w:cs="Times New Roman"/>
          <w:b/>
          <w:sz w:val="32"/>
          <w:szCs w:val="32"/>
        </w:rPr>
        <w:t>A</w:t>
      </w:r>
      <w:r w:rsidR="00E47E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5E4C">
        <w:rPr>
          <w:rFonts w:ascii="Times New Roman" w:hAnsi="Times New Roman" w:cs="Times New Roman"/>
          <w:b/>
          <w:sz w:val="32"/>
          <w:szCs w:val="32"/>
        </w:rPr>
        <w:t>S</w:t>
      </w:r>
      <w:r w:rsidR="00E47E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5E4C">
        <w:rPr>
          <w:rFonts w:ascii="Times New Roman" w:hAnsi="Times New Roman" w:cs="Times New Roman"/>
          <w:b/>
          <w:sz w:val="32"/>
          <w:szCs w:val="32"/>
        </w:rPr>
        <w:t>Z</w:t>
      </w:r>
      <w:r w:rsidR="00E47E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5E4C">
        <w:rPr>
          <w:rFonts w:ascii="Times New Roman" w:hAnsi="Times New Roman" w:cs="Times New Roman"/>
          <w:b/>
          <w:sz w:val="32"/>
          <w:szCs w:val="32"/>
        </w:rPr>
        <w:t>A</w:t>
      </w:r>
    </w:p>
    <w:p w:rsidR="00FA5E4C" w:rsidRPr="00FA5E4C" w:rsidRDefault="00FA5E4C" w:rsidP="00FA5E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E4C">
        <w:rPr>
          <w:rFonts w:ascii="Times New Roman" w:hAnsi="Times New Roman" w:cs="Times New Roman"/>
          <w:sz w:val="28"/>
          <w:szCs w:val="28"/>
        </w:rPr>
        <w:t xml:space="preserve">Konsultacje społeczne dotyczące zmiany </w:t>
      </w:r>
      <w:r w:rsidRPr="00E2451E">
        <w:rPr>
          <w:rFonts w:ascii="Times New Roman" w:hAnsi="Times New Roman" w:cs="Times New Roman"/>
          <w:b/>
          <w:sz w:val="28"/>
          <w:szCs w:val="28"/>
        </w:rPr>
        <w:t>rodzaju</w:t>
      </w:r>
      <w:r w:rsidRPr="00FA5E4C">
        <w:rPr>
          <w:rFonts w:ascii="Times New Roman" w:hAnsi="Times New Roman" w:cs="Times New Roman"/>
          <w:sz w:val="28"/>
          <w:szCs w:val="28"/>
        </w:rPr>
        <w:t xml:space="preserve"> miejscowości </w:t>
      </w:r>
      <w:r w:rsidR="00E2451E">
        <w:rPr>
          <w:rFonts w:ascii="Times New Roman" w:hAnsi="Times New Roman" w:cs="Times New Roman"/>
          <w:b/>
          <w:sz w:val="28"/>
          <w:szCs w:val="28"/>
        </w:rPr>
        <w:t>Wólka Baranowska</w:t>
      </w:r>
    </w:p>
    <w:p w:rsidR="00FA5E4C" w:rsidRDefault="00FA5E4C" w:rsidP="000C0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E4C" w:rsidRPr="00972372" w:rsidRDefault="00FA5E4C" w:rsidP="00001F6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konsultacji jest zebranie opinii mieszkańców miejscowości </w:t>
      </w:r>
      <w:r w:rsidR="00E2451E">
        <w:rPr>
          <w:rFonts w:ascii="Times New Roman" w:hAnsi="Times New Roman" w:cs="Times New Roman"/>
          <w:sz w:val="24"/>
          <w:szCs w:val="24"/>
        </w:rPr>
        <w:t xml:space="preserve">Wólka Baranowska </w:t>
      </w:r>
      <w:r w:rsidR="00E2451E">
        <w:rPr>
          <w:rFonts w:ascii="Times New Roman" w:hAnsi="Times New Roman" w:cs="Times New Roman"/>
          <w:sz w:val="24"/>
          <w:szCs w:val="24"/>
        </w:rPr>
        <w:t>w sprawie zmiany urzędowego rodzaju miejscowości</w:t>
      </w:r>
      <w:r w:rsidR="00E2451E">
        <w:rPr>
          <w:rFonts w:ascii="Times New Roman" w:hAnsi="Times New Roman" w:cs="Times New Roman"/>
          <w:sz w:val="24"/>
          <w:szCs w:val="24"/>
        </w:rPr>
        <w:t xml:space="preserve"> </w:t>
      </w:r>
      <w:r w:rsidR="00E2451E">
        <w:rPr>
          <w:rFonts w:ascii="Times New Roman" w:hAnsi="Times New Roman" w:cs="Times New Roman"/>
          <w:sz w:val="24"/>
          <w:szCs w:val="24"/>
        </w:rPr>
        <w:t xml:space="preserve">z </w:t>
      </w:r>
      <w:r w:rsidR="00E2451E" w:rsidRPr="00D76B1C">
        <w:rPr>
          <w:rFonts w:ascii="Times New Roman" w:hAnsi="Times New Roman" w:cs="Times New Roman"/>
          <w:b/>
          <w:sz w:val="24"/>
          <w:szCs w:val="24"/>
        </w:rPr>
        <w:t xml:space="preserve">Wólka Baranowska </w:t>
      </w:r>
      <w:r w:rsidR="00E2451E" w:rsidRPr="00D76B1C">
        <w:rPr>
          <w:rFonts w:ascii="Times New Roman" w:hAnsi="Times New Roman" w:cs="Times New Roman"/>
          <w:b/>
          <w:sz w:val="24"/>
          <w:szCs w:val="24"/>
          <w:u w:val="single"/>
        </w:rPr>
        <w:t>rodzaj miejscowości - przysiółek wsi Wierzbowo</w:t>
      </w:r>
      <w:r w:rsidR="00E2451E">
        <w:rPr>
          <w:rFonts w:ascii="Times New Roman" w:hAnsi="Times New Roman" w:cs="Times New Roman"/>
          <w:sz w:val="24"/>
          <w:szCs w:val="24"/>
        </w:rPr>
        <w:t xml:space="preserve"> na </w:t>
      </w:r>
      <w:r w:rsidR="00E2451E" w:rsidRPr="00BD0F4F">
        <w:rPr>
          <w:rFonts w:ascii="Times New Roman" w:hAnsi="Times New Roman" w:cs="Times New Roman"/>
          <w:b/>
          <w:sz w:val="24"/>
          <w:szCs w:val="24"/>
        </w:rPr>
        <w:t xml:space="preserve">Wólka Baranowska </w:t>
      </w:r>
      <w:r w:rsidR="00E2451E" w:rsidRPr="00D76B1C">
        <w:rPr>
          <w:rFonts w:ascii="Times New Roman" w:hAnsi="Times New Roman" w:cs="Times New Roman"/>
          <w:b/>
          <w:sz w:val="24"/>
          <w:szCs w:val="24"/>
          <w:u w:val="single"/>
        </w:rPr>
        <w:t>rodzaj miejscowości - kolonia</w:t>
      </w:r>
      <w:r w:rsidR="00E2451E">
        <w:rPr>
          <w:rFonts w:ascii="Times New Roman" w:hAnsi="Times New Roman" w:cs="Times New Roman"/>
          <w:sz w:val="24"/>
          <w:szCs w:val="24"/>
        </w:rPr>
        <w:t>.</w:t>
      </w:r>
    </w:p>
    <w:p w:rsidR="00972372" w:rsidRDefault="00972372" w:rsidP="00001F6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72">
        <w:rPr>
          <w:rFonts w:ascii="Times New Roman" w:hAnsi="Times New Roman" w:cs="Times New Roman"/>
          <w:sz w:val="24"/>
          <w:szCs w:val="24"/>
        </w:rPr>
        <w:t xml:space="preserve">Konsultacje </w:t>
      </w:r>
      <w:r>
        <w:rPr>
          <w:rFonts w:ascii="Times New Roman" w:hAnsi="Times New Roman" w:cs="Times New Roman"/>
          <w:sz w:val="24"/>
          <w:szCs w:val="24"/>
        </w:rPr>
        <w:t xml:space="preserve">społeczne skierowane są do wszystkich mieszkańców miejscowości </w:t>
      </w:r>
      <w:r w:rsidR="00E2451E">
        <w:rPr>
          <w:rFonts w:ascii="Times New Roman" w:hAnsi="Times New Roman" w:cs="Times New Roman"/>
          <w:sz w:val="24"/>
          <w:szCs w:val="24"/>
        </w:rPr>
        <w:t>Wólka Baranowska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372" w:rsidRDefault="00972372" w:rsidP="00001F6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konsultacji ustala się </w:t>
      </w:r>
      <w:r w:rsidRPr="006D5DDD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E2451E">
        <w:rPr>
          <w:rFonts w:ascii="Times New Roman" w:hAnsi="Times New Roman" w:cs="Times New Roman"/>
          <w:b/>
          <w:sz w:val="24"/>
          <w:szCs w:val="24"/>
        </w:rPr>
        <w:t>11</w:t>
      </w:r>
      <w:r w:rsidR="006D5DDD" w:rsidRPr="006D5DDD">
        <w:rPr>
          <w:rFonts w:ascii="Times New Roman" w:hAnsi="Times New Roman" w:cs="Times New Roman"/>
          <w:b/>
          <w:sz w:val="24"/>
          <w:szCs w:val="24"/>
        </w:rPr>
        <w:t>.0</w:t>
      </w:r>
      <w:r w:rsidR="00E2451E">
        <w:rPr>
          <w:rFonts w:ascii="Times New Roman" w:hAnsi="Times New Roman" w:cs="Times New Roman"/>
          <w:b/>
          <w:sz w:val="24"/>
          <w:szCs w:val="24"/>
        </w:rPr>
        <w:t>7</w:t>
      </w:r>
      <w:r w:rsidR="006D5DDD" w:rsidRPr="006D5DDD">
        <w:rPr>
          <w:rFonts w:ascii="Times New Roman" w:hAnsi="Times New Roman" w:cs="Times New Roman"/>
          <w:b/>
          <w:sz w:val="24"/>
          <w:szCs w:val="24"/>
        </w:rPr>
        <w:t>.2022 r. do 2</w:t>
      </w:r>
      <w:r w:rsidR="00E2451E">
        <w:rPr>
          <w:rFonts w:ascii="Times New Roman" w:hAnsi="Times New Roman" w:cs="Times New Roman"/>
          <w:b/>
          <w:sz w:val="24"/>
          <w:szCs w:val="24"/>
        </w:rPr>
        <w:t>5</w:t>
      </w:r>
      <w:r w:rsidR="006D5DDD" w:rsidRPr="006D5DDD">
        <w:rPr>
          <w:rFonts w:ascii="Times New Roman" w:hAnsi="Times New Roman" w:cs="Times New Roman"/>
          <w:b/>
          <w:sz w:val="24"/>
          <w:szCs w:val="24"/>
        </w:rPr>
        <w:t>.0</w:t>
      </w:r>
      <w:r w:rsidR="00E2451E">
        <w:rPr>
          <w:rFonts w:ascii="Times New Roman" w:hAnsi="Times New Roman" w:cs="Times New Roman"/>
          <w:b/>
          <w:sz w:val="24"/>
          <w:szCs w:val="24"/>
        </w:rPr>
        <w:t>7</w:t>
      </w:r>
      <w:r w:rsidR="006D5DDD" w:rsidRPr="006D5DDD">
        <w:rPr>
          <w:rFonts w:ascii="Times New Roman" w:hAnsi="Times New Roman" w:cs="Times New Roman"/>
          <w:b/>
          <w:sz w:val="24"/>
          <w:szCs w:val="24"/>
        </w:rPr>
        <w:t>.2022 r.</w:t>
      </w:r>
    </w:p>
    <w:p w:rsidR="00972372" w:rsidRDefault="00972372" w:rsidP="00001F6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Konsultacje społeczne prowadzone będą w formie zbierania pisemnych opinii lub uwag z wykorzystaniem formularza konsultacyjnego. Wzór formularza na którym można składać opinie i uwagi </w:t>
      </w:r>
      <w:r w:rsidR="00D675B0">
        <w:rPr>
          <w:rFonts w:ascii="Times New Roman" w:hAnsi="Times New Roman" w:cs="Times New Roman"/>
          <w:sz w:val="24"/>
          <w:szCs w:val="24"/>
        </w:rPr>
        <w:t xml:space="preserve">oraz dokumenty związane z przeprowadzeniem konsultacji </w:t>
      </w:r>
      <w:r>
        <w:rPr>
          <w:rFonts w:ascii="Times New Roman" w:hAnsi="Times New Roman" w:cs="Times New Roman"/>
          <w:sz w:val="24"/>
          <w:szCs w:val="24"/>
        </w:rPr>
        <w:t>dostęp</w:t>
      </w:r>
      <w:r w:rsidR="00001F65">
        <w:rPr>
          <w:rFonts w:ascii="Times New Roman" w:hAnsi="Times New Roman" w:cs="Times New Roman"/>
          <w:sz w:val="24"/>
          <w:szCs w:val="24"/>
        </w:rPr>
        <w:t>n</w:t>
      </w:r>
      <w:r w:rsidR="00E2451E">
        <w:rPr>
          <w:rFonts w:ascii="Times New Roman" w:hAnsi="Times New Roman" w:cs="Times New Roman"/>
          <w:sz w:val="24"/>
          <w:szCs w:val="24"/>
        </w:rPr>
        <w:t>e</w:t>
      </w:r>
      <w:r w:rsidR="00D675B0">
        <w:rPr>
          <w:rFonts w:ascii="Times New Roman" w:hAnsi="Times New Roman" w:cs="Times New Roman"/>
          <w:sz w:val="24"/>
          <w:szCs w:val="24"/>
        </w:rPr>
        <w:t xml:space="preserve"> </w:t>
      </w:r>
      <w:r w:rsidR="00E2451E">
        <w:rPr>
          <w:rFonts w:ascii="Times New Roman" w:hAnsi="Times New Roman" w:cs="Times New Roman"/>
          <w:sz w:val="24"/>
          <w:szCs w:val="24"/>
        </w:rPr>
        <w:t>są</w:t>
      </w:r>
      <w:r w:rsidR="00001F65">
        <w:rPr>
          <w:rFonts w:ascii="Times New Roman" w:hAnsi="Times New Roman" w:cs="Times New Roman"/>
          <w:sz w:val="24"/>
          <w:szCs w:val="24"/>
        </w:rPr>
        <w:t xml:space="preserve"> na stronie Biuletynu Informacji Publicznej Gminy Mrągowo (</w:t>
      </w:r>
      <w:hyperlink r:id="rId9" w:history="1">
        <w:r w:rsidR="006D5DDD" w:rsidRPr="00E73CFF">
          <w:rPr>
            <w:rStyle w:val="Hipercze"/>
            <w:rFonts w:ascii="Times New Roman" w:hAnsi="Times New Roman" w:cs="Times New Roman"/>
            <w:sz w:val="24"/>
            <w:szCs w:val="24"/>
          </w:rPr>
          <w:t>https://bip.gminamragowo.</w:t>
        </w:r>
      </w:hyperlink>
      <w:r w:rsidR="006D5DDD">
        <w:rPr>
          <w:rStyle w:val="Hipercze"/>
          <w:rFonts w:ascii="Times New Roman" w:hAnsi="Times New Roman" w:cs="Times New Roman"/>
          <w:sz w:val="24"/>
          <w:szCs w:val="24"/>
        </w:rPr>
        <w:t>net</w:t>
      </w:r>
      <w:r w:rsidR="00001F65">
        <w:rPr>
          <w:rFonts w:ascii="Times New Roman" w:hAnsi="Times New Roman" w:cs="Times New Roman"/>
          <w:sz w:val="24"/>
          <w:szCs w:val="24"/>
        </w:rPr>
        <w:t xml:space="preserve">), w Urzędzie Gminy Mrągowo pok. nr 9 oraz </w:t>
      </w:r>
      <w:r w:rsidR="00D675B0">
        <w:rPr>
          <w:rFonts w:ascii="Times New Roman" w:hAnsi="Times New Roman" w:cs="Times New Roman"/>
          <w:sz w:val="24"/>
          <w:szCs w:val="24"/>
        </w:rPr>
        <w:br/>
      </w:r>
      <w:r w:rsidR="00E2451E">
        <w:rPr>
          <w:rFonts w:ascii="Times New Roman" w:hAnsi="Times New Roman" w:cs="Times New Roman"/>
          <w:sz w:val="24"/>
          <w:szCs w:val="24"/>
        </w:rPr>
        <w:t>u sołtysa wsi Wierzbowo.</w:t>
      </w:r>
    </w:p>
    <w:p w:rsidR="00195CB1" w:rsidRDefault="00F70CE9" w:rsidP="00001F6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95CB1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 xml:space="preserve">i wyjaśnień </w:t>
      </w:r>
      <w:r w:rsidR="00195CB1">
        <w:rPr>
          <w:rFonts w:ascii="Times New Roman" w:hAnsi="Times New Roman" w:cs="Times New Roman"/>
          <w:sz w:val="24"/>
          <w:szCs w:val="24"/>
        </w:rPr>
        <w:t xml:space="preserve">w przedmiotowej sprawie udzieli pracownik Urzędu Gminy </w:t>
      </w:r>
      <w:r>
        <w:rPr>
          <w:rFonts w:ascii="Times New Roman" w:hAnsi="Times New Roman" w:cs="Times New Roman"/>
          <w:sz w:val="24"/>
          <w:szCs w:val="24"/>
        </w:rPr>
        <w:t>- Wioleta Jarosz pok. nr 9 tel. 8974129242 wew. 204</w:t>
      </w:r>
    </w:p>
    <w:p w:rsidR="00001F65" w:rsidRDefault="00001F65" w:rsidP="00001F6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i podpisany czytelnie imieniem i nazwiskiem formularz można dostarczyć:</w:t>
      </w:r>
    </w:p>
    <w:p w:rsidR="00001F65" w:rsidRDefault="00001F65" w:rsidP="00001F6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drogą elektroniczną na adres: </w:t>
      </w:r>
      <w:hyperlink r:id="rId10" w:history="1">
        <w:r w:rsidRPr="00E20825">
          <w:rPr>
            <w:rStyle w:val="Hipercze"/>
            <w:rFonts w:ascii="Times New Roman" w:hAnsi="Times New Roman" w:cs="Times New Roman"/>
            <w:sz w:val="24"/>
            <w:szCs w:val="24"/>
          </w:rPr>
          <w:t>poczta@gminamragowo.pl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(w tytule e-maila należy wpisać „konsultacje społeczne”),</w:t>
      </w:r>
    </w:p>
    <w:p w:rsidR="00001F65" w:rsidRDefault="00001F65" w:rsidP="00001F6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drogą korespondencyjną na adres: Urząd Gminy Mrągowo ul. Królewiecka 60A, 11-700 Mrągowo,</w:t>
      </w:r>
    </w:p>
    <w:p w:rsidR="00001F65" w:rsidRDefault="00001F65" w:rsidP="00001F6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osobiście w Urzędzie Gminy Mrągowo pok. nr 6 Sekretariat (poniedziałki w godz. 8</w:t>
      </w:r>
      <w:r w:rsidRPr="00001F6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- 16</w:t>
      </w:r>
      <w:r w:rsidRPr="00001F6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, od wtorku do piątku w godz. 7</w:t>
      </w:r>
      <w:r w:rsidRPr="00001F65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- 15</w:t>
      </w:r>
      <w:r w:rsidRPr="00001F65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>)</w:t>
      </w:r>
      <w:r w:rsidR="00D675B0">
        <w:rPr>
          <w:rFonts w:ascii="Times New Roman" w:hAnsi="Times New Roman" w:cs="Times New Roman"/>
          <w:sz w:val="24"/>
          <w:szCs w:val="24"/>
        </w:rPr>
        <w:t>.</w:t>
      </w:r>
    </w:p>
    <w:p w:rsidR="00D675B0" w:rsidRDefault="00D675B0" w:rsidP="00E47E0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konsultacji mają charakter opiniotwórczy i nie są wiążące dla organów Gminy.</w:t>
      </w:r>
    </w:p>
    <w:p w:rsidR="00D675B0" w:rsidRDefault="00D675B0" w:rsidP="00E47E0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wynikach konsultacji Wójt poinformuje na stronie internetowej Gminy Mrągowo, tablicy informacyjnej Urzędu Gminy oraz tablicy informacyjnej sołectwa.</w:t>
      </w:r>
    </w:p>
    <w:p w:rsidR="00E47E0C" w:rsidRDefault="00E47E0C" w:rsidP="00E47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E0C" w:rsidRPr="00E47E0C" w:rsidRDefault="00E47E0C" w:rsidP="00E47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E0C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 xml:space="preserve"> Z A S A D N I E N I E</w:t>
      </w:r>
    </w:p>
    <w:p w:rsidR="00E47E0C" w:rsidRPr="00E47E0C" w:rsidRDefault="00E47E0C" w:rsidP="00E47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E0C">
        <w:rPr>
          <w:rFonts w:ascii="Times New Roman" w:hAnsi="Times New Roman" w:cs="Times New Roman"/>
          <w:sz w:val="28"/>
          <w:szCs w:val="28"/>
        </w:rPr>
        <w:t>Konieczności zmiany urzędowego rodzaju miejscowości</w:t>
      </w:r>
    </w:p>
    <w:p w:rsidR="00E47E0C" w:rsidRDefault="00E47E0C" w:rsidP="00E4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CB1" w:rsidRDefault="00195CB1" w:rsidP="00195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21 lipca 2021 roku weszły w życie przepisy Rozporządzenia Ministra Rozwoju, Pracy i Technologii w sprawie ewidencji miejscowości, ulic i adresów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 xml:space="preserve">z 2021 r. poz. 1368). </w:t>
      </w:r>
    </w:p>
    <w:p w:rsidR="00195CB1" w:rsidRDefault="00195CB1" w:rsidP="00195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Zgodnie z § 6 ust. 4 ww. Rozporządzenia </w:t>
      </w:r>
      <w:r w:rsidRPr="00BA3FBE">
        <w:rPr>
          <w:rFonts w:ascii="Times New Roman" w:hAnsi="Times New Roman" w:cs="Times New Roman"/>
          <w:b/>
          <w:sz w:val="24"/>
          <w:szCs w:val="24"/>
        </w:rPr>
        <w:t>„nie prowadzi się numeracji porządkowej dotyczącej części miejscowości</w:t>
      </w:r>
      <w:r>
        <w:rPr>
          <w:rFonts w:ascii="Times New Roman" w:hAnsi="Times New Roman" w:cs="Times New Roman"/>
          <w:b/>
          <w:sz w:val="24"/>
          <w:szCs w:val="24"/>
        </w:rPr>
        <w:t>.”</w:t>
      </w:r>
      <w:r w:rsidRPr="00F21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Integralną </w:t>
      </w:r>
      <w:r w:rsidRPr="00481674">
        <w:rPr>
          <w:rFonts w:ascii="Times New Roman" w:hAnsi="Times New Roman" w:cs="Times New Roman"/>
          <w:b/>
          <w:sz w:val="24"/>
          <w:szCs w:val="24"/>
        </w:rPr>
        <w:t>część miejscowości</w:t>
      </w:r>
      <w:r>
        <w:rPr>
          <w:rFonts w:ascii="Times New Roman" w:hAnsi="Times New Roman" w:cs="Times New Roman"/>
          <w:sz w:val="24"/>
          <w:szCs w:val="24"/>
        </w:rPr>
        <w:t xml:space="preserve"> stanowi także </w:t>
      </w:r>
      <w:r w:rsidRPr="00481674">
        <w:rPr>
          <w:rFonts w:ascii="Times New Roman" w:hAnsi="Times New Roman" w:cs="Times New Roman"/>
          <w:b/>
          <w:sz w:val="24"/>
          <w:szCs w:val="24"/>
        </w:rPr>
        <w:t>przysiółek</w:t>
      </w:r>
      <w:r>
        <w:rPr>
          <w:rFonts w:ascii="Times New Roman" w:hAnsi="Times New Roman" w:cs="Times New Roman"/>
          <w:sz w:val="24"/>
          <w:szCs w:val="24"/>
        </w:rPr>
        <w:t xml:space="preserve"> (art. 2 pkt. 2 ustawy z dnia 29 sierpnia 2003 r. o urzędowych nazwach miejscowości </w:t>
      </w:r>
      <w:r>
        <w:rPr>
          <w:rFonts w:ascii="Times New Roman" w:hAnsi="Times New Roman" w:cs="Times New Roman"/>
          <w:sz w:val="24"/>
          <w:szCs w:val="24"/>
        </w:rPr>
        <w:br/>
        <w:t>i obiektów fizjograficznych).</w:t>
      </w:r>
    </w:p>
    <w:p w:rsidR="00195CB1" w:rsidRDefault="00195CB1" w:rsidP="00195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 Wólka Baranowska (TERYT: 0483553) została wymieniona </w:t>
      </w:r>
      <w:r>
        <w:rPr>
          <w:rFonts w:ascii="Times New Roman" w:hAnsi="Times New Roman" w:cs="Times New Roman"/>
          <w:sz w:val="24"/>
          <w:szCs w:val="24"/>
        </w:rPr>
        <w:br/>
        <w:t xml:space="preserve">w załączniku do Obwieszczenia Ministra Spraw Wewnętrznych i Administracji z dnia 17 października 2019 r. </w:t>
      </w:r>
      <w:r w:rsidRPr="00835BCB">
        <w:rPr>
          <w:rFonts w:ascii="Times New Roman" w:hAnsi="Times New Roman" w:cs="Times New Roman"/>
          <w:sz w:val="24"/>
          <w:szCs w:val="24"/>
        </w:rPr>
        <w:t>w sprawie wykazu nazw miejscowości i ich części</w:t>
      </w:r>
      <w:r>
        <w:rPr>
          <w:rFonts w:ascii="Times New Roman" w:hAnsi="Times New Roman" w:cs="Times New Roman"/>
          <w:sz w:val="24"/>
          <w:szCs w:val="24"/>
        </w:rPr>
        <w:t xml:space="preserve"> (Dz. U.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2019 r. poz. 2360) jako </w:t>
      </w:r>
      <w:r w:rsidRPr="004A2888">
        <w:rPr>
          <w:rFonts w:ascii="Times New Roman" w:hAnsi="Times New Roman" w:cs="Times New Roman"/>
          <w:b/>
          <w:sz w:val="24"/>
          <w:szCs w:val="24"/>
        </w:rPr>
        <w:t>przysiółek</w:t>
      </w:r>
      <w:r>
        <w:rPr>
          <w:rFonts w:ascii="Times New Roman" w:hAnsi="Times New Roman" w:cs="Times New Roman"/>
          <w:sz w:val="24"/>
          <w:szCs w:val="24"/>
        </w:rPr>
        <w:t xml:space="preserve"> wsi Wierzbowo.</w:t>
      </w:r>
    </w:p>
    <w:p w:rsidR="00195CB1" w:rsidRPr="00F21A3D" w:rsidRDefault="00195CB1" w:rsidP="00195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miejscowości Wólka Baranowska Urząd Gminy Mrągowo prowadzi odrębną </w:t>
      </w:r>
      <w:r>
        <w:rPr>
          <w:rFonts w:ascii="Times New Roman" w:hAnsi="Times New Roman" w:cs="Times New Roman"/>
          <w:sz w:val="24"/>
          <w:szCs w:val="24"/>
        </w:rPr>
        <w:br/>
        <w:t>od miejscowości nadrzędnej (Wierzbowo) numerację porządkową a mieszkańcy Wólki Baranowskiej tworzą zintegrowaną wewnętrznie wspólnotę.</w:t>
      </w:r>
    </w:p>
    <w:p w:rsidR="00195CB1" w:rsidRPr="005D6F95" w:rsidRDefault="00195CB1" w:rsidP="00195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Aby, móc dalej prowadzić numerację porządkową dla miejscowości Wólka Baranowska, Wójt Gminy jako organ prowadzący ewidencję miejscowości ulic i adresów </w:t>
      </w:r>
      <w:r w:rsidRPr="005D6F95">
        <w:rPr>
          <w:rFonts w:ascii="Times New Roman" w:hAnsi="Times New Roman" w:cs="Times New Roman"/>
          <w:sz w:val="24"/>
          <w:szCs w:val="24"/>
        </w:rPr>
        <w:t xml:space="preserve">zawnioskuje do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D6F95">
        <w:rPr>
          <w:rFonts w:ascii="Times New Roman" w:hAnsi="Times New Roman" w:cs="Times New Roman"/>
          <w:sz w:val="24"/>
          <w:szCs w:val="24"/>
        </w:rPr>
        <w:t xml:space="preserve">ady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D6F95">
        <w:rPr>
          <w:rFonts w:ascii="Times New Roman" w:hAnsi="Times New Roman" w:cs="Times New Roman"/>
          <w:sz w:val="24"/>
          <w:szCs w:val="24"/>
        </w:rPr>
        <w:t xml:space="preserve">miny </w:t>
      </w:r>
      <w:r>
        <w:rPr>
          <w:rFonts w:ascii="Times New Roman" w:hAnsi="Times New Roman" w:cs="Times New Roman"/>
          <w:sz w:val="24"/>
          <w:szCs w:val="24"/>
        </w:rPr>
        <w:t xml:space="preserve">Mrągowo </w:t>
      </w:r>
      <w:r w:rsidRPr="005D6F95">
        <w:rPr>
          <w:rFonts w:ascii="Times New Roman" w:hAnsi="Times New Roman" w:cs="Times New Roman"/>
          <w:sz w:val="24"/>
          <w:szCs w:val="24"/>
        </w:rPr>
        <w:t xml:space="preserve">o wszczęcie procedury zmiany rodzaju miejscowości zgodnie z art. 8 ustawy z dnia 29 sierpnia 2003 r. o urzędowych nazwach miejscowości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5D6F95">
        <w:rPr>
          <w:rFonts w:ascii="Times New Roman" w:hAnsi="Times New Roman" w:cs="Times New Roman"/>
          <w:sz w:val="24"/>
          <w:szCs w:val="24"/>
        </w:rPr>
        <w:t>i obiektów fizjograficznych.</w:t>
      </w:r>
    </w:p>
    <w:p w:rsidR="00195CB1" w:rsidRPr="00835BCB" w:rsidRDefault="00195CB1" w:rsidP="00195C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35BCB">
        <w:rPr>
          <w:rFonts w:ascii="Times New Roman" w:hAnsi="Times New Roman" w:cs="Times New Roman"/>
          <w:b/>
          <w:caps/>
          <w:sz w:val="24"/>
          <w:szCs w:val="24"/>
        </w:rPr>
        <w:t>Zmiana rodzaju miejscowości nie wpłynie na adres zameldowania, nie pociągnie za sobą kosztów i nie stanowi obciążenia dla mieszkańców miejscowości Wólka Baranowska.</w:t>
      </w:r>
    </w:p>
    <w:p w:rsidR="00195CB1" w:rsidRPr="00083309" w:rsidRDefault="00195CB1" w:rsidP="00195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zmieniony rodzaj miejscowości </w:t>
      </w:r>
      <w:r w:rsidRPr="003052BF">
        <w:rPr>
          <w:rFonts w:ascii="Times New Roman" w:hAnsi="Times New Roman" w:cs="Times New Roman"/>
          <w:b/>
          <w:sz w:val="24"/>
          <w:szCs w:val="24"/>
        </w:rPr>
        <w:t>z „przysiółek” na „kolonia”</w:t>
      </w:r>
      <w:r>
        <w:rPr>
          <w:rFonts w:ascii="Times New Roman" w:hAnsi="Times New Roman" w:cs="Times New Roman"/>
          <w:sz w:val="24"/>
          <w:szCs w:val="24"/>
        </w:rPr>
        <w:t xml:space="preserve"> odpowiada bardziej charakterowi miejscowości Wólka Baranowska, gdyż zgodnie z ustawą z dnia 29 sierpnia 2003 r. o urzędowych nazwach miejscowości i obiektów fizjograficznych „kolonia” stanowi jednostkę osadniczą powstałą jako rezultat ekspansji miejscowości poza obszar wcześniej istniejącej zabudowy, w szczególności kolonię wsi.</w:t>
      </w:r>
    </w:p>
    <w:p w:rsidR="00195CB1" w:rsidRDefault="00195CB1" w:rsidP="00195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wszczęciem procedury zmiany rodzaju miejscowości, Wójt Gminy jest obowiązany uprzednio przeprowadzić w tej sprawie konsultacje z mieszkańcami tej miejscowości (art. 8 ust. 2 Ustawy z dnia 29 sierpnia 2003 roku o urzędowych nazwach miejscowości i obiektów fizjograficznych). </w:t>
      </w:r>
    </w:p>
    <w:p w:rsidR="00195CB1" w:rsidRDefault="00195CB1" w:rsidP="00195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konsultacji mają charakter opiniotwórczy i nie są wiążące dla organów Gminy.</w:t>
      </w:r>
    </w:p>
    <w:p w:rsidR="00C53A00" w:rsidRDefault="00C53A00" w:rsidP="003F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C88" w:rsidRDefault="00CB286E" w:rsidP="003F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633C88" w:rsidRDefault="00CB286E" w:rsidP="003F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bookmarkStart w:id="0" w:name="_GoBack"/>
      <w:bookmarkEnd w:id="0"/>
      <w:proofErr w:type="spellEnd"/>
    </w:p>
    <w:p w:rsidR="00633C88" w:rsidRDefault="00633C88" w:rsidP="003F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C88" w:rsidRPr="00633C88" w:rsidRDefault="00633C88" w:rsidP="003F3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3C88">
        <w:rPr>
          <w:rFonts w:ascii="Times New Roman" w:hAnsi="Times New Roman" w:cs="Times New Roman"/>
        </w:rPr>
        <w:t>WJ</w:t>
      </w:r>
    </w:p>
    <w:sectPr w:rsidR="00633C88" w:rsidRPr="00633C88" w:rsidSect="0011434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30" w:rsidRDefault="00636030" w:rsidP="00D17D9C">
      <w:pPr>
        <w:spacing w:after="0" w:line="240" w:lineRule="auto"/>
      </w:pPr>
      <w:r>
        <w:separator/>
      </w:r>
    </w:p>
  </w:endnote>
  <w:end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2826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0B79" w:rsidRDefault="00310B7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C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0B79" w:rsidRDefault="00310B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30" w:rsidRDefault="00636030" w:rsidP="00D17D9C">
      <w:pPr>
        <w:spacing w:after="0" w:line="240" w:lineRule="auto"/>
      </w:pPr>
      <w:r>
        <w:separator/>
      </w:r>
    </w:p>
  </w:footnote>
  <w:foot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B79" w:rsidRDefault="00310B79">
    <w:pPr>
      <w:pStyle w:val="Nagwek"/>
      <w:jc w:val="right"/>
    </w:pPr>
  </w:p>
  <w:p w:rsidR="00310B79" w:rsidRDefault="00310B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4098B"/>
    <w:multiLevelType w:val="hybridMultilevel"/>
    <w:tmpl w:val="5614A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B5E08"/>
    <w:multiLevelType w:val="hybridMultilevel"/>
    <w:tmpl w:val="F606EFCE"/>
    <w:lvl w:ilvl="0" w:tplc="A0EE5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B7F5F"/>
    <w:multiLevelType w:val="hybridMultilevel"/>
    <w:tmpl w:val="A6BAB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01F65"/>
    <w:rsid w:val="00012B82"/>
    <w:rsid w:val="00020725"/>
    <w:rsid w:val="000331A6"/>
    <w:rsid w:val="000354C3"/>
    <w:rsid w:val="0003590D"/>
    <w:rsid w:val="00075A3E"/>
    <w:rsid w:val="000B2033"/>
    <w:rsid w:val="000C0065"/>
    <w:rsid w:val="000C11F6"/>
    <w:rsid w:val="000D7199"/>
    <w:rsid w:val="000F4225"/>
    <w:rsid w:val="000F53D2"/>
    <w:rsid w:val="001134D2"/>
    <w:rsid w:val="00114343"/>
    <w:rsid w:val="00134C5A"/>
    <w:rsid w:val="00176438"/>
    <w:rsid w:val="0017717D"/>
    <w:rsid w:val="0019422D"/>
    <w:rsid w:val="00195CB1"/>
    <w:rsid w:val="00197DB2"/>
    <w:rsid w:val="001A3FD3"/>
    <w:rsid w:val="001A43D7"/>
    <w:rsid w:val="001A6C43"/>
    <w:rsid w:val="001C0BBD"/>
    <w:rsid w:val="001E12D1"/>
    <w:rsid w:val="001F2C38"/>
    <w:rsid w:val="00243878"/>
    <w:rsid w:val="00244620"/>
    <w:rsid w:val="0025442C"/>
    <w:rsid w:val="00267D93"/>
    <w:rsid w:val="00295307"/>
    <w:rsid w:val="002A7689"/>
    <w:rsid w:val="002F35F4"/>
    <w:rsid w:val="002F4A9F"/>
    <w:rsid w:val="00310B79"/>
    <w:rsid w:val="00312420"/>
    <w:rsid w:val="00312FF8"/>
    <w:rsid w:val="0035399D"/>
    <w:rsid w:val="003A5219"/>
    <w:rsid w:val="003B3968"/>
    <w:rsid w:val="003E33D1"/>
    <w:rsid w:val="003F303E"/>
    <w:rsid w:val="00411E1E"/>
    <w:rsid w:val="00453264"/>
    <w:rsid w:val="004633A8"/>
    <w:rsid w:val="00481445"/>
    <w:rsid w:val="004A6FDC"/>
    <w:rsid w:val="004B266B"/>
    <w:rsid w:val="004B7E19"/>
    <w:rsid w:val="004D0A29"/>
    <w:rsid w:val="004D0ADD"/>
    <w:rsid w:val="004F6E89"/>
    <w:rsid w:val="00510BBD"/>
    <w:rsid w:val="00517B7F"/>
    <w:rsid w:val="0054024F"/>
    <w:rsid w:val="00551833"/>
    <w:rsid w:val="00577863"/>
    <w:rsid w:val="0061453C"/>
    <w:rsid w:val="00627455"/>
    <w:rsid w:val="00633C88"/>
    <w:rsid w:val="00636030"/>
    <w:rsid w:val="00666075"/>
    <w:rsid w:val="006B1271"/>
    <w:rsid w:val="006B5FB4"/>
    <w:rsid w:val="006D5DDD"/>
    <w:rsid w:val="00753B65"/>
    <w:rsid w:val="007731F3"/>
    <w:rsid w:val="00783EE3"/>
    <w:rsid w:val="007A48E5"/>
    <w:rsid w:val="007D312A"/>
    <w:rsid w:val="007E0C9D"/>
    <w:rsid w:val="007F03A8"/>
    <w:rsid w:val="007F05D0"/>
    <w:rsid w:val="0080005E"/>
    <w:rsid w:val="00854123"/>
    <w:rsid w:val="008574A7"/>
    <w:rsid w:val="0086051F"/>
    <w:rsid w:val="00887DCA"/>
    <w:rsid w:val="00897808"/>
    <w:rsid w:val="008C3C1B"/>
    <w:rsid w:val="008C4E46"/>
    <w:rsid w:val="008C5EF0"/>
    <w:rsid w:val="008D47C6"/>
    <w:rsid w:val="00906CEC"/>
    <w:rsid w:val="009134CF"/>
    <w:rsid w:val="00953C64"/>
    <w:rsid w:val="0096234D"/>
    <w:rsid w:val="00972372"/>
    <w:rsid w:val="0098527B"/>
    <w:rsid w:val="009C33C7"/>
    <w:rsid w:val="009D307B"/>
    <w:rsid w:val="009F7DEA"/>
    <w:rsid w:val="00A13BCC"/>
    <w:rsid w:val="00A32D13"/>
    <w:rsid w:val="00A60E6B"/>
    <w:rsid w:val="00A620C3"/>
    <w:rsid w:val="00A6417E"/>
    <w:rsid w:val="00A6510E"/>
    <w:rsid w:val="00A83C8C"/>
    <w:rsid w:val="00A953EA"/>
    <w:rsid w:val="00AA7694"/>
    <w:rsid w:val="00AD41F9"/>
    <w:rsid w:val="00AF32B4"/>
    <w:rsid w:val="00AF7FA5"/>
    <w:rsid w:val="00B3287F"/>
    <w:rsid w:val="00B35298"/>
    <w:rsid w:val="00B94B77"/>
    <w:rsid w:val="00BA3C38"/>
    <w:rsid w:val="00BA55CC"/>
    <w:rsid w:val="00BC059F"/>
    <w:rsid w:val="00BF488C"/>
    <w:rsid w:val="00BF7DD2"/>
    <w:rsid w:val="00C1329D"/>
    <w:rsid w:val="00C33A0E"/>
    <w:rsid w:val="00C53A00"/>
    <w:rsid w:val="00C74DDA"/>
    <w:rsid w:val="00C82C97"/>
    <w:rsid w:val="00CA5C48"/>
    <w:rsid w:val="00CB286E"/>
    <w:rsid w:val="00CC2D37"/>
    <w:rsid w:val="00D05B13"/>
    <w:rsid w:val="00D17D9C"/>
    <w:rsid w:val="00D22CD7"/>
    <w:rsid w:val="00D335F6"/>
    <w:rsid w:val="00D361C9"/>
    <w:rsid w:val="00D412D3"/>
    <w:rsid w:val="00D64A46"/>
    <w:rsid w:val="00D675B0"/>
    <w:rsid w:val="00D8648C"/>
    <w:rsid w:val="00DA2740"/>
    <w:rsid w:val="00DB228E"/>
    <w:rsid w:val="00DC57C5"/>
    <w:rsid w:val="00E02E5F"/>
    <w:rsid w:val="00E03404"/>
    <w:rsid w:val="00E23D64"/>
    <w:rsid w:val="00E2451E"/>
    <w:rsid w:val="00E340E4"/>
    <w:rsid w:val="00E47E0C"/>
    <w:rsid w:val="00E562C7"/>
    <w:rsid w:val="00EA674E"/>
    <w:rsid w:val="00EB0F96"/>
    <w:rsid w:val="00EF14CA"/>
    <w:rsid w:val="00EF349B"/>
    <w:rsid w:val="00F25038"/>
    <w:rsid w:val="00F50B4C"/>
    <w:rsid w:val="00F5197D"/>
    <w:rsid w:val="00F66D66"/>
    <w:rsid w:val="00F70CE9"/>
    <w:rsid w:val="00F82DCC"/>
    <w:rsid w:val="00F910DE"/>
    <w:rsid w:val="00F95AC8"/>
    <w:rsid w:val="00FA5E4C"/>
    <w:rsid w:val="00FC30FF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unhideWhenUsed/>
    <w:rsid w:val="00001F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unhideWhenUsed/>
    <w:rsid w:val="00001F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czta@gminamragow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p.gminamragowo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18F9A-CDE1-4FF3-9B61-EC11E263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3</cp:revision>
  <cp:lastPrinted>2022-07-08T07:39:00Z</cp:lastPrinted>
  <dcterms:created xsi:type="dcterms:W3CDTF">2022-07-08T07:32:00Z</dcterms:created>
  <dcterms:modified xsi:type="dcterms:W3CDTF">2022-07-08T09:33:00Z</dcterms:modified>
</cp:coreProperties>
</file>