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6D3" w:rsidRPr="008436D3" w:rsidRDefault="008436D3" w:rsidP="008436D3">
      <w:pPr>
        <w:spacing w:before="100" w:beforeAutospacing="1" w:after="100" w:afterAutospacing="1" w:line="360" w:lineRule="auto"/>
        <w:jc w:val="both"/>
        <w:rPr>
          <w:rFonts w:asciiTheme="minorHAnsi" w:hAnsiTheme="minorHAnsi" w:cstheme="minorHAnsi"/>
          <w:b/>
          <w:bCs/>
          <w:sz w:val="28"/>
          <w:szCs w:val="28"/>
          <w:lang w:eastAsia="pl-PL"/>
        </w:rPr>
      </w:pPr>
      <w:bookmarkStart w:id="0" w:name="_GoBack"/>
      <w:r w:rsidRPr="008436D3">
        <w:rPr>
          <w:rFonts w:asciiTheme="minorHAnsi" w:hAnsiTheme="minorHAnsi" w:cstheme="minorHAnsi"/>
          <w:b/>
          <w:bCs/>
          <w:sz w:val="28"/>
          <w:szCs w:val="28"/>
          <w:lang w:eastAsia="pl-PL"/>
        </w:rPr>
        <w:t xml:space="preserve">31 marca 2021 r. upływa termin na zakup komputera ze wsparciem ARiMR </w:t>
      </w:r>
    </w:p>
    <w:bookmarkEnd w:id="0"/>
    <w:p w:rsidR="008436D3" w:rsidRPr="008436D3" w:rsidRDefault="008436D3" w:rsidP="008436D3">
      <w:pPr>
        <w:pStyle w:val="NormalnyWeb"/>
        <w:spacing w:line="360" w:lineRule="auto"/>
        <w:jc w:val="both"/>
        <w:rPr>
          <w:rFonts w:asciiTheme="minorHAnsi" w:hAnsiTheme="minorHAnsi" w:cstheme="minorHAnsi"/>
          <w:b/>
          <w:bCs/>
        </w:rPr>
      </w:pPr>
      <w:r w:rsidRPr="008436D3">
        <w:rPr>
          <w:rFonts w:asciiTheme="minorHAnsi" w:hAnsiTheme="minorHAnsi" w:cstheme="minorHAnsi"/>
          <w:b/>
          <w:bCs/>
        </w:rPr>
        <w:t xml:space="preserve">Przypominamy rolnikom, którzy otrzymali z ARiMR pomoc na zakup sprzętu komputerowego, a jeszcze tego nie zrobili, że mają na to czas tylko do 31 marca 2021 roku. Fakturę potwierdzającą dokonanie takiego zakupu trzeba dostarczyć do biura powiatowego ARiMR do 15 kwietnia 2021 r. To są niezbędne warunki, aby rozliczyć otrzymane wsparcie.  </w:t>
      </w:r>
    </w:p>
    <w:p w:rsidR="008436D3" w:rsidRPr="00F93C49" w:rsidRDefault="008436D3" w:rsidP="008436D3">
      <w:pPr>
        <w:pStyle w:val="NormalnyWeb"/>
        <w:spacing w:line="360" w:lineRule="auto"/>
        <w:jc w:val="both"/>
      </w:pPr>
      <w:r w:rsidRPr="00F93C49">
        <w:rPr>
          <w:rFonts w:asciiTheme="minorHAnsi" w:hAnsiTheme="minorHAnsi" w:cstheme="minorHAnsi"/>
        </w:rPr>
        <w:t>Pomoc na zakup sprzętu komputerowego dla dziecka z rodziny rolniczej ARiMR uruchomiła w grudniu 2020 r. Wsparcie w wysokości do 1500 zł można było otrzymać na zakupu komputera stacjonarnego lub laptopa wraz z niezbędnym oprogramowaniem oraz myszą, klawiaturą i</w:t>
      </w:r>
      <w:r w:rsidRPr="00F93C49">
        <w:t xml:space="preserve"> ładowarką. O taką pomoc ubiegało się 39 tysięcy rolników. Kwota dofinansowania, o które występowali wyniosła około 58,5 mln zł. Najwięcej wniosków złożono w województwach: mazowieckim (6,25 tys. wniosków), lubelskim (5,16 tys. wniosków), małopolskim (4,68 tys. wniosków) i wielkopolskim (3,79 tys. wniosków). Biura powiatowe ARiMR wydały blisko 35 tys. decyzji o przyznaniu pomocy na kwotę 52,39 mln zł. Agencja zakończyła rozpatrywanie złożonych wniosków, przyznana pomoc została przekazana na rachunki bankowe beneficjentów.</w:t>
      </w:r>
    </w:p>
    <w:p w:rsidR="008436D3" w:rsidRDefault="008436D3" w:rsidP="008436D3">
      <w:pPr>
        <w:jc w:val="both"/>
        <w:rPr>
          <w:rFonts w:asciiTheme="minorHAnsi" w:hAnsiTheme="minorHAnsi" w:cstheme="minorBidi"/>
        </w:rPr>
      </w:pPr>
      <w:r>
        <w:rPr>
          <w:color w:val="000000"/>
        </w:rPr>
        <w:t xml:space="preserve">Więcej informacji: </w:t>
      </w:r>
      <w:hyperlink r:id="rId4" w:history="1">
        <w:r>
          <w:rPr>
            <w:rStyle w:val="Hipercze"/>
          </w:rPr>
          <w:t>https://www.arimr.gov.pl/pomoc-krajowa/pomoc-na-zakupu-komputera-dla-dziecka-z-rodziny-rolniczej.html</w:t>
        </w:r>
      </w:hyperlink>
    </w:p>
    <w:p w:rsidR="003F6DE7" w:rsidRPr="00C85646" w:rsidRDefault="00A456DF" w:rsidP="00C85646">
      <w:pPr>
        <w:spacing w:line="360" w:lineRule="auto"/>
        <w:jc w:val="both"/>
        <w:rPr>
          <w:rFonts w:asciiTheme="minorHAnsi" w:hAnsiTheme="minorHAnsi" w:cstheme="minorHAnsi"/>
        </w:rPr>
      </w:pPr>
    </w:p>
    <w:sectPr w:rsidR="003F6DE7" w:rsidRPr="00C856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46"/>
    <w:rsid w:val="0028456E"/>
    <w:rsid w:val="004911CD"/>
    <w:rsid w:val="00714727"/>
    <w:rsid w:val="007445D0"/>
    <w:rsid w:val="008436D3"/>
    <w:rsid w:val="00994090"/>
    <w:rsid w:val="00A456DF"/>
    <w:rsid w:val="00C85646"/>
    <w:rsid w:val="00D01EEF"/>
    <w:rsid w:val="00E13DD6"/>
    <w:rsid w:val="00F93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2A817-649E-4140-B58F-87E6FAAC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5646"/>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85646"/>
    <w:rPr>
      <w:color w:val="0563C1"/>
      <w:u w:val="single"/>
    </w:rPr>
  </w:style>
  <w:style w:type="paragraph" w:styleId="NormalnyWeb">
    <w:name w:val="Normal (Web)"/>
    <w:basedOn w:val="Normalny"/>
    <w:uiPriority w:val="99"/>
    <w:semiHidden/>
    <w:unhideWhenUsed/>
    <w:rsid w:val="00C85646"/>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324252">
      <w:bodyDiv w:val="1"/>
      <w:marLeft w:val="0"/>
      <w:marRight w:val="0"/>
      <w:marTop w:val="0"/>
      <w:marBottom w:val="0"/>
      <w:divBdr>
        <w:top w:val="none" w:sz="0" w:space="0" w:color="auto"/>
        <w:left w:val="none" w:sz="0" w:space="0" w:color="auto"/>
        <w:bottom w:val="none" w:sz="0" w:space="0" w:color="auto"/>
        <w:right w:val="none" w:sz="0" w:space="0" w:color="auto"/>
      </w:divBdr>
    </w:div>
    <w:div w:id="777219502">
      <w:bodyDiv w:val="1"/>
      <w:marLeft w:val="0"/>
      <w:marRight w:val="0"/>
      <w:marTop w:val="0"/>
      <w:marBottom w:val="0"/>
      <w:divBdr>
        <w:top w:val="none" w:sz="0" w:space="0" w:color="auto"/>
        <w:left w:val="none" w:sz="0" w:space="0" w:color="auto"/>
        <w:bottom w:val="none" w:sz="0" w:space="0" w:color="auto"/>
        <w:right w:val="none" w:sz="0" w:space="0" w:color="auto"/>
      </w:divBdr>
    </w:div>
    <w:div w:id="10663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imr.gov.pl/pomoc-krajowa/pomoc-na-zakupu-komputera-dla-dziecka-z-rodziny-rolniczej.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1232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Grzybowska Agnieszka</dc:creator>
  <cp:keywords/>
  <dc:description/>
  <cp:lastModifiedBy>Grzybowska Agnieszka</cp:lastModifiedBy>
  <cp:revision>2</cp:revision>
  <dcterms:created xsi:type="dcterms:W3CDTF">2021-03-18T08:48:00Z</dcterms:created>
  <dcterms:modified xsi:type="dcterms:W3CDTF">2021-03-18T08:48:00Z</dcterms:modified>
</cp:coreProperties>
</file>