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7E0E55" w:rsidRDefault="007E0E55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870615">
        <w:rPr>
          <w:rFonts w:ascii="Times New Roman" w:hAnsi="Times New Roman" w:cs="Times New Roman"/>
          <w:sz w:val="24"/>
          <w:szCs w:val="24"/>
        </w:rPr>
        <w:t>3</w:t>
      </w:r>
      <w:r w:rsidR="004E2675">
        <w:rPr>
          <w:rFonts w:ascii="Times New Roman" w:hAnsi="Times New Roman" w:cs="Times New Roman"/>
          <w:sz w:val="24"/>
          <w:szCs w:val="24"/>
        </w:rPr>
        <w:t>.2019</w:t>
      </w:r>
    </w:p>
    <w:p w:rsidR="00303AC0" w:rsidRDefault="00303AC0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E172F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D26DDC">
        <w:rPr>
          <w:rFonts w:ascii="Times New Roman" w:hAnsi="Times New Roman" w:cs="Times New Roman"/>
          <w:sz w:val="24"/>
          <w:szCs w:val="24"/>
        </w:rPr>
        <w:t>2204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74" w:rsidTr="00611837">
        <w:tc>
          <w:tcPr>
            <w:tcW w:w="567" w:type="dxa"/>
          </w:tcPr>
          <w:p w:rsidR="00416E74" w:rsidRDefault="003879D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16E74" w:rsidRDefault="0042205A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138/34</w:t>
            </w:r>
            <w:r w:rsidR="00897A76">
              <w:rPr>
                <w:rFonts w:ascii="Times New Roman" w:hAnsi="Times New Roman" w:cs="Times New Roman"/>
                <w:sz w:val="20"/>
                <w:szCs w:val="20"/>
              </w:rPr>
              <w:t xml:space="preserve"> obręb Boże</w:t>
            </w:r>
          </w:p>
        </w:tc>
        <w:tc>
          <w:tcPr>
            <w:tcW w:w="1134" w:type="dxa"/>
          </w:tcPr>
          <w:p w:rsidR="00416E74" w:rsidRDefault="00C73C88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OL1M/00018084/2</w:t>
            </w:r>
          </w:p>
        </w:tc>
        <w:tc>
          <w:tcPr>
            <w:tcW w:w="850" w:type="dxa"/>
          </w:tcPr>
          <w:p w:rsidR="00416E74" w:rsidRDefault="00C73C8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0,1066ha</w:t>
            </w:r>
          </w:p>
        </w:tc>
        <w:tc>
          <w:tcPr>
            <w:tcW w:w="959" w:type="dxa"/>
          </w:tcPr>
          <w:p w:rsidR="00416E74" w:rsidRDefault="00C73C88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F5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A7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97A76" w:rsidRPr="00897A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416E74" w:rsidRDefault="00C73C8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(Bp), położona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Bożem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Boże</w:t>
            </w:r>
          </w:p>
        </w:tc>
        <w:tc>
          <w:tcPr>
            <w:tcW w:w="2126" w:type="dxa"/>
          </w:tcPr>
          <w:p w:rsidR="00C73C88" w:rsidRPr="00C341CF" w:rsidRDefault="00C73C88" w:rsidP="00C7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303AC0">
              <w:rPr>
                <w:rFonts w:ascii="Times New Roman" w:hAnsi="Times New Roman" w:cs="Times New Roman"/>
                <w:sz w:val="18"/>
                <w:szCs w:val="18"/>
              </w:rPr>
              <w:t xml:space="preserve">uwarunkowań  i kierunków zagospodarowania przestrzennego gminy Mrągowo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E74" w:rsidRDefault="00C73C88" w:rsidP="00C7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o pow. 35 m</w:t>
            </w:r>
            <w:r w:rsidRPr="00ED62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posadowienie garażu typu „blaszak”.</w:t>
            </w:r>
          </w:p>
        </w:tc>
        <w:tc>
          <w:tcPr>
            <w:tcW w:w="1276" w:type="dxa"/>
          </w:tcPr>
          <w:p w:rsidR="00416E74" w:rsidRDefault="00416E74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16E74" w:rsidRDefault="00E75A97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</w:t>
            </w:r>
            <w:r w:rsidR="002F0B20">
              <w:rPr>
                <w:rFonts w:ascii="Times New Roman" w:hAnsi="Times New Roman" w:cs="Times New Roman"/>
                <w:sz w:val="20"/>
                <w:szCs w:val="20"/>
              </w:rPr>
              <w:t xml:space="preserve"> zł za 1ar</w:t>
            </w:r>
          </w:p>
        </w:tc>
        <w:tc>
          <w:tcPr>
            <w:tcW w:w="1242" w:type="dxa"/>
          </w:tcPr>
          <w:p w:rsidR="00416E74" w:rsidRDefault="00216E8F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3933FF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416E74" w:rsidRDefault="00216E8F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  <w:r w:rsidR="00B27559">
              <w:rPr>
                <w:rFonts w:ascii="Times New Roman" w:hAnsi="Times New Roman" w:cs="Times New Roman"/>
                <w:sz w:val="20"/>
                <w:szCs w:val="20"/>
              </w:rPr>
              <w:t>dotychczasow</w:t>
            </w:r>
            <w:r w:rsidR="007E0E55">
              <w:rPr>
                <w:rFonts w:ascii="Times New Roman" w:hAnsi="Times New Roman" w:cs="Times New Roman"/>
                <w:sz w:val="20"/>
                <w:szCs w:val="20"/>
              </w:rPr>
              <w:t>ego dzierżawcy</w:t>
            </w:r>
          </w:p>
        </w:tc>
      </w:tr>
      <w:tr w:rsidR="001327EE" w:rsidTr="00611837">
        <w:tc>
          <w:tcPr>
            <w:tcW w:w="567" w:type="dxa"/>
          </w:tcPr>
          <w:p w:rsidR="001327EE" w:rsidRDefault="001327E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327EE" w:rsidRDefault="001327E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53/10 obręb Mierzejewo</w:t>
            </w:r>
          </w:p>
        </w:tc>
        <w:tc>
          <w:tcPr>
            <w:tcW w:w="1134" w:type="dxa"/>
          </w:tcPr>
          <w:p w:rsidR="001327EE" w:rsidRDefault="001327EE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OL1M/00016874/3</w:t>
            </w:r>
          </w:p>
        </w:tc>
        <w:tc>
          <w:tcPr>
            <w:tcW w:w="850" w:type="dxa"/>
          </w:tcPr>
          <w:p w:rsidR="001327EE" w:rsidRDefault="001327E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0,1166 ha</w:t>
            </w:r>
          </w:p>
        </w:tc>
        <w:tc>
          <w:tcPr>
            <w:tcW w:w="959" w:type="dxa"/>
          </w:tcPr>
          <w:p w:rsidR="001327EE" w:rsidRDefault="001327EE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m</w:t>
            </w:r>
            <w:r w:rsidRPr="001327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1327EE" w:rsidRDefault="001327EE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(B) położona w miejscowości Mierzejewo, obręb Mierzejewo</w:t>
            </w:r>
          </w:p>
        </w:tc>
        <w:tc>
          <w:tcPr>
            <w:tcW w:w="2126" w:type="dxa"/>
          </w:tcPr>
          <w:p w:rsidR="001327EE" w:rsidRDefault="001628D0" w:rsidP="00C7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</w:t>
            </w:r>
            <w:r w:rsidR="00303AC0">
              <w:rPr>
                <w:rFonts w:ascii="Times New Roman" w:hAnsi="Times New Roman" w:cs="Times New Roman"/>
                <w:sz w:val="18"/>
                <w:szCs w:val="18"/>
              </w:rPr>
              <w:t xml:space="preserve">gminy Mrągowo działka znajduje się w strefie II „Krajobrazowa” obejmującej tereny objęte ochroną krajobrazu, w obszarze IIC o funkcji </w:t>
            </w:r>
            <w:r w:rsidR="00303A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obszaru: turystyka, rolnictwo.</w:t>
            </w:r>
          </w:p>
          <w:p w:rsidR="00303AC0" w:rsidRPr="00C341CF" w:rsidRDefault="00303AC0" w:rsidP="00C7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– cele rekreacyjne.</w:t>
            </w:r>
          </w:p>
        </w:tc>
        <w:tc>
          <w:tcPr>
            <w:tcW w:w="1276" w:type="dxa"/>
          </w:tcPr>
          <w:p w:rsidR="001327EE" w:rsidRDefault="001327EE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1327EE" w:rsidRDefault="001327EE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204,59 zł za 1 ar</w:t>
            </w:r>
          </w:p>
        </w:tc>
        <w:tc>
          <w:tcPr>
            <w:tcW w:w="1242" w:type="dxa"/>
          </w:tcPr>
          <w:p w:rsidR="001327EE" w:rsidRDefault="001327EE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1327EE" w:rsidRDefault="001327EE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  <w:tr w:rsidR="002C6A43" w:rsidTr="00611837">
        <w:tc>
          <w:tcPr>
            <w:tcW w:w="567" w:type="dxa"/>
          </w:tcPr>
          <w:p w:rsidR="002C6A43" w:rsidRDefault="002C6A4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2C6A43" w:rsidRDefault="00DF02CB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126/24</w:t>
            </w:r>
            <w:r w:rsidR="002C6A43">
              <w:rPr>
                <w:rFonts w:ascii="Times New Roman" w:hAnsi="Times New Roman" w:cs="Times New Roman"/>
                <w:sz w:val="20"/>
                <w:szCs w:val="20"/>
              </w:rPr>
              <w:t xml:space="preserve"> obręb Boże</w:t>
            </w:r>
          </w:p>
        </w:tc>
        <w:tc>
          <w:tcPr>
            <w:tcW w:w="1134" w:type="dxa"/>
          </w:tcPr>
          <w:p w:rsidR="002C6A43" w:rsidRDefault="00DF02CB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OL1M/00016761/8</w:t>
            </w:r>
          </w:p>
        </w:tc>
        <w:tc>
          <w:tcPr>
            <w:tcW w:w="850" w:type="dxa"/>
          </w:tcPr>
          <w:p w:rsidR="002C6A43" w:rsidRDefault="00DF02CB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0,0411 ha</w:t>
            </w:r>
          </w:p>
        </w:tc>
        <w:tc>
          <w:tcPr>
            <w:tcW w:w="959" w:type="dxa"/>
          </w:tcPr>
          <w:p w:rsidR="002C6A43" w:rsidRDefault="00DF02CB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DF02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2C6A43" w:rsidRDefault="00DF02CB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(dr) położona w miejscowości Boże obręb Boże</w:t>
            </w:r>
          </w:p>
        </w:tc>
        <w:tc>
          <w:tcPr>
            <w:tcW w:w="2126" w:type="dxa"/>
          </w:tcPr>
          <w:p w:rsidR="002C6A43" w:rsidRDefault="009D64C0" w:rsidP="00DF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 obejmującej tereny objęte ochroną krajobrazu, w obszarze </w:t>
            </w:r>
            <w:r w:rsidR="00DF02CB">
              <w:rPr>
                <w:rFonts w:ascii="Times New Roman" w:hAnsi="Times New Roman" w:cs="Times New Roman"/>
                <w:sz w:val="18"/>
                <w:szCs w:val="18"/>
              </w:rPr>
              <w:t>IIA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funkcji obszaru: </w:t>
            </w:r>
            <w:r w:rsidR="00DF02CB">
              <w:rPr>
                <w:rFonts w:ascii="Times New Roman" w:hAnsi="Times New Roman" w:cs="Times New Roman"/>
                <w:sz w:val="18"/>
                <w:szCs w:val="18"/>
              </w:rPr>
              <w:t>rolnictwo, turystyka, leśnictwo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Przeznaczenie dzierżawionego terenu – </w:t>
            </w:r>
            <w:r w:rsidR="00DF02CB">
              <w:rPr>
                <w:rFonts w:ascii="Times New Roman" w:hAnsi="Times New Roman" w:cs="Times New Roman"/>
                <w:sz w:val="18"/>
                <w:szCs w:val="18"/>
              </w:rPr>
              <w:t>pod kontener PCK</w:t>
            </w:r>
          </w:p>
        </w:tc>
        <w:tc>
          <w:tcPr>
            <w:tcW w:w="1276" w:type="dxa"/>
          </w:tcPr>
          <w:p w:rsidR="002C6A43" w:rsidRPr="002E48DB" w:rsidRDefault="009D64C0" w:rsidP="002E4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48DB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="002E48DB" w:rsidRPr="002E48DB">
              <w:rPr>
                <w:rFonts w:ascii="Times New Roman" w:hAnsi="Times New Roman" w:cs="Times New Roman"/>
                <w:sz w:val="18"/>
                <w:szCs w:val="18"/>
              </w:rPr>
              <w:t>31.07.2021 r.</w:t>
            </w:r>
          </w:p>
        </w:tc>
        <w:tc>
          <w:tcPr>
            <w:tcW w:w="992" w:type="dxa"/>
          </w:tcPr>
          <w:p w:rsidR="002C6A43" w:rsidRDefault="00DF02CB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 zł/1 kontener</w:t>
            </w:r>
          </w:p>
        </w:tc>
        <w:tc>
          <w:tcPr>
            <w:tcW w:w="1242" w:type="dxa"/>
          </w:tcPr>
          <w:p w:rsidR="002C6A43" w:rsidRDefault="00EC215C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każdego miesiąca</w:t>
            </w:r>
          </w:p>
        </w:tc>
        <w:tc>
          <w:tcPr>
            <w:tcW w:w="1701" w:type="dxa"/>
          </w:tcPr>
          <w:p w:rsidR="002C6A43" w:rsidRDefault="002E48DB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</w:t>
            </w:r>
            <w:r w:rsidR="00EC215C">
              <w:rPr>
                <w:rFonts w:ascii="Times New Roman" w:hAnsi="Times New Roman" w:cs="Times New Roman"/>
                <w:sz w:val="20"/>
                <w:szCs w:val="20"/>
              </w:rPr>
              <w:t>a w dzierżawę na wniosek</w:t>
            </w:r>
          </w:p>
        </w:tc>
      </w:tr>
    </w:tbl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DF02CB">
        <w:rPr>
          <w:rFonts w:ascii="Times New Roman" w:hAnsi="Times New Roman" w:cs="Times New Roman"/>
          <w:sz w:val="24"/>
          <w:szCs w:val="24"/>
        </w:rPr>
        <w:t>05</w:t>
      </w:r>
      <w:r w:rsidR="00FF5FC4">
        <w:rPr>
          <w:rFonts w:ascii="Times New Roman" w:hAnsi="Times New Roman" w:cs="Times New Roman"/>
          <w:sz w:val="24"/>
          <w:szCs w:val="24"/>
        </w:rPr>
        <w:t>.0</w:t>
      </w:r>
      <w:r w:rsidR="00DF02CB">
        <w:rPr>
          <w:rFonts w:ascii="Times New Roman" w:hAnsi="Times New Roman" w:cs="Times New Roman"/>
          <w:sz w:val="24"/>
          <w:szCs w:val="24"/>
        </w:rPr>
        <w:t>6</w:t>
      </w:r>
      <w:r w:rsidR="00FF5FC4">
        <w:rPr>
          <w:rFonts w:ascii="Times New Roman" w:hAnsi="Times New Roman" w:cs="Times New Roman"/>
          <w:sz w:val="24"/>
          <w:szCs w:val="24"/>
        </w:rPr>
        <w:t>.2019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041ACE">
        <w:rPr>
          <w:rFonts w:ascii="Times New Roman" w:hAnsi="Times New Roman" w:cs="Times New Roman"/>
          <w:sz w:val="24"/>
          <w:szCs w:val="24"/>
        </w:rPr>
        <w:t>26</w:t>
      </w:r>
      <w:r w:rsidR="00FF5FC4">
        <w:rPr>
          <w:rFonts w:ascii="Times New Roman" w:hAnsi="Times New Roman" w:cs="Times New Roman"/>
          <w:sz w:val="24"/>
          <w:szCs w:val="24"/>
        </w:rPr>
        <w:t>.0</w:t>
      </w:r>
      <w:r w:rsidR="00041ACE">
        <w:rPr>
          <w:rFonts w:ascii="Times New Roman" w:hAnsi="Times New Roman" w:cs="Times New Roman"/>
          <w:sz w:val="24"/>
          <w:szCs w:val="24"/>
        </w:rPr>
        <w:t>6</w:t>
      </w:r>
      <w:r w:rsidR="00FF5FC4">
        <w:rPr>
          <w:rFonts w:ascii="Times New Roman" w:hAnsi="Times New Roman" w:cs="Times New Roman"/>
          <w:sz w:val="24"/>
          <w:szCs w:val="24"/>
        </w:rPr>
        <w:t xml:space="preserve">.2019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7349B" w:rsidRDefault="0097349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C676AE" w:rsidRDefault="00C676AE" w:rsidP="0060310C">
      <w:pPr>
        <w:jc w:val="both"/>
        <w:rPr>
          <w:rFonts w:ascii="Times New Roman" w:hAnsi="Times New Roman" w:cs="Times New Roman"/>
        </w:rPr>
      </w:pPr>
      <w:proofErr w:type="spellStart"/>
      <w:r w:rsidRPr="00C676AE">
        <w:rPr>
          <w:rFonts w:ascii="Times New Roman" w:hAnsi="Times New Roman" w:cs="Times New Roman"/>
        </w:rPr>
        <w:t>wj</w:t>
      </w:r>
      <w:proofErr w:type="spellEnd"/>
    </w:p>
    <w:sectPr w:rsidR="00D66478" w:rsidRPr="00C676AE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7E" w:rsidRDefault="0072777E" w:rsidP="00E50915">
      <w:r>
        <w:separator/>
      </w:r>
    </w:p>
  </w:endnote>
  <w:endnote w:type="continuationSeparator" w:id="0">
    <w:p w:rsidR="0072777E" w:rsidRDefault="0072777E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1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7E" w:rsidRDefault="0072777E" w:rsidP="00E50915">
      <w:r>
        <w:separator/>
      </w:r>
    </w:p>
  </w:footnote>
  <w:footnote w:type="continuationSeparator" w:id="0">
    <w:p w:rsidR="0072777E" w:rsidRDefault="0072777E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041ACE">
    <w:pPr>
      <w:pStyle w:val="Nagwek"/>
      <w:jc w:val="right"/>
    </w:pPr>
    <w:r>
      <w:t>Załącznik do Zarządzenia nr</w:t>
    </w:r>
    <w:r w:rsidR="00870615">
      <w:t xml:space="preserve"> 101/</w:t>
    </w:r>
    <w:r w:rsidR="00041ACE">
      <w:t>19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041ACE">
      <w:t xml:space="preserve"> 05.06.2019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1ACE"/>
    <w:rsid w:val="00042DD0"/>
    <w:rsid w:val="00052DE6"/>
    <w:rsid w:val="00052F1C"/>
    <w:rsid w:val="00060602"/>
    <w:rsid w:val="000617E8"/>
    <w:rsid w:val="00061934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272D9"/>
    <w:rsid w:val="001327EE"/>
    <w:rsid w:val="0014458B"/>
    <w:rsid w:val="001470DD"/>
    <w:rsid w:val="00160EEB"/>
    <w:rsid w:val="001628D0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5427A"/>
    <w:rsid w:val="00254E0F"/>
    <w:rsid w:val="00267186"/>
    <w:rsid w:val="00281CA7"/>
    <w:rsid w:val="00294A68"/>
    <w:rsid w:val="002A057F"/>
    <w:rsid w:val="002A4115"/>
    <w:rsid w:val="002C6A43"/>
    <w:rsid w:val="002D7D0F"/>
    <w:rsid w:val="002E48DB"/>
    <w:rsid w:val="002F09F0"/>
    <w:rsid w:val="002F0B20"/>
    <w:rsid w:val="002F3077"/>
    <w:rsid w:val="002F3C44"/>
    <w:rsid w:val="002F7CAD"/>
    <w:rsid w:val="0030027A"/>
    <w:rsid w:val="00303AC0"/>
    <w:rsid w:val="0030568B"/>
    <w:rsid w:val="00305E68"/>
    <w:rsid w:val="00323950"/>
    <w:rsid w:val="0032789C"/>
    <w:rsid w:val="00333B17"/>
    <w:rsid w:val="003349A5"/>
    <w:rsid w:val="00342A18"/>
    <w:rsid w:val="00343EAB"/>
    <w:rsid w:val="00354B94"/>
    <w:rsid w:val="003570CC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2205A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5044CF"/>
    <w:rsid w:val="005063A7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F1EA0"/>
    <w:rsid w:val="006F225B"/>
    <w:rsid w:val="006F2ED7"/>
    <w:rsid w:val="00711D75"/>
    <w:rsid w:val="007157E2"/>
    <w:rsid w:val="007173AB"/>
    <w:rsid w:val="007213D3"/>
    <w:rsid w:val="007216E1"/>
    <w:rsid w:val="00722E71"/>
    <w:rsid w:val="0072777E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259E"/>
    <w:rsid w:val="00863DAA"/>
    <w:rsid w:val="00865DAA"/>
    <w:rsid w:val="00867D1A"/>
    <w:rsid w:val="00870615"/>
    <w:rsid w:val="0087141E"/>
    <w:rsid w:val="00872578"/>
    <w:rsid w:val="00873DFD"/>
    <w:rsid w:val="00877BDB"/>
    <w:rsid w:val="0088209E"/>
    <w:rsid w:val="00890F9F"/>
    <w:rsid w:val="008910E4"/>
    <w:rsid w:val="00893F2A"/>
    <w:rsid w:val="00897A76"/>
    <w:rsid w:val="008A51A5"/>
    <w:rsid w:val="008B0CCB"/>
    <w:rsid w:val="008B3B1E"/>
    <w:rsid w:val="008B4A2A"/>
    <w:rsid w:val="008C265B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0FA6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D64C0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2CC5"/>
    <w:rsid w:val="00AC6DF1"/>
    <w:rsid w:val="00AD0F8C"/>
    <w:rsid w:val="00AD4E5C"/>
    <w:rsid w:val="00AD6E15"/>
    <w:rsid w:val="00AE3CAE"/>
    <w:rsid w:val="00AF33F9"/>
    <w:rsid w:val="00AF4C54"/>
    <w:rsid w:val="00AF5A19"/>
    <w:rsid w:val="00B07CF6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3C88"/>
    <w:rsid w:val="00C74B2B"/>
    <w:rsid w:val="00C751C8"/>
    <w:rsid w:val="00C818EF"/>
    <w:rsid w:val="00CA6C69"/>
    <w:rsid w:val="00CB130E"/>
    <w:rsid w:val="00CB50BB"/>
    <w:rsid w:val="00CD45D9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10A4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02CB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215C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F1F8C-E4A4-42D1-AADF-729F9F60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12</cp:revision>
  <cp:lastPrinted>2019-06-05T08:03:00Z</cp:lastPrinted>
  <dcterms:created xsi:type="dcterms:W3CDTF">2019-05-08T11:13:00Z</dcterms:created>
  <dcterms:modified xsi:type="dcterms:W3CDTF">2019-06-05T10:15:00Z</dcterms:modified>
</cp:coreProperties>
</file>