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685" w14:textId="0FB08BE8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A4163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5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0CF981D2" w14:textId="67D1F9AB" w:rsidR="0035422E" w:rsidRDefault="0035422E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42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Urząd Gminy w Mrągowie informuje, że w 202</w:t>
      </w:r>
      <w:r w:rsidR="00A4163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3542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roku nie uległa zmianie stawka opłaty  za gospodarowanie odpadami komunalnymi  od osoby zamieszkującej daną nieruchomość i stawka opłaty za pojemnik lub worek o określonej pojemności.</w:t>
      </w:r>
    </w:p>
    <w:p w14:paraId="45F1247E" w14:textId="58841DA9" w:rsidR="00B631CB" w:rsidRPr="006536F9" w:rsidRDefault="00D637F4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W związku z powyższym należność wskazaną </w:t>
      </w:r>
      <w:r w:rsidRPr="00D637F4">
        <w:rPr>
          <w:rFonts w:ascii="Times New Roman" w:hAnsi="Times New Roman" w:cs="Times New Roman"/>
          <w:sz w:val="28"/>
          <w:szCs w:val="28"/>
        </w:rPr>
        <w:t xml:space="preserve"> w </w:t>
      </w:r>
      <w:r>
        <w:rPr>
          <w:rFonts w:ascii="Times New Roman" w:hAnsi="Times New Roman" w:cs="Times New Roman"/>
          <w:sz w:val="28"/>
          <w:szCs w:val="28"/>
        </w:rPr>
        <w:t xml:space="preserve">deklaracji lub </w:t>
      </w:r>
      <w:r w:rsidR="00B91763">
        <w:rPr>
          <w:rFonts w:ascii="Times New Roman" w:hAnsi="Times New Roman" w:cs="Times New Roman"/>
          <w:sz w:val="28"/>
          <w:szCs w:val="28"/>
        </w:rPr>
        <w:t xml:space="preserve">zawiadomieniu </w:t>
      </w:r>
      <w:r>
        <w:rPr>
          <w:rFonts w:ascii="Times New Roman" w:hAnsi="Times New Roman" w:cs="Times New Roman"/>
          <w:sz w:val="28"/>
          <w:szCs w:val="28"/>
        </w:rPr>
        <w:t xml:space="preserve">  o wysokości opłaty za gospodarowanie odpadami komunalnymi uiszczamy </w:t>
      </w:r>
      <w:r w:rsidR="001E63AE">
        <w:rPr>
          <w:rFonts w:ascii="Times New Roman" w:hAnsi="Times New Roman" w:cs="Times New Roman"/>
          <w:sz w:val="28"/>
          <w:szCs w:val="28"/>
        </w:rPr>
        <w:t>w kwotach i terminach dotychczas</w:t>
      </w:r>
      <w:r w:rsidR="00D83125" w:rsidRPr="00D83125">
        <w:rPr>
          <w:rFonts w:ascii="Times New Roman" w:hAnsi="Times New Roman" w:cs="Times New Roman"/>
          <w:sz w:val="28"/>
          <w:szCs w:val="28"/>
        </w:rPr>
        <w:t xml:space="preserve"> </w:t>
      </w:r>
      <w:r w:rsidR="00D83125">
        <w:rPr>
          <w:rFonts w:ascii="Times New Roman" w:hAnsi="Times New Roman" w:cs="Times New Roman"/>
          <w:sz w:val="28"/>
          <w:szCs w:val="28"/>
        </w:rPr>
        <w:t xml:space="preserve">obowiązujących </w:t>
      </w:r>
      <w:r w:rsidR="001E63AE">
        <w:rPr>
          <w:rFonts w:ascii="Times New Roman" w:hAnsi="Times New Roman" w:cs="Times New Roman"/>
          <w:sz w:val="28"/>
          <w:szCs w:val="28"/>
        </w:rPr>
        <w:t>.</w:t>
      </w:r>
      <w:r w:rsidR="001E63AE">
        <w:rPr>
          <w:rFonts w:ascii="Times New Roman" w:hAnsi="Times New Roman" w:cs="Times New Roman"/>
          <w:sz w:val="28"/>
          <w:szCs w:val="28"/>
        </w:rPr>
        <w:tab/>
      </w:r>
      <w:r w:rsidR="001E63AE">
        <w:rPr>
          <w:rFonts w:ascii="Times New Roman" w:hAnsi="Times New Roman" w:cs="Times New Roman"/>
          <w:sz w:val="28"/>
          <w:szCs w:val="28"/>
        </w:rPr>
        <w:tab/>
      </w:r>
      <w:r w:rsidR="00B631CB" w:rsidRPr="00B631CB">
        <w:rPr>
          <w:rFonts w:ascii="Times New Roman" w:hAnsi="Times New Roman" w:cs="Times New Roman"/>
          <w:sz w:val="28"/>
          <w:szCs w:val="28"/>
        </w:rPr>
        <w:t>Tylko w przypadku uchwalenia nowej stawki opłaty za gospodarowanie odpadami komunalnymi wójt, burmistrz lub prezydent miasta zawiadamia właściciela nieruchomości o wysokości opłaty za gospodarowanie odpadami komunalnymi wyliczonej jako iloczyn nowej stawki opłaty i danych podanych w deklaracji</w:t>
      </w:r>
      <w:r w:rsidR="00B631CB">
        <w:t>.</w:t>
      </w:r>
    </w:p>
    <w:p w14:paraId="63A17507" w14:textId="7DBF004C" w:rsidR="005C56E9" w:rsidRPr="00D963A0" w:rsidRDefault="005C56E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5C812068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31E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04D5EF02" w:rsidR="00A5103E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7B4F8B21" w14:textId="77777777" w:rsidR="005C56E9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39AA314A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opłaty za gospodarowanie odpadami komunalnymi za  pojemnik lub worek :</w:t>
      </w:r>
    </w:p>
    <w:p w14:paraId="7C707211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60l – 12,40 zł</w:t>
      </w:r>
    </w:p>
    <w:p w14:paraId="00D4E29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80l – 16,60 zł</w:t>
      </w:r>
    </w:p>
    <w:p w14:paraId="0205DB22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 pojemności   110l – 22,80 zł </w:t>
      </w:r>
    </w:p>
    <w:p w14:paraId="35B448C6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120l – 24,90 zł</w:t>
      </w:r>
    </w:p>
    <w:p w14:paraId="6058935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240l – 49,80 zł</w:t>
      </w:r>
    </w:p>
    <w:p w14:paraId="4119D6DC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1100l – 228,60 zł</w:t>
      </w:r>
    </w:p>
    <w:p w14:paraId="175496BB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1500l – 311,80 zł</w:t>
      </w:r>
    </w:p>
    <w:p w14:paraId="2327517D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7000l – 1455,20 zł</w:t>
      </w:r>
    </w:p>
    <w:p w14:paraId="366DDBD0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7E6EB" w14:textId="77777777" w:rsidR="006043FC" w:rsidRDefault="00931E1D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miesięcznej opłaty stanowi iloczyn zadeklarowanej ilości pojemników lub worków przeznaczonych do zbierania odpadów komunalnych powstających na danej nieruchomości oraz ww. stawki opłaty. 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Przez zadeklarowaną liczbę pojemników lub worków rozumie się iloczyn liczby pojemników lub worków przeznaczonych do zbierania odpadów komunalnych oraz liczby ich </w:t>
      </w:r>
      <w:proofErr w:type="spellStart"/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opróżnień</w:t>
      </w:r>
      <w:proofErr w:type="spellEnd"/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odbiorów wynikającej z częstotliwości odbioru odpadów,  określoną w deklaracji o wysokości opłaty za gospodarowanie odpadami komunalnymi. </w:t>
      </w:r>
    </w:p>
    <w:p w14:paraId="2F968544" w14:textId="79EDECFB" w:rsidR="00931E1D" w:rsidRPr="00931E1D" w:rsidRDefault="006043FC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3F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wykrycia braku odpowiedniej segregacji stawka  opłaty będzie podwyższona trzykrotnie.</w:t>
      </w:r>
      <w:r w:rsidR="00931E1D"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7E69B520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</w:t>
      </w:r>
      <w:r w:rsidR="001E63AE" w:rsidRPr="001E63A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indywidualny </w:t>
      </w:r>
      <w:r w:rsidRPr="001E63AE">
        <w:rPr>
          <w:rFonts w:ascii="Times New Roman" w:eastAsia="Times New Roman" w:hAnsi="Times New Roman" w:cs="Times New Roman"/>
          <w:b/>
          <w:bCs/>
          <w:sz w:val="24"/>
          <w:szCs w:val="28"/>
        </w:rPr>
        <w:t>rachunek bankowy</w:t>
      </w:r>
      <w:r w:rsidR="001E63AE">
        <w:rPr>
          <w:rFonts w:ascii="Times New Roman" w:eastAsia="Times New Roman" w:hAnsi="Times New Roman" w:cs="Times New Roman"/>
          <w:sz w:val="24"/>
          <w:szCs w:val="28"/>
        </w:rPr>
        <w:t xml:space="preserve">, nadany dla każdego właściciela nieruchomości.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43DB27C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  <w:r w:rsidR="006043F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 xml:space="preserve"> – OBOWIĄZKOWA SEGREGACJA</w:t>
      </w:r>
    </w:p>
    <w:p w14:paraId="52754E2D" w14:textId="77777777" w:rsidR="00931E1D" w:rsidRDefault="00931E1D" w:rsidP="00931E1D">
      <w:pPr>
        <w:pStyle w:val="Default"/>
        <w:jc w:val="both"/>
        <w:rPr>
          <w:sz w:val="22"/>
          <w:szCs w:val="22"/>
        </w:rPr>
      </w:pPr>
    </w:p>
    <w:p w14:paraId="497EAD5B" w14:textId="5F65EC1E" w:rsidR="00931E1D" w:rsidRPr="001F4B78" w:rsidRDefault="00931E1D" w:rsidP="001F4B78">
      <w:pPr>
        <w:pStyle w:val="Default"/>
        <w:spacing w:before="100" w:beforeAutospacing="1" w:after="100" w:afterAutospacing="1"/>
        <w:jc w:val="both"/>
      </w:pPr>
      <w:r w:rsidRPr="001F4B78">
        <w:t>Stawka opłaty ryczałtowej  za gospodarowanie odpadami komunalnymi  za rok od</w:t>
      </w:r>
      <w:r w:rsidR="004A0A4D" w:rsidRPr="001F4B78">
        <w:t xml:space="preserve"> domku letniskowego na nieruchomości lub </w:t>
      </w:r>
      <w:r w:rsidRPr="001F4B78">
        <w:t xml:space="preserve"> od innej nieruchomości wykorzystywanej na cele rekreacyjno-wypoczynkowe na moment ogłoszenia niniejszej informacji  wynosi </w:t>
      </w:r>
      <w:r w:rsidR="005E4B4A" w:rsidRPr="005E4B4A">
        <w:rPr>
          <w:b/>
          <w:bCs/>
        </w:rPr>
        <w:t>316</w:t>
      </w:r>
      <w:r w:rsidRPr="005E4B4A">
        <w:rPr>
          <w:b/>
          <w:bCs/>
        </w:rPr>
        <w:t>,00</w:t>
      </w:r>
      <w:r w:rsidRPr="001F4B78">
        <w:rPr>
          <w:b/>
          <w:bCs/>
        </w:rPr>
        <w:t xml:space="preserve"> zł</w:t>
      </w:r>
      <w:r w:rsidRPr="001F4B78">
        <w:t xml:space="preserve"> rocznie. </w:t>
      </w:r>
    </w:p>
    <w:p w14:paraId="644783EF" w14:textId="14C352DB" w:rsidR="00BD4992" w:rsidRPr="001F4B78" w:rsidRDefault="00EF5EC8" w:rsidP="001F4B78">
      <w:pPr>
        <w:pStyle w:val="Default"/>
        <w:spacing w:before="100" w:beforeAutospacing="1" w:after="100" w:afterAutospacing="1"/>
        <w:jc w:val="both"/>
      </w:pPr>
      <w:r w:rsidRPr="001F4B78">
        <w:t>J</w:t>
      </w:r>
      <w:r w:rsidR="00BD4992" w:rsidRPr="001F4B78">
        <w:t>eżeli właściciel nieruchomości nie wypełnia obowiązku zbierania odpadów komunalnych w sposób selektywny</w:t>
      </w:r>
      <w:r w:rsidRPr="001F4B78">
        <w:t>,</w:t>
      </w:r>
      <w:r w:rsidR="00E177C4" w:rsidRPr="001F4B78">
        <w:t xml:space="preserve"> stawka opłaty </w:t>
      </w:r>
      <w:r w:rsidRPr="001F4B78">
        <w:t>za gospodarowanie odpadami komunalnymi</w:t>
      </w:r>
      <w:r w:rsidR="00BD4992" w:rsidRPr="001F4B78">
        <w:t xml:space="preserve"> </w:t>
      </w:r>
      <w:r w:rsidR="00E177C4" w:rsidRPr="001F4B78">
        <w:t>jest trzykrotnością stawki podstawowej.</w:t>
      </w:r>
      <w:r w:rsidR="00BD4992" w:rsidRPr="001F4B78">
        <w:t xml:space="preserve"> </w:t>
      </w:r>
    </w:p>
    <w:p w14:paraId="591855FB" w14:textId="095C27C7" w:rsidR="00BD4992" w:rsidRPr="001F4B78" w:rsidRDefault="00BD4992" w:rsidP="001F4B78">
      <w:pPr>
        <w:pStyle w:val="Style1"/>
        <w:widowControl/>
        <w:spacing w:before="100" w:beforeAutospacing="1" w:after="100" w:afterAutospacing="1" w:line="240" w:lineRule="auto"/>
        <w:ind w:right="14" w:firstLine="0"/>
      </w:pPr>
      <w:r w:rsidRPr="001F4B78">
        <w:rPr>
          <w:rStyle w:val="FontStyle12"/>
          <w:sz w:val="24"/>
          <w:szCs w:val="24"/>
        </w:rPr>
        <w:t>Właściciele wskazanych nieruchomości</w:t>
      </w:r>
      <w:bookmarkStart w:id="0" w:name="_Hlk22022845"/>
      <w:r w:rsidRPr="001F4B78">
        <w:rPr>
          <w:rStyle w:val="FontStyle12"/>
          <w:sz w:val="24"/>
          <w:szCs w:val="24"/>
        </w:rPr>
        <w:t xml:space="preserve"> uiszczają opłatę ryczałtową z góry za rok od domku letniskowego lub innej nieruchomości wykorzystywanej na cele rekreacyjno-wypoczynkowe rocznie w terminie do </w:t>
      </w:r>
      <w:r w:rsidRPr="001F4B78">
        <w:rPr>
          <w:rStyle w:val="FontStyle12"/>
          <w:b/>
          <w:bCs/>
          <w:sz w:val="24"/>
          <w:szCs w:val="24"/>
        </w:rPr>
        <w:t>30 czerwca każdego roku</w:t>
      </w:r>
      <w:r w:rsidRPr="001F4B78">
        <w:rPr>
          <w:rStyle w:val="FontStyle12"/>
          <w:sz w:val="24"/>
          <w:szCs w:val="24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0"/>
    <w:sectPr w:rsidR="00BD4992" w:rsidRPr="001F4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78059">
    <w:abstractNumId w:val="0"/>
  </w:num>
  <w:num w:numId="2" w16cid:durableId="1870413966">
    <w:abstractNumId w:val="2"/>
  </w:num>
  <w:num w:numId="3" w16cid:durableId="1689942860">
    <w:abstractNumId w:val="4"/>
  </w:num>
  <w:num w:numId="4" w16cid:durableId="1363896720">
    <w:abstractNumId w:val="3"/>
  </w:num>
  <w:num w:numId="5" w16cid:durableId="66887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167614"/>
    <w:rsid w:val="001E0E9B"/>
    <w:rsid w:val="001E63AE"/>
    <w:rsid w:val="001F4B78"/>
    <w:rsid w:val="0021020B"/>
    <w:rsid w:val="0035422E"/>
    <w:rsid w:val="00366ECF"/>
    <w:rsid w:val="00457EDF"/>
    <w:rsid w:val="00472F28"/>
    <w:rsid w:val="004A0A4D"/>
    <w:rsid w:val="00561759"/>
    <w:rsid w:val="005C56E9"/>
    <w:rsid w:val="005E4B4A"/>
    <w:rsid w:val="006043FC"/>
    <w:rsid w:val="0064617B"/>
    <w:rsid w:val="006536F9"/>
    <w:rsid w:val="00715865"/>
    <w:rsid w:val="007408E5"/>
    <w:rsid w:val="00872D31"/>
    <w:rsid w:val="0089462E"/>
    <w:rsid w:val="008F4E37"/>
    <w:rsid w:val="00921283"/>
    <w:rsid w:val="00931E1D"/>
    <w:rsid w:val="00A05C1D"/>
    <w:rsid w:val="00A4163B"/>
    <w:rsid w:val="00A5103E"/>
    <w:rsid w:val="00A731CE"/>
    <w:rsid w:val="00B15E45"/>
    <w:rsid w:val="00B21010"/>
    <w:rsid w:val="00B27A51"/>
    <w:rsid w:val="00B631CB"/>
    <w:rsid w:val="00B91763"/>
    <w:rsid w:val="00BC61CC"/>
    <w:rsid w:val="00BD4992"/>
    <w:rsid w:val="00C2686D"/>
    <w:rsid w:val="00D637F4"/>
    <w:rsid w:val="00D83125"/>
    <w:rsid w:val="00D963A0"/>
    <w:rsid w:val="00E177C4"/>
    <w:rsid w:val="00E97027"/>
    <w:rsid w:val="00EA352F"/>
    <w:rsid w:val="00EF5EC8"/>
    <w:rsid w:val="00FA2363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4</cp:revision>
  <cp:lastPrinted>2024-01-02T11:08:00Z</cp:lastPrinted>
  <dcterms:created xsi:type="dcterms:W3CDTF">2025-01-07T07:43:00Z</dcterms:created>
  <dcterms:modified xsi:type="dcterms:W3CDTF">2025-06-03T06:18:00Z</dcterms:modified>
</cp:coreProperties>
</file>