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EA67A5">
        <w:rPr>
          <w:rFonts w:ascii="Times New Roman" w:hAnsi="Times New Roman" w:cs="Times New Roman"/>
          <w:sz w:val="24"/>
          <w:szCs w:val="24"/>
        </w:rPr>
        <w:t>4</w:t>
      </w:r>
      <w:r w:rsidR="008547F8">
        <w:rPr>
          <w:rFonts w:ascii="Times New Roman" w:hAnsi="Times New Roman" w:cs="Times New Roman"/>
          <w:sz w:val="24"/>
          <w:szCs w:val="24"/>
        </w:rPr>
        <w:t>.2024</w:t>
      </w:r>
    </w:p>
    <w:p w:rsidR="0027544F" w:rsidRDefault="0027544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807599">
        <w:rPr>
          <w:rFonts w:ascii="Times New Roman" w:hAnsi="Times New Roman" w:cs="Times New Roman"/>
          <w:sz w:val="24"/>
          <w:szCs w:val="24"/>
        </w:rPr>
        <w:t xml:space="preserve">3 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r. poz. </w:t>
      </w:r>
      <w:r w:rsidR="00807599">
        <w:rPr>
          <w:rFonts w:ascii="Times New Roman" w:hAnsi="Times New Roman" w:cs="Times New Roman"/>
          <w:sz w:val="24"/>
          <w:szCs w:val="24"/>
        </w:rPr>
        <w:t>344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590AE2" w:rsidRPr="00113887" w:rsidRDefault="00590AE2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4C" w:rsidTr="00A515BB">
        <w:tc>
          <w:tcPr>
            <w:tcW w:w="567" w:type="dxa"/>
          </w:tcPr>
          <w:p w:rsidR="000E0F4C" w:rsidRDefault="005F286A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0F4C" w:rsidRDefault="000E0F4C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138/22 obręb Boże</w:t>
            </w:r>
          </w:p>
        </w:tc>
        <w:tc>
          <w:tcPr>
            <w:tcW w:w="1134" w:type="dxa"/>
          </w:tcPr>
          <w:p w:rsidR="000E0F4C" w:rsidRDefault="008547F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OL1M/00018083/5</w:t>
            </w:r>
          </w:p>
        </w:tc>
        <w:tc>
          <w:tcPr>
            <w:tcW w:w="850" w:type="dxa"/>
          </w:tcPr>
          <w:p w:rsidR="000E0F4C" w:rsidRDefault="008547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 ha</w:t>
            </w:r>
          </w:p>
        </w:tc>
        <w:tc>
          <w:tcPr>
            <w:tcW w:w="959" w:type="dxa"/>
          </w:tcPr>
          <w:p w:rsidR="000E0F4C" w:rsidRDefault="00AB794D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0E0F4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0E0F4C" w:rsidRPr="000E0F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E0F4C" w:rsidRDefault="000E0F4C" w:rsidP="0085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8547F8">
              <w:rPr>
                <w:rFonts w:ascii="Times New Roman" w:hAnsi="Times New Roman" w:cs="Times New Roman"/>
                <w:sz w:val="20"/>
                <w:szCs w:val="20"/>
              </w:rPr>
              <w:t>RIIIa</w:t>
            </w:r>
            <w:proofErr w:type="spellEnd"/>
          </w:p>
        </w:tc>
        <w:tc>
          <w:tcPr>
            <w:tcW w:w="2126" w:type="dxa"/>
          </w:tcPr>
          <w:p w:rsidR="008702F3" w:rsidRDefault="008702F3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nr 138/22 w obrębie geodezyjnym Boże, gmina Mrągowo znajduje się w strefie III „Aktywizacji gospodarczej” obejmującej tereny nie objęte prawnymi terytorialnymi formami ochrony przyrody, w obszarze IIIA o funkcji obszaru: rolnictwa, usługi, produkcja, turystyka.</w:t>
            </w:r>
          </w:p>
          <w:p w:rsidR="00E463CA" w:rsidRDefault="008702F3" w:rsidP="00282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Dzierżawiona część wykorzystywana będzie z przeznaczeniem </w:t>
            </w:r>
            <w:r w:rsidR="00807599">
              <w:rPr>
                <w:rFonts w:ascii="Times New Roman" w:hAnsi="Times New Roman" w:cs="Times New Roman"/>
                <w:sz w:val="18"/>
                <w:szCs w:val="18"/>
              </w:rPr>
              <w:t>na uprawy jednoroczne</w:t>
            </w:r>
            <w:r w:rsidR="00282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0E0F4C" w:rsidRDefault="008547F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8547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 zł/1ar rocznie</w:t>
            </w:r>
          </w:p>
        </w:tc>
        <w:tc>
          <w:tcPr>
            <w:tcW w:w="1242" w:type="dxa"/>
          </w:tcPr>
          <w:p w:rsidR="000E0F4C" w:rsidRDefault="008547F8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0E0F4C" w:rsidP="00EA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  <w:tr w:rsidR="000E0F4C" w:rsidTr="00A515BB">
        <w:tc>
          <w:tcPr>
            <w:tcW w:w="567" w:type="dxa"/>
          </w:tcPr>
          <w:p w:rsidR="000E0F4C" w:rsidRDefault="005F286A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0F4C" w:rsidRDefault="005F286A" w:rsidP="005F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0E0F4C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Gronowo</w:t>
            </w:r>
          </w:p>
        </w:tc>
        <w:tc>
          <w:tcPr>
            <w:tcW w:w="1134" w:type="dxa"/>
          </w:tcPr>
          <w:p w:rsidR="000E0F4C" w:rsidRDefault="000E641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OL1M/00021646/4</w:t>
            </w:r>
          </w:p>
        </w:tc>
        <w:tc>
          <w:tcPr>
            <w:tcW w:w="850" w:type="dxa"/>
          </w:tcPr>
          <w:p w:rsidR="000E0F4C" w:rsidRDefault="000E6419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 ha</w:t>
            </w:r>
          </w:p>
        </w:tc>
        <w:tc>
          <w:tcPr>
            <w:tcW w:w="959" w:type="dxa"/>
          </w:tcPr>
          <w:p w:rsidR="000E0F4C" w:rsidRDefault="000E6419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ary</w:t>
            </w:r>
          </w:p>
        </w:tc>
        <w:tc>
          <w:tcPr>
            <w:tcW w:w="1559" w:type="dxa"/>
          </w:tcPr>
          <w:p w:rsidR="000E0F4C" w:rsidRDefault="000E0F4C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</w:t>
            </w:r>
          </w:p>
        </w:tc>
        <w:tc>
          <w:tcPr>
            <w:tcW w:w="2126" w:type="dxa"/>
          </w:tcPr>
          <w:p w:rsidR="00E463CA" w:rsidRDefault="000E6419" w:rsidP="000E6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nr 220 obręb geodezyjny Gronowo znajduje się w strefie II „Krajobrazowa” obejmującej tereny objęte ochron</w:t>
            </w:r>
            <w:r w:rsidR="00EA67A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krajobrazu, w obszarze IIA o funkcji obszaru: rolnictwo, turystyka, leśnictwo.</w:t>
            </w:r>
          </w:p>
          <w:p w:rsidR="000E6419" w:rsidRDefault="000E6419" w:rsidP="000E6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Dzierżawiona działka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wykorzystywana będzie z przeznaczeniem na utrzymanie i pielęgnację zieleni.</w:t>
            </w:r>
          </w:p>
        </w:tc>
        <w:tc>
          <w:tcPr>
            <w:tcW w:w="1168" w:type="dxa"/>
          </w:tcPr>
          <w:p w:rsidR="000E0F4C" w:rsidRDefault="008547F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547F8" w:rsidRDefault="00E47481" w:rsidP="005F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 zł/1ar rocznie</w:t>
            </w:r>
          </w:p>
        </w:tc>
        <w:tc>
          <w:tcPr>
            <w:tcW w:w="1242" w:type="dxa"/>
          </w:tcPr>
          <w:p w:rsidR="000E0F4C" w:rsidRDefault="008547F8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0E0F4C" w:rsidP="005F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  <w:tr w:rsidR="000E0F4C" w:rsidTr="00A515BB">
        <w:tc>
          <w:tcPr>
            <w:tcW w:w="567" w:type="dxa"/>
          </w:tcPr>
          <w:p w:rsidR="000E0F4C" w:rsidRDefault="005F286A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0E0F4C" w:rsidRDefault="005F286A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81/6 obręb Mierzejewo</w:t>
            </w:r>
          </w:p>
        </w:tc>
        <w:tc>
          <w:tcPr>
            <w:tcW w:w="1134" w:type="dxa"/>
          </w:tcPr>
          <w:p w:rsidR="000E0F4C" w:rsidRDefault="000E6419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OL1M/00011366/4</w:t>
            </w:r>
          </w:p>
        </w:tc>
        <w:tc>
          <w:tcPr>
            <w:tcW w:w="850" w:type="dxa"/>
          </w:tcPr>
          <w:p w:rsidR="000E0F4C" w:rsidRDefault="000E6419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 ha</w:t>
            </w:r>
          </w:p>
        </w:tc>
        <w:tc>
          <w:tcPr>
            <w:tcW w:w="959" w:type="dxa"/>
          </w:tcPr>
          <w:p w:rsidR="000E0F4C" w:rsidRDefault="000E6419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ary</w:t>
            </w:r>
          </w:p>
        </w:tc>
        <w:tc>
          <w:tcPr>
            <w:tcW w:w="1559" w:type="dxa"/>
          </w:tcPr>
          <w:p w:rsidR="000E0F4C" w:rsidRDefault="000E6419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K</w:t>
            </w:r>
          </w:p>
        </w:tc>
        <w:tc>
          <w:tcPr>
            <w:tcW w:w="2126" w:type="dxa"/>
          </w:tcPr>
          <w:p w:rsidR="00E47481" w:rsidRDefault="00E47481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nr 81/6 obręb geodezyjny Mierzejewo znajduje się w strefie III „Aktywizacji gospodarczej” obejmującej tereny nie objęte prawnymi terytorialnymi formami ochrony przyrody, w obszarze IIIA o funkcji obszaru: rolnictwo, usługi, produkcja, turystyka.</w:t>
            </w:r>
          </w:p>
          <w:p w:rsidR="00E463CA" w:rsidRPr="00C341CF" w:rsidRDefault="00E47481" w:rsidP="00870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Dzierżawiona działka wykorzystywana będzie z przeznaczeniem pod pasieki pszczele.</w:t>
            </w:r>
          </w:p>
        </w:tc>
        <w:tc>
          <w:tcPr>
            <w:tcW w:w="1168" w:type="dxa"/>
          </w:tcPr>
          <w:p w:rsidR="000E0F4C" w:rsidRDefault="00AB794D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E0F4C" w:rsidRDefault="00E4748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9,63 zł/1ar rocznie</w:t>
            </w:r>
          </w:p>
        </w:tc>
        <w:tc>
          <w:tcPr>
            <w:tcW w:w="1242" w:type="dxa"/>
          </w:tcPr>
          <w:p w:rsidR="000E0F4C" w:rsidRDefault="00AB794D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0E0F4C" w:rsidRDefault="00AB794D" w:rsidP="000E0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</w:tbl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>(tj. od dnia</w:t>
      </w:r>
      <w:r w:rsidR="00E463CA">
        <w:rPr>
          <w:rFonts w:ascii="Times New Roman" w:hAnsi="Times New Roman" w:cs="Times New Roman"/>
          <w:sz w:val="24"/>
          <w:szCs w:val="24"/>
        </w:rPr>
        <w:t xml:space="preserve"> </w:t>
      </w:r>
      <w:r w:rsidR="00E47481">
        <w:rPr>
          <w:rFonts w:ascii="Times New Roman" w:hAnsi="Times New Roman" w:cs="Times New Roman"/>
          <w:sz w:val="24"/>
          <w:szCs w:val="24"/>
        </w:rPr>
        <w:t>13</w:t>
      </w:r>
      <w:r w:rsidR="0027544F">
        <w:rPr>
          <w:rFonts w:ascii="Times New Roman" w:hAnsi="Times New Roman" w:cs="Times New Roman"/>
          <w:sz w:val="24"/>
          <w:szCs w:val="24"/>
        </w:rPr>
        <w:t>.0</w:t>
      </w:r>
      <w:r w:rsidR="00E47481">
        <w:rPr>
          <w:rFonts w:ascii="Times New Roman" w:hAnsi="Times New Roman" w:cs="Times New Roman"/>
          <w:sz w:val="24"/>
          <w:szCs w:val="24"/>
        </w:rPr>
        <w:t>3</w:t>
      </w:r>
      <w:r w:rsidR="0027544F">
        <w:rPr>
          <w:rFonts w:ascii="Times New Roman" w:hAnsi="Times New Roman" w:cs="Times New Roman"/>
          <w:sz w:val="24"/>
          <w:szCs w:val="24"/>
        </w:rPr>
        <w:t>.202</w:t>
      </w:r>
      <w:r w:rsidR="00E463CA">
        <w:rPr>
          <w:rFonts w:ascii="Times New Roman" w:hAnsi="Times New Roman" w:cs="Times New Roman"/>
          <w:sz w:val="24"/>
          <w:szCs w:val="24"/>
        </w:rPr>
        <w:t>4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E47481">
        <w:rPr>
          <w:rFonts w:ascii="Times New Roman" w:hAnsi="Times New Roman" w:cs="Times New Roman"/>
          <w:sz w:val="24"/>
          <w:szCs w:val="24"/>
        </w:rPr>
        <w:t>03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E47481">
        <w:rPr>
          <w:rFonts w:ascii="Times New Roman" w:hAnsi="Times New Roman" w:cs="Times New Roman"/>
          <w:sz w:val="24"/>
          <w:szCs w:val="24"/>
        </w:rPr>
        <w:t>4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807599">
        <w:rPr>
          <w:rFonts w:ascii="Times New Roman" w:hAnsi="Times New Roman" w:cs="Times New Roman"/>
          <w:sz w:val="24"/>
          <w:szCs w:val="24"/>
        </w:rPr>
        <w:t>4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90" w:rsidRDefault="0028239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Pr="00F76A29" w:rsidRDefault="00882CD7" w:rsidP="00603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>Wójt Gminy Mrągowo</w:t>
      </w:r>
      <w:bookmarkStart w:id="0" w:name="_GoBack"/>
      <w:bookmarkEnd w:id="0"/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</w:r>
      <w:r w:rsidRPr="00F76A29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F76A29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EA67A5" w:rsidRDefault="00EA67A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EA67A5">
      <w:t>655</w:t>
    </w:r>
    <w:r w:rsidR="00E463CA">
      <w:t>/24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EA67A5">
      <w:t>13.03</w:t>
    </w:r>
    <w:r w:rsidR="00E463CA">
      <w:t>.2024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3FB0"/>
    <w:rsid w:val="00064517"/>
    <w:rsid w:val="000701CC"/>
    <w:rsid w:val="00087C46"/>
    <w:rsid w:val="0009044F"/>
    <w:rsid w:val="000A2272"/>
    <w:rsid w:val="000A7180"/>
    <w:rsid w:val="000B12F0"/>
    <w:rsid w:val="000B32D3"/>
    <w:rsid w:val="000C2064"/>
    <w:rsid w:val="000C76DA"/>
    <w:rsid w:val="000E0F4C"/>
    <w:rsid w:val="000E6419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0D4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7544F"/>
    <w:rsid w:val="00281CA7"/>
    <w:rsid w:val="00282390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25DD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08DC"/>
    <w:rsid w:val="005F286A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137D"/>
    <w:rsid w:val="006A408B"/>
    <w:rsid w:val="006A4F68"/>
    <w:rsid w:val="006B1505"/>
    <w:rsid w:val="006B7B64"/>
    <w:rsid w:val="006C5DBA"/>
    <w:rsid w:val="006C6FA2"/>
    <w:rsid w:val="006D0E29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07599"/>
    <w:rsid w:val="00814AA9"/>
    <w:rsid w:val="00815CDF"/>
    <w:rsid w:val="0081626B"/>
    <w:rsid w:val="0083049A"/>
    <w:rsid w:val="008445F0"/>
    <w:rsid w:val="008547F8"/>
    <w:rsid w:val="00856A5C"/>
    <w:rsid w:val="00857CC5"/>
    <w:rsid w:val="00863DAA"/>
    <w:rsid w:val="00865DAA"/>
    <w:rsid w:val="00867D1A"/>
    <w:rsid w:val="008702F3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B794D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916EE"/>
    <w:rsid w:val="00BA29D3"/>
    <w:rsid w:val="00BA4ABF"/>
    <w:rsid w:val="00BB2F8F"/>
    <w:rsid w:val="00BB449A"/>
    <w:rsid w:val="00BB75D1"/>
    <w:rsid w:val="00BC4A6C"/>
    <w:rsid w:val="00BC4CBE"/>
    <w:rsid w:val="00BD198D"/>
    <w:rsid w:val="00BD2604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463CA"/>
    <w:rsid w:val="00E47481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A67A5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76A29"/>
    <w:rsid w:val="00F8442C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728C-0A19-44E6-8241-A89263D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2024-03-13T07:40:00Z</cp:lastPrinted>
  <dcterms:created xsi:type="dcterms:W3CDTF">2024-03-12T07:07:00Z</dcterms:created>
  <dcterms:modified xsi:type="dcterms:W3CDTF">2024-03-13T07:46:00Z</dcterms:modified>
</cp:coreProperties>
</file>