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D63" w:rsidRDefault="00A44CA0" w:rsidP="00A26D63">
      <w:pPr>
        <w:spacing w:line="240" w:lineRule="auto"/>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26D63">
        <w:rPr>
          <w:rFonts w:ascii="Times New Roman" w:hAnsi="Times New Roman" w:cs="Times New Roman"/>
          <w:sz w:val="24"/>
          <w:szCs w:val="24"/>
        </w:rPr>
        <w:t>Załącznik do Uchwały</w:t>
      </w:r>
    </w:p>
    <w:p w:rsidR="00A26D63" w:rsidRDefault="00A44CA0" w:rsidP="00A26D63">
      <w:pPr>
        <w:spacing w:line="240" w:lineRule="auto"/>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Nr LXXII/582/23</w:t>
      </w:r>
    </w:p>
    <w:p w:rsidR="00A26D63" w:rsidRDefault="00A44CA0" w:rsidP="00A26D63">
      <w:pPr>
        <w:spacing w:line="240" w:lineRule="auto"/>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26D63">
        <w:rPr>
          <w:rFonts w:ascii="Times New Roman" w:hAnsi="Times New Roman" w:cs="Times New Roman"/>
          <w:sz w:val="24"/>
          <w:szCs w:val="24"/>
        </w:rPr>
        <w:t>Rady Gminy Mrągowo</w:t>
      </w:r>
    </w:p>
    <w:p w:rsidR="00A26D63" w:rsidRDefault="00A44CA0" w:rsidP="00A26D63">
      <w:pPr>
        <w:spacing w:line="240" w:lineRule="auto"/>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 dnia 25 października 2023r.</w:t>
      </w:r>
    </w:p>
    <w:p w:rsidR="00A26D63" w:rsidRPr="00F51EE2" w:rsidRDefault="00A26D63" w:rsidP="00A26D63">
      <w:pPr>
        <w:jc w:val="left"/>
        <w:rPr>
          <w:rFonts w:ascii="Times New Roman" w:hAnsi="Times New Roman" w:cs="Times New Roman"/>
          <w:sz w:val="24"/>
          <w:szCs w:val="24"/>
        </w:rPr>
      </w:pPr>
    </w:p>
    <w:p w:rsidR="00C65061" w:rsidRDefault="00C65061" w:rsidP="00C65061">
      <w:pPr>
        <w:jc w:val="center"/>
        <w:rPr>
          <w:rFonts w:ascii="Times New Roman" w:hAnsi="Times New Roman" w:cs="Times New Roman"/>
          <w:sz w:val="44"/>
          <w:szCs w:val="44"/>
        </w:rPr>
      </w:pPr>
    </w:p>
    <w:p w:rsidR="00C65061" w:rsidRDefault="00C65061" w:rsidP="00C65061">
      <w:pPr>
        <w:tabs>
          <w:tab w:val="left" w:pos="3660"/>
        </w:tabs>
        <w:ind w:left="0" w:firstLine="0"/>
        <w:rPr>
          <w:rFonts w:ascii="Times New Roman" w:hAnsi="Times New Roman" w:cs="Times New Roman"/>
          <w:sz w:val="44"/>
          <w:szCs w:val="44"/>
        </w:rPr>
      </w:pPr>
    </w:p>
    <w:p w:rsidR="00C65061" w:rsidRDefault="00C65061" w:rsidP="00C65061">
      <w:pPr>
        <w:jc w:val="center"/>
        <w:rPr>
          <w:rFonts w:ascii="Times New Roman" w:hAnsi="Times New Roman" w:cs="Times New Roman"/>
          <w:sz w:val="44"/>
          <w:szCs w:val="44"/>
        </w:rPr>
      </w:pPr>
    </w:p>
    <w:p w:rsidR="00C65061" w:rsidRDefault="00C65061" w:rsidP="00C65061">
      <w:pPr>
        <w:jc w:val="center"/>
        <w:rPr>
          <w:rFonts w:ascii="Times New Roman" w:hAnsi="Times New Roman" w:cs="Times New Roman"/>
          <w:sz w:val="44"/>
          <w:szCs w:val="44"/>
        </w:rPr>
      </w:pPr>
    </w:p>
    <w:p w:rsidR="00C65061" w:rsidRDefault="00C65061" w:rsidP="00C65061">
      <w:pPr>
        <w:jc w:val="center"/>
        <w:rPr>
          <w:rFonts w:ascii="Times New Roman" w:hAnsi="Times New Roman" w:cs="Times New Roman"/>
          <w:b/>
          <w:sz w:val="36"/>
          <w:szCs w:val="36"/>
        </w:rPr>
      </w:pPr>
      <w:r>
        <w:rPr>
          <w:rFonts w:ascii="Times New Roman" w:hAnsi="Times New Roman" w:cs="Times New Roman"/>
          <w:b/>
          <w:sz w:val="36"/>
          <w:szCs w:val="36"/>
        </w:rPr>
        <w:t>GMINNY  PROGRAM  WSPIERANIA  RODZINY</w:t>
      </w:r>
    </w:p>
    <w:p w:rsidR="00C65061" w:rsidRDefault="00C65061" w:rsidP="00C65061">
      <w:pPr>
        <w:jc w:val="center"/>
        <w:rPr>
          <w:rFonts w:ascii="Times New Roman" w:hAnsi="Times New Roman" w:cs="Times New Roman"/>
          <w:b/>
          <w:sz w:val="36"/>
          <w:szCs w:val="36"/>
        </w:rPr>
      </w:pPr>
      <w:r>
        <w:rPr>
          <w:rFonts w:ascii="Times New Roman" w:hAnsi="Times New Roman" w:cs="Times New Roman"/>
          <w:b/>
          <w:sz w:val="36"/>
          <w:szCs w:val="36"/>
        </w:rPr>
        <w:t>W GMINIE MRĄGOWO</w:t>
      </w:r>
    </w:p>
    <w:p w:rsidR="00C65061" w:rsidRDefault="00C002E0" w:rsidP="00C65061">
      <w:pPr>
        <w:jc w:val="center"/>
        <w:rPr>
          <w:rFonts w:ascii="Times New Roman" w:hAnsi="Times New Roman" w:cs="Times New Roman"/>
          <w:b/>
          <w:sz w:val="36"/>
          <w:szCs w:val="36"/>
        </w:rPr>
      </w:pPr>
      <w:r>
        <w:rPr>
          <w:rFonts w:ascii="Times New Roman" w:hAnsi="Times New Roman" w:cs="Times New Roman"/>
          <w:b/>
          <w:sz w:val="36"/>
          <w:szCs w:val="36"/>
        </w:rPr>
        <w:t xml:space="preserve"> NA  LATA  2024  -  2026</w:t>
      </w:r>
    </w:p>
    <w:p w:rsidR="00C65061" w:rsidRDefault="00C65061" w:rsidP="00C65061">
      <w:pPr>
        <w:jc w:val="center"/>
        <w:rPr>
          <w:rFonts w:ascii="Times New Roman" w:hAnsi="Times New Roman" w:cs="Times New Roman"/>
          <w:b/>
          <w:sz w:val="36"/>
          <w:szCs w:val="36"/>
        </w:rPr>
      </w:pPr>
    </w:p>
    <w:p w:rsidR="00C65061" w:rsidRDefault="00C65061" w:rsidP="00C65061">
      <w:pPr>
        <w:ind w:left="0" w:firstLine="0"/>
        <w:rPr>
          <w:rFonts w:ascii="Times New Roman" w:hAnsi="Times New Roman" w:cs="Times New Roman"/>
          <w:b/>
          <w:sz w:val="36"/>
          <w:szCs w:val="36"/>
        </w:rPr>
      </w:pPr>
    </w:p>
    <w:p w:rsidR="00C65061" w:rsidRDefault="00C65061" w:rsidP="00C65061">
      <w:pPr>
        <w:ind w:left="0" w:firstLine="0"/>
        <w:jc w:val="center"/>
        <w:rPr>
          <w:rFonts w:ascii="Times New Roman" w:hAnsi="Times New Roman" w:cs="Times New Roman"/>
          <w:b/>
          <w:sz w:val="24"/>
          <w:szCs w:val="24"/>
        </w:rPr>
      </w:pPr>
    </w:p>
    <w:p w:rsidR="00C65061" w:rsidRDefault="00C65061" w:rsidP="004D1821">
      <w:pPr>
        <w:ind w:left="0" w:firstLine="0"/>
        <w:rPr>
          <w:rFonts w:ascii="Times New Roman" w:hAnsi="Times New Roman" w:cs="Times New Roman"/>
          <w:b/>
          <w:sz w:val="24"/>
          <w:szCs w:val="24"/>
        </w:rPr>
      </w:pPr>
    </w:p>
    <w:p w:rsidR="00C65061" w:rsidRDefault="00C65061" w:rsidP="00C65061">
      <w:pPr>
        <w:ind w:left="0" w:firstLine="0"/>
        <w:jc w:val="center"/>
        <w:rPr>
          <w:rFonts w:ascii="Times New Roman" w:hAnsi="Times New Roman" w:cs="Times New Roman"/>
          <w:b/>
          <w:sz w:val="24"/>
          <w:szCs w:val="24"/>
        </w:rPr>
      </w:pPr>
    </w:p>
    <w:p w:rsidR="00C65061" w:rsidRDefault="00C65061" w:rsidP="00C65061">
      <w:pPr>
        <w:ind w:left="0" w:firstLine="0"/>
        <w:jc w:val="center"/>
        <w:rPr>
          <w:rFonts w:ascii="Times New Roman" w:hAnsi="Times New Roman" w:cs="Times New Roman"/>
          <w:b/>
          <w:sz w:val="24"/>
          <w:szCs w:val="24"/>
        </w:rPr>
      </w:pPr>
      <w:r>
        <w:rPr>
          <w:rFonts w:ascii="Times New Roman" w:hAnsi="Times New Roman" w:cs="Times New Roman"/>
          <w:b/>
          <w:sz w:val="24"/>
          <w:szCs w:val="24"/>
        </w:rPr>
        <w:t>SPIS TREŚCI</w:t>
      </w:r>
    </w:p>
    <w:p w:rsidR="00C65061" w:rsidRDefault="00C65061" w:rsidP="00C65061">
      <w:pPr>
        <w:ind w:left="0" w:firstLine="0"/>
        <w:jc w:val="center"/>
        <w:rPr>
          <w:rFonts w:ascii="Times New Roman" w:hAnsi="Times New Roman" w:cs="Times New Roman"/>
          <w:b/>
          <w:sz w:val="24"/>
          <w:szCs w:val="24"/>
        </w:rPr>
      </w:pPr>
    </w:p>
    <w:p w:rsidR="00C65061" w:rsidRDefault="00C65061" w:rsidP="00C65061">
      <w:pPr>
        <w:pStyle w:val="Akapitzlist"/>
        <w:numPr>
          <w:ilvl w:val="0"/>
          <w:numId w:val="1"/>
        </w:numPr>
        <w:tabs>
          <w:tab w:val="right" w:leader="dot" w:pos="8789"/>
        </w:tabs>
        <w:rPr>
          <w:rFonts w:ascii="Times New Roman" w:hAnsi="Times New Roman" w:cs="Times New Roman"/>
          <w:sz w:val="24"/>
          <w:szCs w:val="24"/>
        </w:rPr>
      </w:pPr>
      <w:r>
        <w:rPr>
          <w:rFonts w:ascii="Times New Roman" w:hAnsi="Times New Roman" w:cs="Times New Roman"/>
          <w:sz w:val="24"/>
          <w:szCs w:val="24"/>
        </w:rPr>
        <w:t xml:space="preserve">Wstęp </w:t>
      </w:r>
      <w:r>
        <w:rPr>
          <w:rFonts w:ascii="Times New Roman" w:hAnsi="Times New Roman" w:cs="Times New Roman"/>
          <w:sz w:val="24"/>
          <w:szCs w:val="24"/>
        </w:rPr>
        <w:tab/>
        <w:t xml:space="preserve">3 </w:t>
      </w:r>
    </w:p>
    <w:p w:rsidR="00C65061" w:rsidRDefault="00C65061" w:rsidP="00C65061">
      <w:pPr>
        <w:pStyle w:val="Akapitzlist"/>
        <w:numPr>
          <w:ilvl w:val="0"/>
          <w:numId w:val="1"/>
        </w:numPr>
        <w:tabs>
          <w:tab w:val="right" w:leader="dot" w:pos="8789"/>
        </w:tabs>
        <w:rPr>
          <w:rFonts w:ascii="Times New Roman" w:hAnsi="Times New Roman" w:cs="Times New Roman"/>
          <w:sz w:val="24"/>
          <w:szCs w:val="24"/>
        </w:rPr>
      </w:pPr>
      <w:r>
        <w:rPr>
          <w:rFonts w:ascii="Times New Roman" w:hAnsi="Times New Roman" w:cs="Times New Roman"/>
          <w:sz w:val="24"/>
          <w:szCs w:val="24"/>
        </w:rPr>
        <w:t xml:space="preserve">Podstawy opracowania programu </w:t>
      </w:r>
      <w:r>
        <w:rPr>
          <w:rFonts w:ascii="Times New Roman" w:hAnsi="Times New Roman" w:cs="Times New Roman"/>
          <w:sz w:val="24"/>
          <w:szCs w:val="24"/>
        </w:rPr>
        <w:tab/>
        <w:t>7</w:t>
      </w:r>
    </w:p>
    <w:p w:rsidR="00C65061" w:rsidRDefault="00C65061" w:rsidP="00C65061">
      <w:pPr>
        <w:pStyle w:val="Akapitzlist"/>
        <w:numPr>
          <w:ilvl w:val="0"/>
          <w:numId w:val="1"/>
        </w:numPr>
        <w:tabs>
          <w:tab w:val="right" w:leader="dot" w:pos="8789"/>
        </w:tabs>
        <w:rPr>
          <w:rFonts w:ascii="Times New Roman" w:hAnsi="Times New Roman" w:cs="Times New Roman"/>
          <w:sz w:val="24"/>
          <w:szCs w:val="24"/>
        </w:rPr>
      </w:pPr>
      <w:r>
        <w:rPr>
          <w:rFonts w:ascii="Times New Roman" w:hAnsi="Times New Roman" w:cs="Times New Roman"/>
          <w:sz w:val="24"/>
          <w:szCs w:val="24"/>
        </w:rPr>
        <w:t xml:space="preserve">Diagnoza środowiska </w:t>
      </w:r>
      <w:r>
        <w:rPr>
          <w:rFonts w:ascii="Times New Roman" w:hAnsi="Times New Roman" w:cs="Times New Roman"/>
          <w:sz w:val="24"/>
          <w:szCs w:val="24"/>
        </w:rPr>
        <w:tab/>
        <w:t>9</w:t>
      </w:r>
    </w:p>
    <w:p w:rsidR="00C65061" w:rsidRDefault="0098540B" w:rsidP="00C65061">
      <w:pPr>
        <w:pStyle w:val="Akapitzlist"/>
        <w:numPr>
          <w:ilvl w:val="0"/>
          <w:numId w:val="1"/>
        </w:numPr>
        <w:tabs>
          <w:tab w:val="right" w:leader="dot" w:pos="8789"/>
        </w:tabs>
        <w:rPr>
          <w:rFonts w:ascii="Times New Roman" w:hAnsi="Times New Roman" w:cs="Times New Roman"/>
          <w:sz w:val="24"/>
          <w:szCs w:val="24"/>
        </w:rPr>
      </w:pPr>
      <w:r>
        <w:rPr>
          <w:rFonts w:ascii="Times New Roman" w:hAnsi="Times New Roman" w:cs="Times New Roman"/>
          <w:sz w:val="24"/>
          <w:szCs w:val="24"/>
        </w:rPr>
        <w:t>Cele programu</w:t>
      </w:r>
      <w:r>
        <w:rPr>
          <w:rFonts w:ascii="Times New Roman" w:hAnsi="Times New Roman" w:cs="Times New Roman"/>
          <w:sz w:val="24"/>
          <w:szCs w:val="24"/>
        </w:rPr>
        <w:tab/>
        <w:t>17</w:t>
      </w:r>
    </w:p>
    <w:p w:rsidR="00C65061" w:rsidRDefault="0098540B" w:rsidP="00C65061">
      <w:pPr>
        <w:pStyle w:val="Akapitzlist"/>
        <w:numPr>
          <w:ilvl w:val="0"/>
          <w:numId w:val="1"/>
        </w:numPr>
        <w:tabs>
          <w:tab w:val="right" w:leader="dot" w:pos="8789"/>
        </w:tabs>
        <w:rPr>
          <w:rFonts w:ascii="Times New Roman" w:hAnsi="Times New Roman" w:cs="Times New Roman"/>
          <w:sz w:val="24"/>
          <w:szCs w:val="24"/>
        </w:rPr>
      </w:pPr>
      <w:r>
        <w:rPr>
          <w:rFonts w:ascii="Times New Roman" w:hAnsi="Times New Roman" w:cs="Times New Roman"/>
          <w:sz w:val="24"/>
          <w:szCs w:val="24"/>
        </w:rPr>
        <w:t>Adresaci programu</w:t>
      </w:r>
      <w:r>
        <w:rPr>
          <w:rFonts w:ascii="Times New Roman" w:hAnsi="Times New Roman" w:cs="Times New Roman"/>
          <w:sz w:val="24"/>
          <w:szCs w:val="24"/>
        </w:rPr>
        <w:tab/>
        <w:t>21</w:t>
      </w:r>
    </w:p>
    <w:p w:rsidR="00C65061" w:rsidRDefault="0098540B" w:rsidP="00C65061">
      <w:pPr>
        <w:pStyle w:val="Akapitzlist"/>
        <w:numPr>
          <w:ilvl w:val="0"/>
          <w:numId w:val="1"/>
        </w:numPr>
        <w:tabs>
          <w:tab w:val="right" w:leader="dot" w:pos="8789"/>
        </w:tabs>
        <w:rPr>
          <w:rFonts w:ascii="Times New Roman" w:hAnsi="Times New Roman" w:cs="Times New Roman"/>
          <w:sz w:val="24"/>
          <w:szCs w:val="24"/>
        </w:rPr>
      </w:pPr>
      <w:r>
        <w:rPr>
          <w:rFonts w:ascii="Times New Roman" w:hAnsi="Times New Roman" w:cs="Times New Roman"/>
          <w:sz w:val="24"/>
          <w:szCs w:val="24"/>
        </w:rPr>
        <w:t>Realizatorzy programu</w:t>
      </w:r>
      <w:r>
        <w:rPr>
          <w:rFonts w:ascii="Times New Roman" w:hAnsi="Times New Roman" w:cs="Times New Roman"/>
          <w:sz w:val="24"/>
          <w:szCs w:val="24"/>
        </w:rPr>
        <w:tab/>
        <w:t>22</w:t>
      </w:r>
    </w:p>
    <w:p w:rsidR="00C65061" w:rsidRDefault="00C65061" w:rsidP="00C65061">
      <w:pPr>
        <w:pStyle w:val="Akapitzlist"/>
        <w:numPr>
          <w:ilvl w:val="0"/>
          <w:numId w:val="1"/>
        </w:numPr>
        <w:tabs>
          <w:tab w:val="right" w:leader="dot" w:pos="8789"/>
        </w:tabs>
        <w:rPr>
          <w:rFonts w:ascii="Times New Roman" w:hAnsi="Times New Roman" w:cs="Times New Roman"/>
          <w:sz w:val="24"/>
          <w:szCs w:val="24"/>
        </w:rPr>
      </w:pPr>
      <w:r>
        <w:rPr>
          <w:rFonts w:ascii="Times New Roman" w:hAnsi="Times New Roman" w:cs="Times New Roman"/>
          <w:sz w:val="24"/>
          <w:szCs w:val="24"/>
        </w:rPr>
        <w:t xml:space="preserve">Sposób </w:t>
      </w:r>
      <w:r w:rsidR="0098540B">
        <w:rPr>
          <w:rFonts w:ascii="Times New Roman" w:hAnsi="Times New Roman" w:cs="Times New Roman"/>
          <w:sz w:val="24"/>
          <w:szCs w:val="24"/>
        </w:rPr>
        <w:t xml:space="preserve">kontroli realizacji programu </w:t>
      </w:r>
      <w:r w:rsidR="0098540B">
        <w:rPr>
          <w:rFonts w:ascii="Times New Roman" w:hAnsi="Times New Roman" w:cs="Times New Roman"/>
          <w:sz w:val="24"/>
          <w:szCs w:val="24"/>
        </w:rPr>
        <w:tab/>
        <w:t>22</w:t>
      </w:r>
    </w:p>
    <w:p w:rsidR="00C65061" w:rsidRDefault="0098540B" w:rsidP="00C65061">
      <w:pPr>
        <w:pStyle w:val="Akapitzlist"/>
        <w:numPr>
          <w:ilvl w:val="0"/>
          <w:numId w:val="1"/>
        </w:numPr>
        <w:tabs>
          <w:tab w:val="right" w:leader="dot" w:pos="8789"/>
        </w:tabs>
        <w:rPr>
          <w:rFonts w:ascii="Times New Roman" w:hAnsi="Times New Roman" w:cs="Times New Roman"/>
          <w:sz w:val="24"/>
          <w:szCs w:val="24"/>
        </w:rPr>
      </w:pPr>
      <w:r>
        <w:rPr>
          <w:rFonts w:ascii="Times New Roman" w:hAnsi="Times New Roman" w:cs="Times New Roman"/>
          <w:sz w:val="24"/>
          <w:szCs w:val="24"/>
        </w:rPr>
        <w:t xml:space="preserve">Źródła finansowania </w:t>
      </w:r>
      <w:r>
        <w:rPr>
          <w:rFonts w:ascii="Times New Roman" w:hAnsi="Times New Roman" w:cs="Times New Roman"/>
          <w:sz w:val="24"/>
          <w:szCs w:val="24"/>
        </w:rPr>
        <w:tab/>
        <w:t>23</w:t>
      </w:r>
    </w:p>
    <w:p w:rsidR="00C65061" w:rsidRDefault="0098540B" w:rsidP="00C65061">
      <w:pPr>
        <w:pStyle w:val="Akapitzlist"/>
        <w:numPr>
          <w:ilvl w:val="0"/>
          <w:numId w:val="1"/>
        </w:numPr>
        <w:tabs>
          <w:tab w:val="right" w:leader="dot" w:pos="8789"/>
        </w:tabs>
        <w:rPr>
          <w:rFonts w:ascii="Times New Roman" w:hAnsi="Times New Roman" w:cs="Times New Roman"/>
          <w:sz w:val="24"/>
          <w:szCs w:val="24"/>
        </w:rPr>
      </w:pPr>
      <w:r>
        <w:rPr>
          <w:rFonts w:ascii="Times New Roman" w:hAnsi="Times New Roman" w:cs="Times New Roman"/>
          <w:sz w:val="24"/>
          <w:szCs w:val="24"/>
        </w:rPr>
        <w:t>Przewidywane efekty</w:t>
      </w:r>
      <w:r>
        <w:rPr>
          <w:rFonts w:ascii="Times New Roman" w:hAnsi="Times New Roman" w:cs="Times New Roman"/>
          <w:sz w:val="24"/>
          <w:szCs w:val="24"/>
        </w:rPr>
        <w:tab/>
        <w:t>23</w:t>
      </w:r>
    </w:p>
    <w:p w:rsidR="00C65061" w:rsidRDefault="0098540B" w:rsidP="00C65061">
      <w:pPr>
        <w:pStyle w:val="Akapitzlist"/>
        <w:numPr>
          <w:ilvl w:val="0"/>
          <w:numId w:val="1"/>
        </w:numPr>
        <w:tabs>
          <w:tab w:val="right" w:leader="dot" w:pos="8789"/>
        </w:tabs>
        <w:rPr>
          <w:rFonts w:ascii="Times New Roman" w:hAnsi="Times New Roman" w:cs="Times New Roman"/>
          <w:sz w:val="24"/>
          <w:szCs w:val="24"/>
        </w:rPr>
      </w:pPr>
      <w:r>
        <w:rPr>
          <w:rFonts w:ascii="Times New Roman" w:hAnsi="Times New Roman" w:cs="Times New Roman"/>
          <w:sz w:val="24"/>
          <w:szCs w:val="24"/>
        </w:rPr>
        <w:t xml:space="preserve">Monitoring i ewaluacja </w:t>
      </w:r>
      <w:r>
        <w:rPr>
          <w:rFonts w:ascii="Times New Roman" w:hAnsi="Times New Roman" w:cs="Times New Roman"/>
          <w:sz w:val="24"/>
          <w:szCs w:val="24"/>
        </w:rPr>
        <w:tab/>
        <w:t>24</w:t>
      </w:r>
    </w:p>
    <w:p w:rsidR="00C65061" w:rsidRDefault="0098540B" w:rsidP="00C65061">
      <w:pPr>
        <w:pStyle w:val="Akapitzlist"/>
        <w:numPr>
          <w:ilvl w:val="0"/>
          <w:numId w:val="1"/>
        </w:numPr>
        <w:tabs>
          <w:tab w:val="right" w:leader="dot" w:pos="8789"/>
        </w:tabs>
        <w:rPr>
          <w:rFonts w:ascii="Times New Roman" w:hAnsi="Times New Roman" w:cs="Times New Roman"/>
          <w:sz w:val="24"/>
          <w:szCs w:val="24"/>
        </w:rPr>
      </w:pPr>
      <w:r>
        <w:rPr>
          <w:rFonts w:ascii="Times New Roman" w:hAnsi="Times New Roman" w:cs="Times New Roman"/>
          <w:sz w:val="24"/>
          <w:szCs w:val="24"/>
        </w:rPr>
        <w:t xml:space="preserve">Zakończenie </w:t>
      </w:r>
      <w:r>
        <w:rPr>
          <w:rFonts w:ascii="Times New Roman" w:hAnsi="Times New Roman" w:cs="Times New Roman"/>
          <w:sz w:val="24"/>
          <w:szCs w:val="24"/>
        </w:rPr>
        <w:tab/>
        <w:t>24</w:t>
      </w:r>
    </w:p>
    <w:p w:rsidR="00C65061" w:rsidRDefault="00C65061" w:rsidP="00C65061">
      <w:pPr>
        <w:pStyle w:val="Akapitzlist"/>
        <w:ind w:left="1080" w:firstLine="0"/>
        <w:rPr>
          <w:rFonts w:ascii="Times New Roman" w:hAnsi="Times New Roman" w:cs="Times New Roman"/>
          <w:sz w:val="24"/>
          <w:szCs w:val="24"/>
        </w:rPr>
      </w:pPr>
    </w:p>
    <w:p w:rsidR="00C65061" w:rsidRDefault="00C65061" w:rsidP="00C65061">
      <w:pPr>
        <w:ind w:left="0" w:firstLine="0"/>
        <w:rPr>
          <w:rFonts w:ascii="Times New Roman" w:hAnsi="Times New Roman" w:cs="Times New Roman"/>
          <w:sz w:val="24"/>
          <w:szCs w:val="24"/>
        </w:rPr>
      </w:pPr>
    </w:p>
    <w:p w:rsidR="00C65061" w:rsidRDefault="00C65061" w:rsidP="00C65061">
      <w:pPr>
        <w:rPr>
          <w:rFonts w:ascii="Times New Roman" w:hAnsi="Times New Roman" w:cs="Times New Roman"/>
          <w:sz w:val="24"/>
          <w:szCs w:val="24"/>
        </w:rPr>
      </w:pPr>
    </w:p>
    <w:p w:rsidR="00C65061" w:rsidRDefault="00C65061" w:rsidP="00C65061">
      <w:pPr>
        <w:pStyle w:val="Akapitzlist"/>
        <w:ind w:left="1080" w:firstLine="0"/>
        <w:rPr>
          <w:rFonts w:ascii="Times New Roman" w:hAnsi="Times New Roman" w:cs="Times New Roman"/>
          <w:sz w:val="24"/>
          <w:szCs w:val="24"/>
        </w:rPr>
      </w:pPr>
    </w:p>
    <w:p w:rsidR="00C65061" w:rsidRDefault="00C65061" w:rsidP="00C65061">
      <w:pPr>
        <w:pStyle w:val="Akapitzlist"/>
        <w:ind w:left="1080" w:firstLine="0"/>
        <w:rPr>
          <w:rFonts w:ascii="Times New Roman" w:hAnsi="Times New Roman" w:cs="Times New Roman"/>
          <w:sz w:val="24"/>
          <w:szCs w:val="24"/>
        </w:rPr>
      </w:pPr>
    </w:p>
    <w:p w:rsidR="00C65061" w:rsidRDefault="00C65061" w:rsidP="00C65061">
      <w:pPr>
        <w:ind w:left="0" w:firstLine="0"/>
        <w:rPr>
          <w:rFonts w:ascii="Times New Roman" w:hAnsi="Times New Roman" w:cs="Times New Roman"/>
          <w:b/>
          <w:sz w:val="36"/>
          <w:szCs w:val="36"/>
        </w:rPr>
      </w:pPr>
    </w:p>
    <w:p w:rsidR="00CF1D90" w:rsidRPr="00CF1D90" w:rsidRDefault="00CF1D90" w:rsidP="00CF1D90">
      <w:pPr>
        <w:ind w:left="568" w:firstLine="0"/>
        <w:rPr>
          <w:rFonts w:ascii="Times New Roman" w:hAnsi="Times New Roman" w:cs="Times New Roman"/>
          <w:b/>
          <w:sz w:val="28"/>
          <w:szCs w:val="28"/>
        </w:rPr>
      </w:pPr>
    </w:p>
    <w:p w:rsidR="00C65061" w:rsidRDefault="00C65061" w:rsidP="00C65061">
      <w:pPr>
        <w:pStyle w:val="Akapitzlist"/>
        <w:numPr>
          <w:ilvl w:val="0"/>
          <w:numId w:val="2"/>
        </w:numPr>
        <w:rPr>
          <w:rFonts w:ascii="Times New Roman" w:hAnsi="Times New Roman" w:cs="Times New Roman"/>
          <w:b/>
          <w:sz w:val="28"/>
          <w:szCs w:val="28"/>
        </w:rPr>
      </w:pPr>
      <w:r>
        <w:rPr>
          <w:rFonts w:ascii="Times New Roman" w:hAnsi="Times New Roman" w:cs="Times New Roman"/>
          <w:b/>
          <w:sz w:val="28"/>
          <w:szCs w:val="28"/>
        </w:rPr>
        <w:lastRenderedPageBreak/>
        <w:t xml:space="preserve">Wstęp </w:t>
      </w:r>
    </w:p>
    <w:p w:rsidR="00C65061" w:rsidRDefault="00C65061" w:rsidP="00C65061">
      <w:pPr>
        <w:pStyle w:val="Akapitzlist"/>
        <w:ind w:left="1440"/>
        <w:rPr>
          <w:rFonts w:ascii="Times New Roman" w:hAnsi="Times New Roman" w:cs="Times New Roman"/>
          <w:sz w:val="24"/>
          <w:szCs w:val="24"/>
        </w:rPr>
      </w:pPr>
    </w:p>
    <w:p w:rsidR="00C65061" w:rsidRDefault="00C65061" w:rsidP="00C65061">
      <w:pPr>
        <w:pStyle w:val="Akapitzlist"/>
        <w:spacing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Ustawa z dnia 9 czerwca 2011 roku o wspieraniu rodziny i systemie pieczy zastępczej nakłada na gminę obowiązek realizacji zadań w zakresie wspierania rodziny i systemu pieczy zastępczej. Zgodnie z art. 176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1 w/cyt. ustawy do zadań gminy należy opracowanie             i realizacja 3-letnich gminnych programów wspierania rodziny, zaś jego główny cel jakim jest wspieranie rodziny przeżywającej trudności w wypełnianiu funkcji opiekuńczo – wychowawczej, wpisuje się w Strategię Rozwiązywania Problemów Społecznych Gminy Mrągowo na lata 2016 - 2025. Jednym z głównych celów zawartych w tym dokumencie jest budowa zintegrowanego systemu wsparcia dla rodzin dysfunkcyjnych. Zadania wynikające     z powyższego programu będą realizowane zgodnie z zasadą pomocniczości                              i z uwzględnieniem podmiotowości dzieci i rodziny oraz prawa dziecka do:</w:t>
      </w:r>
    </w:p>
    <w:p w:rsidR="00C65061" w:rsidRDefault="00C65061" w:rsidP="00C65061">
      <w:pPr>
        <w:pStyle w:val="Akapitzlist"/>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wychowania w rodzinie, a w razie konieczności wychowania dziecka poza rodziną – do opieki i wychowania w rodzinnych formach pieczy zastępczej, jeśli </w:t>
      </w:r>
      <w:r w:rsidR="00BE2D29">
        <w:rPr>
          <w:rFonts w:ascii="Times New Roman" w:hAnsi="Times New Roman" w:cs="Times New Roman"/>
          <w:sz w:val="24"/>
          <w:szCs w:val="24"/>
        </w:rPr>
        <w:t>jest to zgodne z dobrem dziecka,</w:t>
      </w:r>
    </w:p>
    <w:p w:rsidR="00C65061" w:rsidRDefault="00BE2D29" w:rsidP="00C65061">
      <w:pPr>
        <w:pStyle w:val="Akapitzlist"/>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powrotu do rodziny,</w:t>
      </w:r>
    </w:p>
    <w:p w:rsidR="00C65061" w:rsidRDefault="00C65061" w:rsidP="00C65061">
      <w:pPr>
        <w:pStyle w:val="Akapitzlist"/>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utrzymywania osobistych kontaktów z rodzicami, z wyjątkiem przypadków, </w:t>
      </w:r>
      <w:r w:rsidR="001329E6">
        <w:rPr>
          <w:rFonts w:ascii="Times New Roman" w:hAnsi="Times New Roman" w:cs="Times New Roman"/>
          <w:sz w:val="24"/>
          <w:szCs w:val="24"/>
        </w:rPr>
        <w:t xml:space="preserve">         </w:t>
      </w:r>
      <w:r>
        <w:rPr>
          <w:rFonts w:ascii="Times New Roman" w:hAnsi="Times New Roman" w:cs="Times New Roman"/>
          <w:sz w:val="24"/>
          <w:szCs w:val="24"/>
        </w:rPr>
        <w:t>w który</w:t>
      </w:r>
      <w:r w:rsidR="00BE2D29">
        <w:rPr>
          <w:rFonts w:ascii="Times New Roman" w:hAnsi="Times New Roman" w:cs="Times New Roman"/>
          <w:sz w:val="24"/>
          <w:szCs w:val="24"/>
        </w:rPr>
        <w:t>ch sąd zakazał takich kontaktów,</w:t>
      </w:r>
    </w:p>
    <w:p w:rsidR="00C65061" w:rsidRDefault="00C65061" w:rsidP="00C65061">
      <w:pPr>
        <w:pStyle w:val="Akapitzlist"/>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stabilnego środowiska</w:t>
      </w:r>
      <w:r w:rsidR="00BE2D29">
        <w:rPr>
          <w:rFonts w:ascii="Times New Roman" w:hAnsi="Times New Roman" w:cs="Times New Roman"/>
          <w:sz w:val="24"/>
          <w:szCs w:val="24"/>
        </w:rPr>
        <w:t xml:space="preserve"> wychowawczego,</w:t>
      </w:r>
    </w:p>
    <w:p w:rsidR="00C65061" w:rsidRDefault="00BE2D29" w:rsidP="00C65061">
      <w:pPr>
        <w:pStyle w:val="Akapitzlist"/>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kształcenia, rozwoju uzdolnień,</w:t>
      </w:r>
    </w:p>
    <w:p w:rsidR="00C65061" w:rsidRDefault="00C65061" w:rsidP="00C65061">
      <w:pPr>
        <w:pStyle w:val="Akapitzlist"/>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pomocy w przyg</w:t>
      </w:r>
      <w:r w:rsidR="00BE2D29">
        <w:rPr>
          <w:rFonts w:ascii="Times New Roman" w:hAnsi="Times New Roman" w:cs="Times New Roman"/>
          <w:sz w:val="24"/>
          <w:szCs w:val="24"/>
        </w:rPr>
        <w:t>otowaniu do samodzielnego życia,</w:t>
      </w:r>
    </w:p>
    <w:p w:rsidR="00C65061" w:rsidRDefault="00C65061" w:rsidP="00C65061">
      <w:pPr>
        <w:pStyle w:val="Akapitzlist"/>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ochroną przed arbitralną lub bezpr</w:t>
      </w:r>
      <w:r w:rsidR="00BE2D29">
        <w:rPr>
          <w:rFonts w:ascii="Times New Roman" w:hAnsi="Times New Roman" w:cs="Times New Roman"/>
          <w:sz w:val="24"/>
          <w:szCs w:val="24"/>
        </w:rPr>
        <w:t>awną ingerencją w życie dziecka,</w:t>
      </w:r>
    </w:p>
    <w:p w:rsidR="00C65061" w:rsidRDefault="00C65061" w:rsidP="00C65061">
      <w:pPr>
        <w:pStyle w:val="Akapitzlist"/>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informacji i wyrażania opinii w sprawach, które go dotyczą, odpowiednio do jego wieku i stopni</w:t>
      </w:r>
      <w:r w:rsidR="00BE2D29">
        <w:rPr>
          <w:rFonts w:ascii="Times New Roman" w:hAnsi="Times New Roman" w:cs="Times New Roman"/>
          <w:sz w:val="24"/>
          <w:szCs w:val="24"/>
        </w:rPr>
        <w:t>a dojrzałości,</w:t>
      </w:r>
    </w:p>
    <w:p w:rsidR="00C65061" w:rsidRDefault="00C65061" w:rsidP="00C65061">
      <w:pPr>
        <w:pStyle w:val="Akapitzlist"/>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ochrony przed poni</w:t>
      </w:r>
      <w:r w:rsidR="00BE2D29">
        <w:rPr>
          <w:rFonts w:ascii="Times New Roman" w:hAnsi="Times New Roman" w:cs="Times New Roman"/>
          <w:sz w:val="24"/>
          <w:szCs w:val="24"/>
        </w:rPr>
        <w:t>żającym traktowaniem i karaniem,</w:t>
      </w:r>
    </w:p>
    <w:p w:rsidR="00C65061" w:rsidRDefault="00C65061" w:rsidP="00C65061">
      <w:pPr>
        <w:pStyle w:val="Akapitzlist"/>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 poszanowania toż</w:t>
      </w:r>
      <w:r w:rsidR="00BE2D29">
        <w:rPr>
          <w:rFonts w:ascii="Times New Roman" w:hAnsi="Times New Roman" w:cs="Times New Roman"/>
          <w:sz w:val="24"/>
          <w:szCs w:val="24"/>
        </w:rPr>
        <w:t>samości religijnej i kulturowej,</w:t>
      </w:r>
    </w:p>
    <w:p w:rsidR="00C65061" w:rsidRDefault="00C65061" w:rsidP="00C65061">
      <w:pPr>
        <w:pStyle w:val="Akapitzlist"/>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 dostępu do informacji dotyczących jego pochodzenia. </w:t>
      </w:r>
    </w:p>
    <w:p w:rsidR="00C65061" w:rsidRDefault="00C65061" w:rsidP="00C65061">
      <w:pPr>
        <w:pStyle w:val="Akapitzlist"/>
      </w:pPr>
    </w:p>
    <w:p w:rsidR="00C65061" w:rsidRDefault="00C65061" w:rsidP="00C65061">
      <w:pPr>
        <w:pStyle w:val="Akapitzlist"/>
        <w:spacing w:line="360" w:lineRule="auto"/>
        <w:ind w:left="0" w:firstLine="720"/>
        <w:rPr>
          <w:rFonts w:ascii="Times New Roman" w:hAnsi="Times New Roman" w:cs="Times New Roman"/>
          <w:sz w:val="24"/>
          <w:szCs w:val="24"/>
        </w:rPr>
      </w:pPr>
      <w:r>
        <w:rPr>
          <w:rFonts w:ascii="Times New Roman" w:hAnsi="Times New Roman" w:cs="Times New Roman"/>
          <w:sz w:val="24"/>
          <w:szCs w:val="24"/>
        </w:rPr>
        <w:t xml:space="preserve">Idea zmian w przepisach ustawowych kładących nacisk na stworzenie spójnego sytemu opieki nad dzieckiem i rodziną, a przede wszystkim zapewnienie pomocy, która zapobiega zabraniu dziecka z naturalnego środowiska, jest szczególnie ważna. Natomiast </w:t>
      </w:r>
      <w:r>
        <w:rPr>
          <w:rFonts w:ascii="Times New Roman" w:hAnsi="Times New Roman" w:cs="Times New Roman"/>
          <w:sz w:val="24"/>
          <w:szCs w:val="24"/>
        </w:rPr>
        <w:lastRenderedPageBreak/>
        <w:t xml:space="preserve">wówczas, gdy nie uda się uniknąć oddzielenia dziecka od rodziny, przepisy słusznie promują działania zakładające jego szybki powrót do domu. </w:t>
      </w:r>
    </w:p>
    <w:p w:rsidR="00C65061" w:rsidRDefault="00C65061" w:rsidP="00C65061">
      <w:pPr>
        <w:pStyle w:val="Akapitzlist"/>
        <w:spacing w:line="360" w:lineRule="auto"/>
        <w:ind w:left="0" w:firstLine="720"/>
        <w:rPr>
          <w:rFonts w:ascii="Times New Roman" w:hAnsi="Times New Roman" w:cs="Times New Roman"/>
          <w:sz w:val="24"/>
          <w:szCs w:val="24"/>
        </w:rPr>
      </w:pPr>
      <w:r>
        <w:rPr>
          <w:rFonts w:ascii="Times New Roman" w:hAnsi="Times New Roman" w:cs="Times New Roman"/>
          <w:sz w:val="24"/>
          <w:szCs w:val="24"/>
        </w:rPr>
        <w:t>Analizując trudności jakie mogą spotkać rodzinę, należy zacząć od określenia jej miejsca w polskim porządku prawnym. Zgodnie z Konstytucją Rzeczpospolitej Polskiej         z dnia 2 kwietnia 1997 roku rodzina, macierzyństwo i rodzicielstwo znajdują się pod ochroną     i opieką Rzeczpospolitej Polskiej (art.18). Jednocześnie na rodzicach ciążą względem dziecka określone obowiązki. Zadaniem rodziców jest wychowanie dziecka i właściwe nim kierowanie. Z rodzicielstwem wiąże się również obowiązek troszczenia się o fizyczny             i duchowy rozwój dziecka, właściwe przygotowanie go, zgodnie z posiadanymi przez dziecko zdolnościami do pracy dla dobra społeczeństwa. Zadaniem rodziców jest więc nie tylko dbałość o egzystencję dziecka, ale także zapewnienie właściwego jego rozwoju oraz przygotowanie go do wkroczenia w dorosłe życie w należyty sposób. Istotnym jest, aby to rodzic był godnym wzorem do naśladowania, potrafił ukierunkować dziecko i nauczył rozwijać jego zainteresowania.</w:t>
      </w:r>
    </w:p>
    <w:p w:rsidR="00C65061" w:rsidRDefault="00C65061" w:rsidP="00C65061">
      <w:pPr>
        <w:pStyle w:val="Akapitzlist"/>
        <w:spacing w:line="360" w:lineRule="auto"/>
        <w:ind w:left="0" w:firstLine="720"/>
        <w:rPr>
          <w:rFonts w:ascii="Times New Roman" w:hAnsi="Times New Roman" w:cs="Times New Roman"/>
          <w:sz w:val="24"/>
          <w:szCs w:val="24"/>
        </w:rPr>
      </w:pPr>
      <w:r>
        <w:rPr>
          <w:rFonts w:ascii="Times New Roman" w:hAnsi="Times New Roman" w:cs="Times New Roman"/>
          <w:sz w:val="24"/>
          <w:szCs w:val="24"/>
        </w:rPr>
        <w:t>Wśród przepisów prawa dotyczących sytuacji rodziny można odnaleźć zarówno takie, które służą wsparciu finansowemu, jak i takie, które umożliwiają zapobieżenie lub zniwelowanie negatywnych skutków rozpadu rodziny. Rodzina, która ma trudności               w wypełnianiu swoich obowiązków może liczyć na szereg form pomocy. Dlatego też dla dobra rodziny, która jest podstawową komórką społeczeństwa oraz naturalnym środowiskiem rozwoju, dobra wszystkich jej członków, a w szczególności dzieci, w przekonaniu, że skuteczna pomoc dla rodziny przeżywającej trudności w opiekowaniu się i wychowywaniu dzieci uchwalono Ustawę z dnia 9 czerwca 2011 roku o wspieraniu rodziny i systemie pieczy</w:t>
      </w:r>
      <w:r w:rsidR="001F6F9A">
        <w:rPr>
          <w:rFonts w:ascii="Times New Roman" w:hAnsi="Times New Roman" w:cs="Times New Roman"/>
          <w:sz w:val="24"/>
          <w:szCs w:val="24"/>
        </w:rPr>
        <w:t xml:space="preserve"> zastępczej (t. j. Dz. U. z 2023</w:t>
      </w:r>
      <w:r w:rsidR="00B969AB">
        <w:rPr>
          <w:rFonts w:ascii="Times New Roman" w:hAnsi="Times New Roman" w:cs="Times New Roman"/>
          <w:sz w:val="24"/>
          <w:szCs w:val="24"/>
        </w:rPr>
        <w:t xml:space="preserve"> r.</w:t>
      </w:r>
      <w:r w:rsidR="00F51EE2">
        <w:rPr>
          <w:rFonts w:ascii="Times New Roman" w:hAnsi="Times New Roman" w:cs="Times New Roman"/>
          <w:sz w:val="24"/>
          <w:szCs w:val="24"/>
        </w:rPr>
        <w:t>,</w:t>
      </w:r>
      <w:r w:rsidR="001F6F9A">
        <w:rPr>
          <w:rFonts w:ascii="Times New Roman" w:hAnsi="Times New Roman" w:cs="Times New Roman"/>
          <w:sz w:val="24"/>
          <w:szCs w:val="24"/>
        </w:rPr>
        <w:t xml:space="preserve"> poz. 1426</w:t>
      </w:r>
      <w:r>
        <w:rPr>
          <w:rFonts w:ascii="Times New Roman" w:hAnsi="Times New Roman" w:cs="Times New Roman"/>
          <w:sz w:val="24"/>
          <w:szCs w:val="24"/>
        </w:rPr>
        <w:t xml:space="preserve">). Ma ona przede wszystkim na celu pomoc rodzinom, które mają kłopoty wychowawcze oraz zmienić system opieki nad dziećmi pozbawionymi opieki rodziców. Ustawodawca wprowadza funkcję tzw. asystenta rodziny, który ma pomagać nie tylko w problemach wychowawczych, ale również w codziennych sprawach. Asystent rodziny jest jednym ze stanowisk w strukturze samorządu, a jego zadaniem jest zajmowanie się, niezależnie od pracowników socjalnych, wyłącznie pomocą </w:t>
      </w:r>
      <w:r w:rsidR="001F6F9A">
        <w:rPr>
          <w:rFonts w:ascii="Times New Roman" w:hAnsi="Times New Roman" w:cs="Times New Roman"/>
          <w:sz w:val="24"/>
          <w:szCs w:val="24"/>
        </w:rPr>
        <w:t xml:space="preserve">     </w:t>
      </w:r>
      <w:r>
        <w:rPr>
          <w:rFonts w:ascii="Times New Roman" w:hAnsi="Times New Roman" w:cs="Times New Roman"/>
          <w:sz w:val="24"/>
          <w:szCs w:val="24"/>
        </w:rPr>
        <w:t xml:space="preserve">i pracą z rodziną. Ustawa wskazuje również możliwość wsparcia rodzin wykazujących trudności w wypełnianiu funkcji opiekuńczo-wychowawczej w postaci objęcia dziecka opieką w placówce wsparcia dziennego lub udzielenie pomocy ze strony rodziny wspierającej </w:t>
      </w:r>
      <w:r w:rsidR="00342EFF">
        <w:rPr>
          <w:rFonts w:ascii="Times New Roman" w:hAnsi="Times New Roman" w:cs="Times New Roman"/>
          <w:sz w:val="24"/>
          <w:szCs w:val="24"/>
        </w:rPr>
        <w:t xml:space="preserve">       </w:t>
      </w:r>
      <w:r>
        <w:rPr>
          <w:rFonts w:ascii="Times New Roman" w:hAnsi="Times New Roman" w:cs="Times New Roman"/>
          <w:sz w:val="24"/>
          <w:szCs w:val="24"/>
        </w:rPr>
        <w:t xml:space="preserve">(art. 9). </w:t>
      </w:r>
    </w:p>
    <w:p w:rsidR="00C65061" w:rsidRDefault="00C65061" w:rsidP="00C65061">
      <w:pPr>
        <w:pStyle w:val="Akapitzlist"/>
        <w:spacing w:line="360" w:lineRule="auto"/>
        <w:ind w:left="0" w:firstLine="720"/>
        <w:rPr>
          <w:rFonts w:ascii="Times New Roman" w:hAnsi="Times New Roman" w:cs="Times New Roman"/>
          <w:sz w:val="24"/>
          <w:szCs w:val="24"/>
        </w:rPr>
      </w:pPr>
      <w:r>
        <w:rPr>
          <w:rFonts w:ascii="Times New Roman" w:hAnsi="Times New Roman" w:cs="Times New Roman"/>
          <w:sz w:val="24"/>
          <w:szCs w:val="24"/>
        </w:rPr>
        <w:t xml:space="preserve">Ustawa w sposób kompleksowy reguluje zagadnienia pomocy rodzinie przeżywającej trudności w wypełnianiu funkcji opiekuńczo-wychowawczych oraz konsekwencje </w:t>
      </w:r>
      <w:r>
        <w:rPr>
          <w:rFonts w:ascii="Times New Roman" w:hAnsi="Times New Roman" w:cs="Times New Roman"/>
          <w:sz w:val="24"/>
          <w:szCs w:val="24"/>
        </w:rPr>
        <w:lastRenderedPageBreak/>
        <w:t xml:space="preserve">bezskuteczności udzielonej pomocy takiej rodzinie, w postaci umieszczenia dziecka w pieczy zastępczej oraz jego przysposobienia. </w:t>
      </w:r>
    </w:p>
    <w:p w:rsidR="00C65061" w:rsidRDefault="00C65061" w:rsidP="00C65061">
      <w:pPr>
        <w:pStyle w:val="Akapitzlist"/>
        <w:spacing w:line="360" w:lineRule="auto"/>
        <w:ind w:left="0" w:firstLine="720"/>
        <w:rPr>
          <w:rFonts w:ascii="Times New Roman" w:hAnsi="Times New Roman" w:cs="Times New Roman"/>
          <w:sz w:val="24"/>
          <w:szCs w:val="24"/>
        </w:rPr>
      </w:pPr>
    </w:p>
    <w:p w:rsidR="00C65061" w:rsidRDefault="006918DF" w:rsidP="00C65061">
      <w:pPr>
        <w:pStyle w:val="Akapitzlist"/>
        <w:spacing w:line="360" w:lineRule="auto"/>
        <w:ind w:left="0" w:firstLine="720"/>
        <w:rPr>
          <w:rFonts w:ascii="Times New Roman" w:hAnsi="Times New Roman" w:cs="Times New Roman"/>
          <w:sz w:val="24"/>
          <w:szCs w:val="24"/>
          <w:shd w:val="clear" w:color="auto" w:fill="FFFFFF"/>
        </w:rPr>
      </w:pPr>
      <w:r>
        <w:rPr>
          <w:rFonts w:ascii="Times New Roman" w:hAnsi="Times New Roman" w:cs="Times New Roman"/>
          <w:sz w:val="24"/>
          <w:szCs w:val="24"/>
        </w:rPr>
        <w:t>1</w:t>
      </w:r>
      <w:r w:rsidR="00C65061">
        <w:rPr>
          <w:rFonts w:ascii="Times New Roman" w:hAnsi="Times New Roman" w:cs="Times New Roman"/>
          <w:sz w:val="24"/>
          <w:szCs w:val="24"/>
        </w:rPr>
        <w:t xml:space="preserve"> stycznia 2017 roku weszła w życie Usta</w:t>
      </w:r>
      <w:r>
        <w:rPr>
          <w:rFonts w:ascii="Times New Roman" w:hAnsi="Times New Roman" w:cs="Times New Roman"/>
          <w:sz w:val="24"/>
          <w:szCs w:val="24"/>
        </w:rPr>
        <w:t>wa z dnia 4 list</w:t>
      </w:r>
      <w:r w:rsidR="00C002E0">
        <w:rPr>
          <w:rFonts w:ascii="Times New Roman" w:hAnsi="Times New Roman" w:cs="Times New Roman"/>
          <w:sz w:val="24"/>
          <w:szCs w:val="24"/>
        </w:rPr>
        <w:t xml:space="preserve">opada 2016 roku </w:t>
      </w:r>
      <w:r>
        <w:rPr>
          <w:rFonts w:ascii="Times New Roman" w:hAnsi="Times New Roman" w:cs="Times New Roman"/>
          <w:sz w:val="24"/>
          <w:szCs w:val="24"/>
        </w:rPr>
        <w:t xml:space="preserve">o </w:t>
      </w:r>
      <w:r w:rsidR="00C65061">
        <w:rPr>
          <w:rFonts w:ascii="Times New Roman" w:hAnsi="Times New Roman" w:cs="Times New Roman"/>
          <w:sz w:val="24"/>
          <w:szCs w:val="24"/>
        </w:rPr>
        <w:t xml:space="preserve">wsparciu kobiet w ciąży i rodzin </w:t>
      </w:r>
      <w:r w:rsidR="001F6F9A">
        <w:rPr>
          <w:rFonts w:ascii="Times New Roman" w:hAnsi="Times New Roman" w:cs="Times New Roman"/>
          <w:sz w:val="24"/>
          <w:szCs w:val="24"/>
        </w:rPr>
        <w:t>„Za Życiem” (t. j. Dz. U. z 2023</w:t>
      </w:r>
      <w:r w:rsidR="00342EFF">
        <w:rPr>
          <w:rFonts w:ascii="Times New Roman" w:hAnsi="Times New Roman" w:cs="Times New Roman"/>
          <w:sz w:val="24"/>
          <w:szCs w:val="24"/>
        </w:rPr>
        <w:t xml:space="preserve"> r., poz. 1923</w:t>
      </w:r>
      <w:r w:rsidR="00C65061">
        <w:rPr>
          <w:rFonts w:ascii="Times New Roman" w:hAnsi="Times New Roman" w:cs="Times New Roman"/>
          <w:sz w:val="24"/>
          <w:szCs w:val="24"/>
        </w:rPr>
        <w:t xml:space="preserve">). </w:t>
      </w:r>
      <w:r w:rsidR="00C65061">
        <w:rPr>
          <w:rFonts w:ascii="Times New Roman" w:hAnsi="Times New Roman" w:cs="Times New Roman"/>
          <w:color w:val="000000"/>
          <w:sz w:val="24"/>
          <w:szCs w:val="24"/>
        </w:rPr>
        <w:t>Określa ona uprawnienia kobiet w ciąży i rodzin do wsparcia w zakresie dostępu do świadczeń opieki zdrowotnej, a także instrumentów polityki na rzecz rodziny. Wsparcie w ramach tej ustawy można uzyskać w dwóch formach: finansowej oraz pomocowej, która świadczona jest przez asystenta rodziny. Wykonuje on zadania i obowiązki</w:t>
      </w:r>
      <w:r w:rsidR="00C65061">
        <w:rPr>
          <w:rFonts w:ascii="Times New Roman" w:hAnsi="Times New Roman" w:cs="Times New Roman"/>
          <w:sz w:val="24"/>
          <w:szCs w:val="24"/>
          <w:shd w:val="clear" w:color="auto" w:fill="FFFFFF"/>
        </w:rPr>
        <w:t xml:space="preserve"> wymienione w ustawie takie, jak: wsparcie i towarzyszenie emocjonalne rodzinom, w których może urodzić się dziecko </w:t>
      </w:r>
      <w:r w:rsidR="00C002E0">
        <w:rPr>
          <w:rFonts w:ascii="Times New Roman" w:hAnsi="Times New Roman" w:cs="Times New Roman"/>
          <w:sz w:val="24"/>
          <w:szCs w:val="24"/>
          <w:shd w:val="clear" w:color="auto" w:fill="FFFFFF"/>
        </w:rPr>
        <w:t xml:space="preserve">           </w:t>
      </w:r>
      <w:r w:rsidR="00C65061">
        <w:rPr>
          <w:rFonts w:ascii="Times New Roman" w:hAnsi="Times New Roman" w:cs="Times New Roman"/>
          <w:sz w:val="24"/>
          <w:szCs w:val="24"/>
          <w:shd w:val="clear" w:color="auto" w:fill="FFFFFF"/>
        </w:rPr>
        <w:t xml:space="preserve">z niepełnosprawnością, koordynowanie poradnictwa oraz działań innych służb w tym zakresie. </w:t>
      </w:r>
      <w:r w:rsidR="00C65061">
        <w:rPr>
          <w:rFonts w:ascii="Times New Roman" w:hAnsi="Times New Roman" w:cs="Times New Roman"/>
          <w:sz w:val="24"/>
          <w:szCs w:val="24"/>
        </w:rPr>
        <w:t xml:space="preserve">Asystent rodziny realizuje wsparcie przy konsultacji zespołu specjalistów. </w:t>
      </w:r>
    </w:p>
    <w:p w:rsidR="00C65061" w:rsidRDefault="00C65061" w:rsidP="00C65061">
      <w:pPr>
        <w:pStyle w:val="Akapitzlist"/>
        <w:spacing w:line="360" w:lineRule="auto"/>
        <w:ind w:left="0" w:firstLine="720"/>
        <w:rPr>
          <w:rFonts w:ascii="Times New Roman" w:hAnsi="Times New Roman" w:cs="Times New Roman"/>
          <w:sz w:val="24"/>
          <w:szCs w:val="24"/>
        </w:rPr>
      </w:pPr>
    </w:p>
    <w:p w:rsidR="00C65061" w:rsidRDefault="00C65061" w:rsidP="00C65061">
      <w:pPr>
        <w:pStyle w:val="Akapitzlist"/>
        <w:spacing w:line="360" w:lineRule="auto"/>
        <w:ind w:left="0" w:firstLine="720"/>
        <w:rPr>
          <w:rFonts w:ascii="Times New Roman" w:hAnsi="Times New Roman" w:cs="Times New Roman"/>
          <w:sz w:val="24"/>
          <w:szCs w:val="24"/>
        </w:rPr>
      </w:pPr>
      <w:r>
        <w:rPr>
          <w:rFonts w:ascii="Times New Roman" w:hAnsi="Times New Roman" w:cs="Times New Roman"/>
          <w:sz w:val="24"/>
          <w:szCs w:val="24"/>
        </w:rPr>
        <w:t>Rodzinie przeżywającej trudności w wypełnianiu funkcji opiekuńczo-wychowawczych ma się zapewnić wsparcie poprzez:</w:t>
      </w:r>
    </w:p>
    <w:p w:rsidR="00C65061" w:rsidRDefault="00C65061" w:rsidP="00C65061">
      <w:pPr>
        <w:pStyle w:val="Akapitzlist"/>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wzm</w:t>
      </w:r>
      <w:r w:rsidR="00BE2D29">
        <w:rPr>
          <w:rFonts w:ascii="Times New Roman" w:hAnsi="Times New Roman" w:cs="Times New Roman"/>
          <w:sz w:val="24"/>
          <w:szCs w:val="24"/>
        </w:rPr>
        <w:t>ocnienie roli i funkcji rodziny,</w:t>
      </w:r>
    </w:p>
    <w:p w:rsidR="00C65061" w:rsidRDefault="00C65061" w:rsidP="00C65061">
      <w:pPr>
        <w:pStyle w:val="Akapitzlist"/>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rozwijanie umiejętności o</w:t>
      </w:r>
      <w:r w:rsidR="00BE2D29">
        <w:rPr>
          <w:rFonts w:ascii="Times New Roman" w:hAnsi="Times New Roman" w:cs="Times New Roman"/>
          <w:sz w:val="24"/>
          <w:szCs w:val="24"/>
        </w:rPr>
        <w:t>piekuńczo-wychowawczych rodziny,</w:t>
      </w:r>
    </w:p>
    <w:p w:rsidR="00C65061" w:rsidRDefault="00C65061" w:rsidP="00C65061">
      <w:pPr>
        <w:pStyle w:val="Akapitzlist"/>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podniesienie świadomości w zakresie planowa</w:t>
      </w:r>
      <w:r w:rsidR="00BE2D29">
        <w:rPr>
          <w:rFonts w:ascii="Times New Roman" w:hAnsi="Times New Roman" w:cs="Times New Roman"/>
          <w:sz w:val="24"/>
          <w:szCs w:val="24"/>
        </w:rPr>
        <w:t>nia oraz funkcjonowania rodziny,</w:t>
      </w:r>
    </w:p>
    <w:p w:rsidR="00C65061" w:rsidRDefault="00BE2D29" w:rsidP="00C65061">
      <w:pPr>
        <w:pStyle w:val="Akapitzlist"/>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pomoc w integracji rodziny,</w:t>
      </w:r>
    </w:p>
    <w:p w:rsidR="00C65061" w:rsidRDefault="00C65061" w:rsidP="00C65061">
      <w:pPr>
        <w:pStyle w:val="Akapitzlist"/>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przeciwdziałanie marginalizacji </w:t>
      </w:r>
      <w:r w:rsidR="00BE2D29">
        <w:rPr>
          <w:rFonts w:ascii="Times New Roman" w:hAnsi="Times New Roman" w:cs="Times New Roman"/>
          <w:sz w:val="24"/>
          <w:szCs w:val="24"/>
        </w:rPr>
        <w:t>i degradacji społecznej rodziny,</w:t>
      </w:r>
    </w:p>
    <w:p w:rsidR="00C65061" w:rsidRDefault="00BE2D29" w:rsidP="00C65061">
      <w:pPr>
        <w:pStyle w:val="Akapitzlist"/>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dążenie do reintegracji rodziny,</w:t>
      </w:r>
    </w:p>
    <w:p w:rsidR="00C65061" w:rsidRDefault="00C65061" w:rsidP="00C65061">
      <w:pPr>
        <w:pStyle w:val="Akapitzlist"/>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prowadzenie monitoringu dzieci z rodziny zagrożonej kryzysem lub przeżywającej trudności w wypełnianiu funkcji opiekuńczo-wychowawczych.</w:t>
      </w:r>
    </w:p>
    <w:p w:rsidR="00C65061" w:rsidRDefault="00C65061" w:rsidP="00C65061">
      <w:pPr>
        <w:pStyle w:val="Akapitzlist"/>
      </w:pPr>
    </w:p>
    <w:p w:rsidR="00C65061" w:rsidRDefault="00C65061" w:rsidP="00C65061">
      <w:pPr>
        <w:pStyle w:val="Akapitzlist"/>
        <w:spacing w:line="360" w:lineRule="auto"/>
        <w:ind w:left="0" w:firstLine="720"/>
        <w:rPr>
          <w:rFonts w:ascii="Times New Roman" w:hAnsi="Times New Roman" w:cs="Times New Roman"/>
          <w:sz w:val="24"/>
          <w:szCs w:val="24"/>
        </w:rPr>
      </w:pPr>
      <w:r>
        <w:rPr>
          <w:rFonts w:ascii="Times New Roman" w:hAnsi="Times New Roman" w:cs="Times New Roman"/>
          <w:sz w:val="24"/>
          <w:szCs w:val="24"/>
        </w:rPr>
        <w:t xml:space="preserve">Z „Programu wspierania jednostek samorządu terytorialnego w budowaniu lokalnego systemu opieki </w:t>
      </w:r>
      <w:r w:rsidR="000733C5">
        <w:rPr>
          <w:rFonts w:ascii="Times New Roman" w:hAnsi="Times New Roman" w:cs="Times New Roman"/>
          <w:sz w:val="24"/>
          <w:szCs w:val="24"/>
        </w:rPr>
        <w:t>nad dzieckiem i rodziną” wynika</w:t>
      </w:r>
      <w:r>
        <w:rPr>
          <w:rFonts w:ascii="Times New Roman" w:hAnsi="Times New Roman" w:cs="Times New Roman"/>
          <w:sz w:val="24"/>
          <w:szCs w:val="24"/>
        </w:rPr>
        <w:t xml:space="preserve"> iż</w:t>
      </w:r>
      <w:r w:rsidR="000733C5">
        <w:rPr>
          <w:rFonts w:ascii="Times New Roman" w:hAnsi="Times New Roman" w:cs="Times New Roman"/>
          <w:sz w:val="24"/>
          <w:szCs w:val="24"/>
        </w:rPr>
        <w:t>,</w:t>
      </w:r>
      <w:r>
        <w:rPr>
          <w:rFonts w:ascii="Times New Roman" w:hAnsi="Times New Roman" w:cs="Times New Roman"/>
          <w:sz w:val="24"/>
          <w:szCs w:val="24"/>
        </w:rPr>
        <w:t xml:space="preserve"> aby system opieki nad dziec</w:t>
      </w:r>
      <w:r w:rsidR="00F51EE2">
        <w:rPr>
          <w:rFonts w:ascii="Times New Roman" w:hAnsi="Times New Roman" w:cs="Times New Roman"/>
          <w:sz w:val="24"/>
          <w:szCs w:val="24"/>
        </w:rPr>
        <w:t>kiem              i rodziną był efektywny</w:t>
      </w:r>
      <w:r>
        <w:rPr>
          <w:rFonts w:ascii="Times New Roman" w:hAnsi="Times New Roman" w:cs="Times New Roman"/>
          <w:sz w:val="24"/>
          <w:szCs w:val="24"/>
        </w:rPr>
        <w:t xml:space="preserve"> należy podjąć następujące działania:</w:t>
      </w:r>
    </w:p>
    <w:p w:rsidR="00C65061" w:rsidRDefault="00C65061" w:rsidP="00C65061">
      <w:pPr>
        <w:pStyle w:val="Akapitzlist"/>
        <w:numPr>
          <w:ilvl w:val="0"/>
          <w:numId w:val="5"/>
        </w:numPr>
        <w:spacing w:line="360" w:lineRule="auto"/>
        <w:rPr>
          <w:rFonts w:ascii="Times New Roman" w:hAnsi="Times New Roman" w:cs="Times New Roman"/>
        </w:rPr>
      </w:pPr>
      <w:r>
        <w:rPr>
          <w:rFonts w:ascii="Times New Roman" w:hAnsi="Times New Roman" w:cs="Times New Roman"/>
          <w:sz w:val="24"/>
          <w:szCs w:val="24"/>
        </w:rPr>
        <w:t>zrobić wszystko, aby dziecko pozostało w rodzinie własnej – zgodnie z zasadą pomocniczości, nie wyręczając zbytnio rodziców</w:t>
      </w:r>
      <w:r w:rsidR="00BE2D29">
        <w:rPr>
          <w:rFonts w:ascii="Times New Roman" w:hAnsi="Times New Roman" w:cs="Times New Roman"/>
          <w:sz w:val="24"/>
          <w:szCs w:val="24"/>
        </w:rPr>
        <w:t>,</w:t>
      </w:r>
    </w:p>
    <w:p w:rsidR="00C65061" w:rsidRDefault="00C65061" w:rsidP="00C65061">
      <w:pPr>
        <w:pStyle w:val="Akapitzlist"/>
        <w:numPr>
          <w:ilvl w:val="0"/>
          <w:numId w:val="5"/>
        </w:numPr>
        <w:spacing w:line="360" w:lineRule="auto"/>
        <w:rPr>
          <w:rFonts w:ascii="Times New Roman" w:hAnsi="Times New Roman" w:cs="Times New Roman"/>
        </w:rPr>
      </w:pPr>
      <w:r>
        <w:rPr>
          <w:rFonts w:ascii="Times New Roman" w:hAnsi="Times New Roman" w:cs="Times New Roman"/>
          <w:sz w:val="24"/>
          <w:szCs w:val="24"/>
        </w:rPr>
        <w:t>zapobiegać patologiom społecznym</w:t>
      </w:r>
      <w:r w:rsidR="00BE2D29">
        <w:rPr>
          <w:rFonts w:ascii="Times New Roman" w:hAnsi="Times New Roman" w:cs="Times New Roman"/>
          <w:sz w:val="24"/>
          <w:szCs w:val="24"/>
        </w:rPr>
        <w:t>,</w:t>
      </w:r>
    </w:p>
    <w:p w:rsidR="00C65061" w:rsidRDefault="00C65061" w:rsidP="00C65061">
      <w:pPr>
        <w:pStyle w:val="Akapitzlist"/>
        <w:numPr>
          <w:ilvl w:val="0"/>
          <w:numId w:val="5"/>
        </w:numPr>
        <w:spacing w:line="360" w:lineRule="auto"/>
        <w:rPr>
          <w:rFonts w:ascii="Times New Roman" w:hAnsi="Times New Roman" w:cs="Times New Roman"/>
        </w:rPr>
      </w:pPr>
      <w:r>
        <w:rPr>
          <w:rFonts w:ascii="Times New Roman" w:hAnsi="Times New Roman" w:cs="Times New Roman"/>
          <w:sz w:val="24"/>
          <w:szCs w:val="24"/>
        </w:rPr>
        <w:t>tworzyć rodzinne formy opieki zastępczej tak, aby tylko w ostateczności kierować dzieci do placówek opiekuńczo-wychowawczych</w:t>
      </w:r>
      <w:r w:rsidR="00BE2D29">
        <w:rPr>
          <w:rFonts w:ascii="Times New Roman" w:hAnsi="Times New Roman" w:cs="Times New Roman"/>
          <w:sz w:val="24"/>
          <w:szCs w:val="24"/>
        </w:rPr>
        <w:t>,</w:t>
      </w:r>
    </w:p>
    <w:p w:rsidR="00C65061" w:rsidRDefault="00C65061" w:rsidP="00C65061">
      <w:pPr>
        <w:pStyle w:val="Akapitzlist"/>
        <w:numPr>
          <w:ilvl w:val="0"/>
          <w:numId w:val="5"/>
        </w:numPr>
        <w:spacing w:line="360" w:lineRule="auto"/>
        <w:rPr>
          <w:rFonts w:ascii="Times New Roman" w:hAnsi="Times New Roman" w:cs="Times New Roman"/>
        </w:rPr>
      </w:pPr>
      <w:r>
        <w:rPr>
          <w:rFonts w:ascii="Times New Roman" w:hAnsi="Times New Roman" w:cs="Times New Roman"/>
          <w:sz w:val="24"/>
          <w:szCs w:val="24"/>
        </w:rPr>
        <w:lastRenderedPageBreak/>
        <w:t xml:space="preserve">przygotować wychowanków rodzin zastępczych i placówek opiekuńczo-wychowawczych do samodzielnego życia.  </w:t>
      </w:r>
    </w:p>
    <w:p w:rsidR="00C65061" w:rsidRDefault="00C65061" w:rsidP="00C65061">
      <w:pPr>
        <w:spacing w:line="360" w:lineRule="auto"/>
        <w:rPr>
          <w:rFonts w:ascii="Times New Roman" w:hAnsi="Times New Roman" w:cs="Times New Roman"/>
          <w:sz w:val="24"/>
          <w:szCs w:val="24"/>
        </w:rPr>
      </w:pPr>
    </w:p>
    <w:p w:rsidR="00C65061" w:rsidRDefault="00C65061" w:rsidP="00C65061">
      <w:pPr>
        <w:spacing w:line="360" w:lineRule="auto"/>
        <w:rPr>
          <w:rFonts w:ascii="Times New Roman" w:hAnsi="Times New Roman" w:cs="Times New Roman"/>
          <w:sz w:val="24"/>
          <w:szCs w:val="24"/>
        </w:rPr>
      </w:pPr>
    </w:p>
    <w:p w:rsidR="00C65061" w:rsidRDefault="00C65061" w:rsidP="00C65061">
      <w:pPr>
        <w:spacing w:line="360" w:lineRule="auto"/>
        <w:rPr>
          <w:rFonts w:ascii="Times New Roman" w:hAnsi="Times New Roman" w:cs="Times New Roman"/>
          <w:sz w:val="24"/>
          <w:szCs w:val="24"/>
        </w:rPr>
      </w:pPr>
    </w:p>
    <w:p w:rsidR="00C65061" w:rsidRDefault="00C65061" w:rsidP="00C65061">
      <w:pPr>
        <w:spacing w:line="360" w:lineRule="auto"/>
        <w:rPr>
          <w:rFonts w:ascii="Times New Roman" w:hAnsi="Times New Roman" w:cs="Times New Roman"/>
          <w:sz w:val="24"/>
          <w:szCs w:val="24"/>
        </w:rPr>
      </w:pPr>
    </w:p>
    <w:p w:rsidR="00C65061" w:rsidRDefault="00C65061" w:rsidP="00C65061">
      <w:pPr>
        <w:spacing w:line="360" w:lineRule="auto"/>
        <w:rPr>
          <w:rFonts w:ascii="Times New Roman" w:hAnsi="Times New Roman" w:cs="Times New Roman"/>
          <w:sz w:val="24"/>
          <w:szCs w:val="24"/>
        </w:rPr>
      </w:pPr>
    </w:p>
    <w:p w:rsidR="00C65061" w:rsidRDefault="00C65061" w:rsidP="00C65061">
      <w:pPr>
        <w:spacing w:line="360" w:lineRule="auto"/>
        <w:rPr>
          <w:rFonts w:ascii="Times New Roman" w:hAnsi="Times New Roman" w:cs="Times New Roman"/>
          <w:sz w:val="24"/>
          <w:szCs w:val="24"/>
        </w:rPr>
      </w:pPr>
    </w:p>
    <w:p w:rsidR="00C65061" w:rsidRDefault="00C65061" w:rsidP="00C65061">
      <w:pPr>
        <w:spacing w:line="360" w:lineRule="auto"/>
        <w:rPr>
          <w:rFonts w:ascii="Times New Roman" w:hAnsi="Times New Roman" w:cs="Times New Roman"/>
          <w:sz w:val="24"/>
          <w:szCs w:val="24"/>
        </w:rPr>
      </w:pPr>
    </w:p>
    <w:p w:rsidR="00C65061" w:rsidRDefault="00C65061" w:rsidP="00C65061">
      <w:pPr>
        <w:spacing w:line="360" w:lineRule="auto"/>
        <w:rPr>
          <w:rFonts w:ascii="Times New Roman" w:hAnsi="Times New Roman" w:cs="Times New Roman"/>
          <w:sz w:val="24"/>
          <w:szCs w:val="24"/>
        </w:rPr>
      </w:pPr>
    </w:p>
    <w:p w:rsidR="00C65061" w:rsidRDefault="00C65061" w:rsidP="00C65061">
      <w:pPr>
        <w:spacing w:line="360" w:lineRule="auto"/>
        <w:rPr>
          <w:rFonts w:ascii="Times New Roman" w:hAnsi="Times New Roman" w:cs="Times New Roman"/>
          <w:sz w:val="24"/>
          <w:szCs w:val="24"/>
        </w:rPr>
      </w:pPr>
    </w:p>
    <w:p w:rsidR="00C65061" w:rsidRDefault="00C65061" w:rsidP="00C65061">
      <w:pPr>
        <w:spacing w:line="360" w:lineRule="auto"/>
        <w:rPr>
          <w:rFonts w:ascii="Times New Roman" w:hAnsi="Times New Roman" w:cs="Times New Roman"/>
          <w:sz w:val="24"/>
          <w:szCs w:val="24"/>
        </w:rPr>
      </w:pPr>
    </w:p>
    <w:p w:rsidR="00C65061" w:rsidRDefault="00C65061" w:rsidP="00C65061">
      <w:pPr>
        <w:spacing w:line="360" w:lineRule="auto"/>
        <w:rPr>
          <w:rFonts w:ascii="Times New Roman" w:hAnsi="Times New Roman" w:cs="Times New Roman"/>
          <w:sz w:val="24"/>
          <w:szCs w:val="24"/>
        </w:rPr>
      </w:pPr>
    </w:p>
    <w:p w:rsidR="00C65061" w:rsidRDefault="00C65061" w:rsidP="00C65061">
      <w:pPr>
        <w:spacing w:line="360" w:lineRule="auto"/>
        <w:rPr>
          <w:rFonts w:ascii="Times New Roman" w:hAnsi="Times New Roman" w:cs="Times New Roman"/>
          <w:sz w:val="24"/>
          <w:szCs w:val="24"/>
        </w:rPr>
      </w:pPr>
    </w:p>
    <w:p w:rsidR="00C65061" w:rsidRDefault="00C65061" w:rsidP="00C65061">
      <w:pPr>
        <w:spacing w:line="360" w:lineRule="auto"/>
        <w:rPr>
          <w:rFonts w:ascii="Times New Roman" w:hAnsi="Times New Roman" w:cs="Times New Roman"/>
          <w:sz w:val="24"/>
          <w:szCs w:val="24"/>
        </w:rPr>
      </w:pPr>
    </w:p>
    <w:p w:rsidR="00C65061" w:rsidRDefault="00C65061" w:rsidP="00C65061">
      <w:pPr>
        <w:spacing w:line="360" w:lineRule="auto"/>
        <w:rPr>
          <w:rFonts w:ascii="Times New Roman" w:hAnsi="Times New Roman" w:cs="Times New Roman"/>
          <w:sz w:val="24"/>
          <w:szCs w:val="24"/>
        </w:rPr>
      </w:pPr>
    </w:p>
    <w:p w:rsidR="00C65061" w:rsidRDefault="00C65061" w:rsidP="00C65061">
      <w:pPr>
        <w:spacing w:line="360" w:lineRule="auto"/>
        <w:rPr>
          <w:rFonts w:ascii="Times New Roman" w:hAnsi="Times New Roman" w:cs="Times New Roman"/>
          <w:sz w:val="24"/>
          <w:szCs w:val="24"/>
        </w:rPr>
      </w:pPr>
    </w:p>
    <w:p w:rsidR="00C65061" w:rsidRDefault="00C65061" w:rsidP="00C65061">
      <w:pPr>
        <w:spacing w:line="360" w:lineRule="auto"/>
        <w:rPr>
          <w:rFonts w:ascii="Times New Roman" w:hAnsi="Times New Roman" w:cs="Times New Roman"/>
          <w:sz w:val="24"/>
          <w:szCs w:val="24"/>
        </w:rPr>
      </w:pPr>
    </w:p>
    <w:p w:rsidR="00C65061" w:rsidRDefault="00C65061" w:rsidP="00C65061">
      <w:pPr>
        <w:spacing w:line="360" w:lineRule="auto"/>
        <w:rPr>
          <w:rFonts w:ascii="Times New Roman" w:hAnsi="Times New Roman" w:cs="Times New Roman"/>
          <w:sz w:val="24"/>
          <w:szCs w:val="24"/>
        </w:rPr>
      </w:pPr>
    </w:p>
    <w:p w:rsidR="00C65061" w:rsidRDefault="00C65061" w:rsidP="00C65061">
      <w:pPr>
        <w:spacing w:line="360" w:lineRule="auto"/>
        <w:rPr>
          <w:rFonts w:ascii="Times New Roman" w:hAnsi="Times New Roman" w:cs="Times New Roman"/>
          <w:sz w:val="24"/>
          <w:szCs w:val="24"/>
        </w:rPr>
      </w:pPr>
    </w:p>
    <w:p w:rsidR="00C65061" w:rsidRDefault="00C65061" w:rsidP="00C65061">
      <w:pPr>
        <w:spacing w:line="360" w:lineRule="auto"/>
        <w:rPr>
          <w:rFonts w:ascii="Times New Roman" w:hAnsi="Times New Roman" w:cs="Times New Roman"/>
          <w:sz w:val="24"/>
          <w:szCs w:val="24"/>
        </w:rPr>
      </w:pPr>
    </w:p>
    <w:p w:rsidR="00C65061" w:rsidRDefault="00C65061" w:rsidP="00C65061">
      <w:pPr>
        <w:spacing w:line="360" w:lineRule="auto"/>
        <w:rPr>
          <w:rFonts w:ascii="Times New Roman" w:hAnsi="Times New Roman" w:cs="Times New Roman"/>
          <w:sz w:val="24"/>
          <w:szCs w:val="24"/>
        </w:rPr>
      </w:pPr>
    </w:p>
    <w:p w:rsidR="00C65061" w:rsidRDefault="00C65061" w:rsidP="00C65061">
      <w:pPr>
        <w:spacing w:line="360" w:lineRule="auto"/>
        <w:rPr>
          <w:rFonts w:ascii="Times New Roman" w:hAnsi="Times New Roman" w:cs="Times New Roman"/>
        </w:rPr>
      </w:pPr>
    </w:p>
    <w:p w:rsidR="00C65061" w:rsidRDefault="00C65061" w:rsidP="00C65061">
      <w:pPr>
        <w:pStyle w:val="Akapitzlist"/>
        <w:numPr>
          <w:ilvl w:val="0"/>
          <w:numId w:val="2"/>
        </w:numPr>
        <w:rPr>
          <w:rFonts w:ascii="Times New Roman" w:hAnsi="Times New Roman" w:cs="Times New Roman"/>
          <w:b/>
          <w:sz w:val="28"/>
          <w:szCs w:val="28"/>
        </w:rPr>
      </w:pPr>
      <w:r>
        <w:rPr>
          <w:rFonts w:ascii="Times New Roman" w:hAnsi="Times New Roman" w:cs="Times New Roman"/>
          <w:b/>
          <w:sz w:val="28"/>
          <w:szCs w:val="28"/>
        </w:rPr>
        <w:lastRenderedPageBreak/>
        <w:t>Podstawy prawne opracowania programu</w:t>
      </w:r>
    </w:p>
    <w:p w:rsidR="00C65061" w:rsidRDefault="00C65061" w:rsidP="00C65061">
      <w:pPr>
        <w:pStyle w:val="Akapitzlist"/>
        <w:spacing w:line="360" w:lineRule="auto"/>
        <w:ind w:left="1440"/>
        <w:rPr>
          <w:rFonts w:ascii="Times New Roman" w:hAnsi="Times New Roman" w:cs="Times New Roman"/>
          <w:sz w:val="28"/>
          <w:szCs w:val="28"/>
        </w:rPr>
      </w:pPr>
    </w:p>
    <w:p w:rsidR="00C65061" w:rsidRDefault="00C65061" w:rsidP="00C65061">
      <w:pPr>
        <w:pStyle w:val="Akapitzlist"/>
        <w:spacing w:line="360" w:lineRule="auto"/>
        <w:ind w:left="0" w:firstLine="709"/>
        <w:rPr>
          <w:rFonts w:ascii="Times New Roman" w:hAnsi="Times New Roman" w:cs="Times New Roman"/>
          <w:sz w:val="24"/>
          <w:szCs w:val="24"/>
        </w:rPr>
      </w:pPr>
      <w:r>
        <w:rPr>
          <w:rFonts w:ascii="Times New Roman" w:hAnsi="Times New Roman" w:cs="Times New Roman"/>
          <w:sz w:val="24"/>
          <w:szCs w:val="24"/>
        </w:rPr>
        <w:t>Ustawa</w:t>
      </w:r>
      <w:r w:rsidR="00F51EE2">
        <w:rPr>
          <w:rFonts w:ascii="Times New Roman" w:hAnsi="Times New Roman" w:cs="Times New Roman"/>
          <w:sz w:val="24"/>
          <w:szCs w:val="24"/>
        </w:rPr>
        <w:t xml:space="preserve"> z dnia 12 marca 2004 roku</w:t>
      </w:r>
      <w:r>
        <w:rPr>
          <w:rFonts w:ascii="Times New Roman" w:hAnsi="Times New Roman" w:cs="Times New Roman"/>
          <w:sz w:val="24"/>
          <w:szCs w:val="24"/>
        </w:rPr>
        <w:t xml:space="preserve"> o pomocy społecznej </w:t>
      </w:r>
      <w:r w:rsidR="000733C5">
        <w:rPr>
          <w:rFonts w:ascii="Times New Roman" w:hAnsi="Times New Roman" w:cs="Times New Roman"/>
          <w:sz w:val="24"/>
          <w:szCs w:val="24"/>
        </w:rPr>
        <w:t>(t. j. Dz. U. z 2023 r., poz. 901</w:t>
      </w:r>
      <w:r>
        <w:rPr>
          <w:rFonts w:ascii="Times New Roman" w:hAnsi="Times New Roman" w:cs="Times New Roman"/>
          <w:sz w:val="24"/>
          <w:szCs w:val="24"/>
        </w:rPr>
        <w:t xml:space="preserve">), określa zadania w zakresie pomocy społecznej, rodzaje świadczeń oraz tryb ich udzielania. Definiuje cel pomocy społecznej, jako „umożliwienie osobom i rodzinom przezwyciężenie trudnych sytuacji życiowych, których nie są one w stanie pokonać, wykorzystując własne uprawnienia, zasoby i możliwości” (art. 2,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1). Zadaniem pomocy społecznej jest wspieranie osób i rodzin w wysiłkach zmierzających do za</w:t>
      </w:r>
      <w:r w:rsidR="000733C5">
        <w:rPr>
          <w:rFonts w:ascii="Times New Roman" w:hAnsi="Times New Roman" w:cs="Times New Roman"/>
          <w:sz w:val="24"/>
          <w:szCs w:val="24"/>
        </w:rPr>
        <w:t xml:space="preserve">spokojenia niezbędnych potrzeb </w:t>
      </w:r>
      <w:r>
        <w:rPr>
          <w:rFonts w:ascii="Times New Roman" w:hAnsi="Times New Roman" w:cs="Times New Roman"/>
          <w:sz w:val="24"/>
          <w:szCs w:val="24"/>
        </w:rPr>
        <w:t xml:space="preserve">i umożliwienie im życia w warunkach odpowiadających godności człowieka, poprzez podejmowanie działań zmierzających do życiowego usamodzielnienia osób i rodzin oraz integracji ze środowiskiem (art. 3,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1, 2).</w:t>
      </w:r>
    </w:p>
    <w:p w:rsidR="00C65061" w:rsidRDefault="00C65061" w:rsidP="00C65061">
      <w:pPr>
        <w:pStyle w:val="Akapitzlist"/>
        <w:spacing w:line="360" w:lineRule="auto"/>
        <w:ind w:left="0" w:firstLine="709"/>
        <w:rPr>
          <w:rFonts w:ascii="Times New Roman" w:hAnsi="Times New Roman" w:cs="Times New Roman"/>
          <w:sz w:val="24"/>
          <w:szCs w:val="24"/>
        </w:rPr>
      </w:pPr>
      <w:r>
        <w:rPr>
          <w:rFonts w:ascii="Times New Roman" w:hAnsi="Times New Roman" w:cs="Times New Roman"/>
          <w:sz w:val="24"/>
          <w:szCs w:val="24"/>
        </w:rPr>
        <w:t>Cel pomocy społecznej, rodzaje potrzeb i problemów, przewidziane zadania – skupiają się przede wszystkim na rodzinie. W ustawie o pomocy społecznej uwzględniono obszary odnoszące się bezpośrednio do rodziny, koncentrując się na działaniach mających zapobiegać i łagodzić skutki różnego typu nieprawidłowości w jej funkcjonowaniu.</w:t>
      </w:r>
    </w:p>
    <w:p w:rsidR="00C65061" w:rsidRDefault="00C65061" w:rsidP="00C65061">
      <w:pPr>
        <w:pStyle w:val="Akapitzlist"/>
        <w:spacing w:line="360" w:lineRule="auto"/>
        <w:ind w:left="0" w:firstLine="709"/>
        <w:rPr>
          <w:rFonts w:ascii="Times New Roman" w:hAnsi="Times New Roman" w:cs="Times New Roman"/>
          <w:sz w:val="24"/>
          <w:szCs w:val="24"/>
        </w:rPr>
      </w:pPr>
      <w:r>
        <w:rPr>
          <w:rFonts w:ascii="Times New Roman" w:hAnsi="Times New Roman" w:cs="Times New Roman"/>
          <w:sz w:val="24"/>
          <w:szCs w:val="24"/>
        </w:rPr>
        <w:t>Powiązanym dokumentem jest Ustawa</w:t>
      </w:r>
      <w:r w:rsidR="00F51EE2">
        <w:rPr>
          <w:rFonts w:ascii="Times New Roman" w:hAnsi="Times New Roman" w:cs="Times New Roman"/>
          <w:sz w:val="24"/>
          <w:szCs w:val="24"/>
        </w:rPr>
        <w:t xml:space="preserve"> z dnia 9 czerwca 2011 roku</w:t>
      </w:r>
      <w:r>
        <w:rPr>
          <w:rFonts w:ascii="Times New Roman" w:hAnsi="Times New Roman" w:cs="Times New Roman"/>
          <w:sz w:val="24"/>
          <w:szCs w:val="24"/>
        </w:rPr>
        <w:t xml:space="preserve"> o wspieraniu rodziny i systemie pieczy zastępczej </w:t>
      </w:r>
      <w:r w:rsidR="000733C5">
        <w:rPr>
          <w:rFonts w:ascii="Times New Roman" w:hAnsi="Times New Roman" w:cs="Times New Roman"/>
          <w:sz w:val="24"/>
          <w:szCs w:val="24"/>
        </w:rPr>
        <w:t>(t. j. Dz. U. z 2023</w:t>
      </w:r>
      <w:r>
        <w:rPr>
          <w:rFonts w:ascii="Times New Roman" w:hAnsi="Times New Roman" w:cs="Times New Roman"/>
          <w:sz w:val="24"/>
          <w:szCs w:val="24"/>
        </w:rPr>
        <w:t xml:space="preserve"> r.</w:t>
      </w:r>
      <w:r w:rsidR="000733C5">
        <w:rPr>
          <w:rFonts w:ascii="Times New Roman" w:hAnsi="Times New Roman" w:cs="Times New Roman"/>
          <w:sz w:val="24"/>
          <w:szCs w:val="24"/>
        </w:rPr>
        <w:t>,</w:t>
      </w:r>
      <w:r>
        <w:rPr>
          <w:rFonts w:ascii="Times New Roman" w:hAnsi="Times New Roman" w:cs="Times New Roman"/>
          <w:sz w:val="24"/>
          <w:szCs w:val="24"/>
        </w:rPr>
        <w:t xml:space="preserve"> poz. </w:t>
      </w:r>
      <w:r w:rsidR="000733C5">
        <w:rPr>
          <w:rFonts w:ascii="Times New Roman" w:hAnsi="Times New Roman" w:cs="Times New Roman"/>
          <w:sz w:val="24"/>
          <w:szCs w:val="24"/>
        </w:rPr>
        <w:t>1426</w:t>
      </w:r>
      <w:r>
        <w:rPr>
          <w:rFonts w:ascii="Times New Roman" w:hAnsi="Times New Roman" w:cs="Times New Roman"/>
          <w:sz w:val="24"/>
          <w:szCs w:val="24"/>
        </w:rPr>
        <w:t xml:space="preserve">). Adresowana jest do rodzin przeżywających trudności w wypełnianiu funkcji opiekuńczo-wychowawczych, gdzie kompleksowo określone zostały zasady i formy wsparcia oparte na podmiotowości rodziny </w:t>
      </w:r>
      <w:r w:rsidR="00C002E0">
        <w:rPr>
          <w:rFonts w:ascii="Times New Roman" w:hAnsi="Times New Roman" w:cs="Times New Roman"/>
          <w:sz w:val="24"/>
          <w:szCs w:val="24"/>
        </w:rPr>
        <w:t xml:space="preserve">     </w:t>
      </w:r>
      <w:r>
        <w:rPr>
          <w:rFonts w:ascii="Times New Roman" w:hAnsi="Times New Roman" w:cs="Times New Roman"/>
          <w:sz w:val="24"/>
          <w:szCs w:val="24"/>
        </w:rPr>
        <w:t xml:space="preserve">i dziecka. Ustawa ta nakłada na gminy obowiązek opracowania i realizacji 3 – letnich gminnych programów wspierania rodziny (art. 176), których zadaniem jest określenie planowanych działań dotyczących wspierania rodzin przeżywających trudności </w:t>
      </w:r>
      <w:r w:rsidR="00C002E0">
        <w:rPr>
          <w:rFonts w:ascii="Times New Roman" w:hAnsi="Times New Roman" w:cs="Times New Roman"/>
          <w:sz w:val="24"/>
          <w:szCs w:val="24"/>
        </w:rPr>
        <w:t xml:space="preserve">                      </w:t>
      </w:r>
      <w:r>
        <w:rPr>
          <w:rFonts w:ascii="Times New Roman" w:hAnsi="Times New Roman" w:cs="Times New Roman"/>
          <w:sz w:val="24"/>
          <w:szCs w:val="24"/>
        </w:rPr>
        <w:t>w wypełnianiu funkcji opiekuńczo-wychowawczych i rodzicielskich.</w:t>
      </w:r>
    </w:p>
    <w:p w:rsidR="00C65061" w:rsidRDefault="00C65061" w:rsidP="00C65061">
      <w:pPr>
        <w:pStyle w:val="Akapitzlist"/>
        <w:spacing w:line="360" w:lineRule="auto"/>
        <w:ind w:left="0" w:firstLine="709"/>
        <w:rPr>
          <w:rFonts w:ascii="Times New Roman" w:hAnsi="Times New Roman" w:cs="Times New Roman"/>
          <w:sz w:val="24"/>
          <w:szCs w:val="24"/>
        </w:rPr>
      </w:pPr>
      <w:r>
        <w:rPr>
          <w:rFonts w:ascii="Times New Roman" w:hAnsi="Times New Roman" w:cs="Times New Roman"/>
          <w:sz w:val="24"/>
          <w:szCs w:val="24"/>
        </w:rPr>
        <w:t>Obowiązek wspierania rodziny spoczywa na jednostkach samorządu terytorialnego, które realizują go na zasadach pomocniczości we współpracy ze środowiskiem lokalnym, sądami, policją, instytucjami oświatowymi i leczniczymi oraz organizacjami społecznymi.</w:t>
      </w:r>
    </w:p>
    <w:p w:rsidR="00C65061" w:rsidRDefault="00C65061" w:rsidP="00C65061">
      <w:pPr>
        <w:pStyle w:val="Akapitzlist"/>
        <w:spacing w:line="360" w:lineRule="auto"/>
        <w:ind w:left="0" w:firstLine="709"/>
        <w:rPr>
          <w:rFonts w:ascii="Times New Roman" w:hAnsi="Times New Roman" w:cs="Times New Roman"/>
          <w:sz w:val="24"/>
          <w:szCs w:val="24"/>
        </w:rPr>
      </w:pPr>
      <w:r>
        <w:rPr>
          <w:rFonts w:ascii="Times New Roman" w:hAnsi="Times New Roman" w:cs="Times New Roman"/>
          <w:sz w:val="24"/>
          <w:szCs w:val="24"/>
        </w:rPr>
        <w:t>Zgodnie z uchwałą Rady Gminy, podmiotem realizującym zadania określone             w Ustawie o wspieraniu rodziny i systemie pieczy zastępczej na poziomie Gminy Mrągowo jest Gminny Ośrodek Pomocy Społecznej w Mrą</w:t>
      </w:r>
      <w:r w:rsidR="007166F0">
        <w:rPr>
          <w:rFonts w:ascii="Times New Roman" w:hAnsi="Times New Roman" w:cs="Times New Roman"/>
          <w:sz w:val="24"/>
          <w:szCs w:val="24"/>
        </w:rPr>
        <w:t xml:space="preserve">gowie. Podstawowym zadaniem Gminnego Ośrodka Pomocy Społecznej </w:t>
      </w:r>
      <w:r>
        <w:rPr>
          <w:rFonts w:ascii="Times New Roman" w:hAnsi="Times New Roman" w:cs="Times New Roman"/>
          <w:sz w:val="24"/>
          <w:szCs w:val="24"/>
        </w:rPr>
        <w:t>w Mrągowie jest organizowanie i wykonywanie zadań związanych z zaspokajaniem potrzeb jednostek i rodzin pozostających w trudnej sytuacji życiowej, materialnej i społecznej.</w:t>
      </w:r>
    </w:p>
    <w:p w:rsidR="00C65061" w:rsidRDefault="00C65061" w:rsidP="00C65061">
      <w:pPr>
        <w:pStyle w:val="Akapitzlist"/>
        <w:spacing w:line="360" w:lineRule="auto"/>
        <w:ind w:left="0" w:firstLine="709"/>
        <w:rPr>
          <w:rFonts w:ascii="Times New Roman" w:hAnsi="Times New Roman" w:cs="Times New Roman"/>
          <w:sz w:val="24"/>
          <w:szCs w:val="24"/>
        </w:rPr>
      </w:pPr>
      <w:r>
        <w:rPr>
          <w:rFonts w:ascii="Times New Roman" w:hAnsi="Times New Roman" w:cs="Times New Roman"/>
          <w:sz w:val="24"/>
          <w:szCs w:val="24"/>
        </w:rPr>
        <w:lastRenderedPageBreak/>
        <w:t>Obowiązujący system pomocy społecznej nałożył na gminy obowiązek zabezpieczania podstawowych potrzeb rodziny i dzieci, natomiast zadania specjalistyczne, takie jak poradnictwo rodzinne, zapewnienie opieki i wychowanie dzieci poza rodziną oraz finansowanie pieczy zastępczej powierzył zarówno gminom, jak i powiatom.</w:t>
      </w:r>
    </w:p>
    <w:p w:rsidR="00C65061" w:rsidRDefault="00C65061" w:rsidP="00C65061">
      <w:pPr>
        <w:pStyle w:val="Akapitzlist"/>
        <w:spacing w:line="360" w:lineRule="auto"/>
        <w:ind w:left="0" w:firstLine="709"/>
        <w:rPr>
          <w:rFonts w:ascii="Times New Roman" w:hAnsi="Times New Roman" w:cs="Times New Roman"/>
          <w:sz w:val="24"/>
          <w:szCs w:val="24"/>
        </w:rPr>
      </w:pPr>
    </w:p>
    <w:p w:rsidR="00C65061" w:rsidRDefault="00C65061" w:rsidP="00C65061">
      <w:pPr>
        <w:pStyle w:val="Akapitzlist"/>
        <w:spacing w:line="360" w:lineRule="auto"/>
        <w:ind w:left="0" w:firstLine="709"/>
        <w:rPr>
          <w:rFonts w:ascii="Times New Roman" w:hAnsi="Times New Roman" w:cs="Times New Roman"/>
          <w:sz w:val="24"/>
          <w:szCs w:val="24"/>
        </w:rPr>
      </w:pPr>
      <w:r>
        <w:rPr>
          <w:rFonts w:ascii="Times New Roman" w:hAnsi="Times New Roman" w:cs="Times New Roman"/>
          <w:sz w:val="24"/>
          <w:szCs w:val="24"/>
        </w:rPr>
        <w:t>Realizacja polityki wspierania rodziny i systemu pieczy zastępczej opiera się również na następujących aktach prawnych:</w:t>
      </w:r>
    </w:p>
    <w:p w:rsidR="00C65061" w:rsidRDefault="00C65061" w:rsidP="00C65061">
      <w:pPr>
        <w:pStyle w:val="Akapitzlist"/>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Konstytucja Rzeczypospolitej Polskiej z dnia 2 kwietnia 1997 roku (Dz. </w:t>
      </w:r>
      <w:r w:rsidR="00BE2D29">
        <w:rPr>
          <w:rFonts w:ascii="Times New Roman" w:hAnsi="Times New Roman" w:cs="Times New Roman"/>
          <w:sz w:val="24"/>
          <w:szCs w:val="24"/>
        </w:rPr>
        <w:t>U. z 1997 roku nr 78, poz.483),</w:t>
      </w:r>
    </w:p>
    <w:p w:rsidR="00C65061" w:rsidRDefault="00C65061" w:rsidP="00C65061">
      <w:pPr>
        <w:pStyle w:val="Akapitzlist"/>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Ustawa z dnia 9 czerwca 2011 roku o wspieraniu rodziny i systemie pieczy zastępczej (t. j. </w:t>
      </w:r>
      <w:r w:rsidR="000733C5">
        <w:rPr>
          <w:rFonts w:ascii="z." w:hAnsi="z." w:cs="Times New Roman"/>
          <w:sz w:val="24"/>
          <w:szCs w:val="24"/>
        </w:rPr>
        <w:t>Dz. U. z 2023 r., poz. 1426</w:t>
      </w:r>
      <w:r>
        <w:rPr>
          <w:rFonts w:ascii="z." w:hAnsi="z." w:cs="Times New Roman"/>
          <w:sz w:val="24"/>
          <w:szCs w:val="24"/>
        </w:rPr>
        <w:t>)</w:t>
      </w:r>
      <w:r w:rsidR="00BE2D29">
        <w:rPr>
          <w:rFonts w:ascii="z." w:hAnsi="z." w:cs="Times New Roman"/>
          <w:sz w:val="24"/>
          <w:szCs w:val="24"/>
        </w:rPr>
        <w:t>,</w:t>
      </w:r>
    </w:p>
    <w:p w:rsidR="00C65061" w:rsidRDefault="00C65061" w:rsidP="00C65061">
      <w:pPr>
        <w:pStyle w:val="Akapitzlist"/>
        <w:numPr>
          <w:ilvl w:val="0"/>
          <w:numId w:val="6"/>
        </w:numPr>
        <w:spacing w:line="360" w:lineRule="auto"/>
        <w:rPr>
          <w:rFonts w:ascii="Times New Roman" w:hAnsi="Times New Roman" w:cs="Times New Roman"/>
          <w:sz w:val="24"/>
          <w:szCs w:val="24"/>
        </w:rPr>
      </w:pPr>
      <w:r>
        <w:rPr>
          <w:rFonts w:ascii="z." w:hAnsi="z." w:cs="Times New Roman"/>
          <w:sz w:val="24"/>
          <w:szCs w:val="24"/>
        </w:rPr>
        <w:t xml:space="preserve">Ustawa z dnia 4 listopada 2016 roku o wspieraniu kobiet w ciąży i rodzin </w:t>
      </w:r>
      <w:r w:rsidRPr="00A26D63">
        <w:rPr>
          <w:rFonts w:ascii="z." w:hAnsi="z." w:cs="Times New Roman"/>
          <w:sz w:val="24"/>
          <w:szCs w:val="24"/>
        </w:rPr>
        <w:t>„</w:t>
      </w:r>
      <w:r>
        <w:rPr>
          <w:rFonts w:ascii="z." w:hAnsi="z." w:cs="Times New Roman"/>
          <w:sz w:val="24"/>
          <w:szCs w:val="24"/>
        </w:rPr>
        <w:t>Za Życiem</w:t>
      </w:r>
      <w:r w:rsidRPr="00A26D63">
        <w:rPr>
          <w:rFonts w:ascii="z." w:hAnsi="z." w:cs="Times New Roman"/>
          <w:sz w:val="24"/>
          <w:szCs w:val="24"/>
        </w:rPr>
        <w:t>”</w:t>
      </w:r>
      <w:r w:rsidR="008401F2">
        <w:rPr>
          <w:rFonts w:ascii="z." w:hAnsi="z." w:cs="Times New Roman"/>
          <w:sz w:val="24"/>
          <w:szCs w:val="24"/>
        </w:rPr>
        <w:t>(</w:t>
      </w:r>
      <w:r w:rsidR="000733C5">
        <w:rPr>
          <w:rFonts w:ascii="z." w:hAnsi="z." w:cs="Times New Roman"/>
          <w:sz w:val="24"/>
          <w:szCs w:val="24"/>
        </w:rPr>
        <w:t>t.</w:t>
      </w:r>
      <w:r w:rsidR="007166F0">
        <w:rPr>
          <w:rFonts w:ascii="z." w:hAnsi="z." w:cs="Times New Roman"/>
          <w:sz w:val="24"/>
          <w:szCs w:val="24"/>
        </w:rPr>
        <w:t xml:space="preserve"> j. Dz. U. z 2023 r., poz. 1923</w:t>
      </w:r>
      <w:r>
        <w:rPr>
          <w:rFonts w:ascii="z." w:hAnsi="z." w:cs="Times New Roman"/>
          <w:sz w:val="24"/>
          <w:szCs w:val="24"/>
        </w:rPr>
        <w:t>)</w:t>
      </w:r>
      <w:r w:rsidR="00BE2D29">
        <w:rPr>
          <w:rFonts w:ascii="z." w:hAnsi="z." w:cs="Times New Roman"/>
          <w:sz w:val="24"/>
          <w:szCs w:val="24"/>
        </w:rPr>
        <w:t>,</w:t>
      </w:r>
    </w:p>
    <w:p w:rsidR="00C65061" w:rsidRDefault="00C65061" w:rsidP="00C65061">
      <w:pPr>
        <w:pStyle w:val="Akapitzlist"/>
        <w:numPr>
          <w:ilvl w:val="0"/>
          <w:numId w:val="6"/>
        </w:numPr>
        <w:spacing w:line="360" w:lineRule="auto"/>
        <w:rPr>
          <w:rFonts w:ascii="Times New Roman" w:hAnsi="Times New Roman" w:cs="Times New Roman"/>
          <w:sz w:val="24"/>
          <w:szCs w:val="24"/>
        </w:rPr>
      </w:pPr>
      <w:r>
        <w:rPr>
          <w:rFonts w:ascii="z." w:hAnsi="z." w:cs="Times New Roman"/>
          <w:sz w:val="24"/>
          <w:szCs w:val="24"/>
        </w:rPr>
        <w:t>Ustawa z dnia 12 marca 2004 roku o pomocy</w:t>
      </w:r>
      <w:r w:rsidR="003754F7">
        <w:rPr>
          <w:rFonts w:ascii="z." w:hAnsi="z." w:cs="Times New Roman"/>
          <w:sz w:val="24"/>
          <w:szCs w:val="24"/>
        </w:rPr>
        <w:t xml:space="preserve"> społecznej (t. j. Dz. U. z 2023 r., poz. 901</w:t>
      </w:r>
      <w:r>
        <w:rPr>
          <w:rFonts w:ascii="z." w:hAnsi="z." w:cs="Times New Roman"/>
          <w:sz w:val="24"/>
          <w:szCs w:val="24"/>
        </w:rPr>
        <w:t>)</w:t>
      </w:r>
      <w:r w:rsidR="00BE2D29">
        <w:rPr>
          <w:rFonts w:ascii="z." w:hAnsi="z." w:cs="Times New Roman"/>
          <w:sz w:val="24"/>
          <w:szCs w:val="24"/>
        </w:rPr>
        <w:t>,</w:t>
      </w:r>
    </w:p>
    <w:p w:rsidR="00C65061" w:rsidRDefault="00F51EE2" w:rsidP="00C65061">
      <w:pPr>
        <w:pStyle w:val="Akapitzlist"/>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Ustawa z dnia 25 lutego 1964 roku – </w:t>
      </w:r>
      <w:r w:rsidR="00C65061">
        <w:rPr>
          <w:rFonts w:ascii="Times New Roman" w:hAnsi="Times New Roman" w:cs="Times New Roman"/>
          <w:sz w:val="24"/>
          <w:szCs w:val="24"/>
        </w:rPr>
        <w:t xml:space="preserve">Kodeks rodzinny i opiekuńczy </w:t>
      </w:r>
      <w:r w:rsidR="003754F7">
        <w:rPr>
          <w:rFonts w:ascii="Times New Roman" w:hAnsi="Times New Roman" w:cs="Times New Roman"/>
          <w:sz w:val="24"/>
          <w:szCs w:val="24"/>
        </w:rPr>
        <w:t xml:space="preserve">(t. j. Dz. U. </w:t>
      </w:r>
      <w:r w:rsidR="005D1E22">
        <w:rPr>
          <w:rFonts w:ascii="Times New Roman" w:hAnsi="Times New Roman" w:cs="Times New Roman"/>
          <w:sz w:val="24"/>
          <w:szCs w:val="24"/>
        </w:rPr>
        <w:t xml:space="preserve">     </w:t>
      </w:r>
      <w:r w:rsidR="007166F0">
        <w:rPr>
          <w:rFonts w:ascii="Times New Roman" w:hAnsi="Times New Roman" w:cs="Times New Roman"/>
          <w:sz w:val="24"/>
          <w:szCs w:val="24"/>
        </w:rPr>
        <w:t>z 2020 r. poz. 1359</w:t>
      </w:r>
      <w:r w:rsidR="00BE2D29">
        <w:rPr>
          <w:rFonts w:ascii="Times New Roman" w:hAnsi="Times New Roman" w:cs="Times New Roman"/>
          <w:sz w:val="24"/>
          <w:szCs w:val="24"/>
        </w:rPr>
        <w:t>),</w:t>
      </w:r>
    </w:p>
    <w:p w:rsidR="00C65061" w:rsidRDefault="00C65061" w:rsidP="00C65061">
      <w:pPr>
        <w:pStyle w:val="Akapitzlist"/>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Ustawa z dnia 29 lipca 2005 roku o przeciwdziałaniu przemocy</w:t>
      </w:r>
      <w:r w:rsidR="007166F0">
        <w:rPr>
          <w:rFonts w:ascii="Times New Roman" w:hAnsi="Times New Roman" w:cs="Times New Roman"/>
          <w:sz w:val="24"/>
          <w:szCs w:val="24"/>
        </w:rPr>
        <w:t xml:space="preserve"> domowej (t. j. Dz. U. z 2021 r., poz. 1249</w:t>
      </w:r>
      <w:r w:rsidR="00BE2D29">
        <w:rPr>
          <w:rFonts w:ascii="Times New Roman" w:hAnsi="Times New Roman" w:cs="Times New Roman"/>
          <w:sz w:val="24"/>
          <w:szCs w:val="24"/>
        </w:rPr>
        <w:t>),</w:t>
      </w:r>
    </w:p>
    <w:p w:rsidR="00C65061" w:rsidRDefault="00C65061" w:rsidP="00C65061">
      <w:pPr>
        <w:pStyle w:val="Akapitzlist"/>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Ustawa z dnia 29 lipca 2005 roku o przeciwdziałaniu narkomanii (t. j. Dz</w:t>
      </w:r>
      <w:r w:rsidR="008D5824">
        <w:rPr>
          <w:rFonts w:ascii="Times New Roman" w:hAnsi="Times New Roman" w:cs="Times New Roman"/>
          <w:sz w:val="24"/>
          <w:szCs w:val="24"/>
        </w:rPr>
        <w:t>. U.         z 2023 r., poz. 1939</w:t>
      </w:r>
      <w:r w:rsidR="00BE2D29">
        <w:rPr>
          <w:rFonts w:ascii="Times New Roman" w:hAnsi="Times New Roman" w:cs="Times New Roman"/>
          <w:sz w:val="24"/>
          <w:szCs w:val="24"/>
        </w:rPr>
        <w:t>),</w:t>
      </w:r>
    </w:p>
    <w:p w:rsidR="00C65061" w:rsidRDefault="00C65061" w:rsidP="00C65061">
      <w:pPr>
        <w:pStyle w:val="Akapitzlist"/>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Ustawa z dnia 26 października 1982 roku o wychowaniu w trzeźwości                    i przeciwdziałaniu al</w:t>
      </w:r>
      <w:r w:rsidR="00692531">
        <w:rPr>
          <w:rFonts w:ascii="Times New Roman" w:hAnsi="Times New Roman" w:cs="Times New Roman"/>
          <w:sz w:val="24"/>
          <w:szCs w:val="24"/>
        </w:rPr>
        <w:t>koholizmowi (t. j. Dz. U. z 2023</w:t>
      </w:r>
      <w:r w:rsidR="005B18C7">
        <w:rPr>
          <w:rFonts w:ascii="Times New Roman" w:hAnsi="Times New Roman" w:cs="Times New Roman"/>
          <w:sz w:val="24"/>
          <w:szCs w:val="24"/>
        </w:rPr>
        <w:t xml:space="preserve"> r., poz</w:t>
      </w:r>
      <w:r w:rsidR="00692531">
        <w:rPr>
          <w:rFonts w:ascii="Times New Roman" w:hAnsi="Times New Roman" w:cs="Times New Roman"/>
          <w:sz w:val="24"/>
          <w:szCs w:val="24"/>
        </w:rPr>
        <w:t>. 165</w:t>
      </w:r>
      <w:r w:rsidR="00BE2D29">
        <w:rPr>
          <w:rFonts w:ascii="Times New Roman" w:hAnsi="Times New Roman" w:cs="Times New Roman"/>
          <w:sz w:val="24"/>
          <w:szCs w:val="24"/>
        </w:rPr>
        <w:t>),</w:t>
      </w:r>
    </w:p>
    <w:p w:rsidR="00C65061" w:rsidRDefault="00C65061" w:rsidP="00C65061">
      <w:pPr>
        <w:pStyle w:val="Akapitzlist"/>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Ustawa z dnia 24 kwietnia 2003 roku o działalności pożytku publicznego               i o wo</w:t>
      </w:r>
      <w:r w:rsidR="00692531">
        <w:rPr>
          <w:rFonts w:ascii="Times New Roman" w:hAnsi="Times New Roman" w:cs="Times New Roman"/>
          <w:sz w:val="24"/>
          <w:szCs w:val="24"/>
        </w:rPr>
        <w:t>lontariacie (t. j. Dz. U. z 2023 r., poz. 571</w:t>
      </w:r>
      <w:r w:rsidR="00BE2D29">
        <w:rPr>
          <w:rFonts w:ascii="Times New Roman" w:hAnsi="Times New Roman" w:cs="Times New Roman"/>
          <w:sz w:val="24"/>
          <w:szCs w:val="24"/>
        </w:rPr>
        <w:t>),</w:t>
      </w:r>
    </w:p>
    <w:p w:rsidR="00C65061" w:rsidRDefault="00C65061" w:rsidP="00C65061">
      <w:pPr>
        <w:pStyle w:val="Akapitzlist"/>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Ustawa z dnia 8 marca 1990 roku o samorząd</w:t>
      </w:r>
      <w:r w:rsidR="00692531">
        <w:rPr>
          <w:rFonts w:ascii="Times New Roman" w:hAnsi="Times New Roman" w:cs="Times New Roman"/>
          <w:sz w:val="24"/>
          <w:szCs w:val="24"/>
        </w:rPr>
        <w:t>zie gminnym (t. j. Dz. U. z 2023 r. poz. 40</w:t>
      </w:r>
      <w:r w:rsidR="00BE2D29">
        <w:rPr>
          <w:rFonts w:ascii="Times New Roman" w:hAnsi="Times New Roman" w:cs="Times New Roman"/>
          <w:sz w:val="24"/>
          <w:szCs w:val="24"/>
        </w:rPr>
        <w:t>),</w:t>
      </w:r>
    </w:p>
    <w:p w:rsidR="00C65061" w:rsidRDefault="00C65061" w:rsidP="00C65061">
      <w:pPr>
        <w:pStyle w:val="Akapitzlist"/>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Ustawa z dnia 5 czerwca 1998 roku o samorządzie powiatow</w:t>
      </w:r>
      <w:r w:rsidR="008D5824">
        <w:rPr>
          <w:rFonts w:ascii="Times New Roman" w:hAnsi="Times New Roman" w:cs="Times New Roman"/>
          <w:sz w:val="24"/>
          <w:szCs w:val="24"/>
        </w:rPr>
        <w:t>ym (t. j. Dz. U.          z 2022 r. poz. 1526</w:t>
      </w:r>
      <w:r w:rsidR="00BE2D29">
        <w:rPr>
          <w:rFonts w:ascii="Times New Roman" w:hAnsi="Times New Roman" w:cs="Times New Roman"/>
          <w:sz w:val="24"/>
          <w:szCs w:val="24"/>
        </w:rPr>
        <w:t>),</w:t>
      </w:r>
    </w:p>
    <w:p w:rsidR="00C65061" w:rsidRDefault="00C65061" w:rsidP="00C65061">
      <w:pPr>
        <w:pStyle w:val="Akapitzlist"/>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Ustawa z dnia 6 kwietnia 1990 roku o policji (t</w:t>
      </w:r>
      <w:r w:rsidR="00357FD8">
        <w:rPr>
          <w:rFonts w:ascii="Times New Roman" w:hAnsi="Times New Roman" w:cs="Times New Roman"/>
          <w:sz w:val="24"/>
          <w:szCs w:val="24"/>
        </w:rPr>
        <w:t>. j. Dz. U. z 2023 r.,  poz. 171</w:t>
      </w:r>
      <w:r w:rsidR="00BE2D29">
        <w:rPr>
          <w:rFonts w:ascii="Times New Roman" w:hAnsi="Times New Roman" w:cs="Times New Roman"/>
          <w:sz w:val="24"/>
          <w:szCs w:val="24"/>
        </w:rPr>
        <w:t>),</w:t>
      </w:r>
    </w:p>
    <w:p w:rsidR="00C65061" w:rsidRDefault="00C65061" w:rsidP="008D5824">
      <w:pPr>
        <w:pStyle w:val="Akapitzlist"/>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Strategia Rozwiązywania Problemów Społecznych Gminy Mrągowo na lata 2016 – 2025, przyjętej uchwałą nr XVII/141/16 Rady Gminy Mrągowo z dnia 17 lutego 2016 roku.</w:t>
      </w:r>
    </w:p>
    <w:p w:rsidR="008D5824" w:rsidRPr="008D5824" w:rsidRDefault="008D5824" w:rsidP="008D5824">
      <w:pPr>
        <w:pStyle w:val="Akapitzlist"/>
        <w:spacing w:line="360" w:lineRule="auto"/>
        <w:ind w:left="1069" w:firstLine="0"/>
        <w:rPr>
          <w:rFonts w:ascii="Times New Roman" w:hAnsi="Times New Roman" w:cs="Times New Roman"/>
          <w:sz w:val="24"/>
          <w:szCs w:val="24"/>
        </w:rPr>
      </w:pPr>
    </w:p>
    <w:p w:rsidR="00C65061" w:rsidRDefault="00C65061" w:rsidP="00C65061">
      <w:pPr>
        <w:pStyle w:val="Akapitzlist"/>
        <w:numPr>
          <w:ilvl w:val="0"/>
          <w:numId w:val="2"/>
        </w:numPr>
        <w:rPr>
          <w:rFonts w:ascii="Times New Roman" w:hAnsi="Times New Roman" w:cs="Times New Roman"/>
          <w:b/>
          <w:sz w:val="28"/>
          <w:szCs w:val="28"/>
        </w:rPr>
      </w:pPr>
      <w:r>
        <w:rPr>
          <w:rFonts w:ascii="Times New Roman" w:hAnsi="Times New Roman" w:cs="Times New Roman"/>
          <w:b/>
          <w:sz w:val="28"/>
          <w:szCs w:val="28"/>
        </w:rPr>
        <w:lastRenderedPageBreak/>
        <w:t xml:space="preserve">Diagnoza środowiska </w:t>
      </w:r>
    </w:p>
    <w:p w:rsidR="00C65061" w:rsidRDefault="00C65061" w:rsidP="00C65061">
      <w:pPr>
        <w:pStyle w:val="Akapitzlist"/>
        <w:spacing w:line="360" w:lineRule="auto"/>
        <w:ind w:left="0" w:firstLine="709"/>
        <w:rPr>
          <w:rFonts w:ascii="Times New Roman" w:hAnsi="Times New Roman" w:cs="Times New Roman"/>
          <w:sz w:val="24"/>
          <w:szCs w:val="24"/>
        </w:rPr>
      </w:pPr>
    </w:p>
    <w:p w:rsidR="00C65061" w:rsidRDefault="00C65061" w:rsidP="00C65061">
      <w:pPr>
        <w:pStyle w:val="Akapitzlist"/>
        <w:spacing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Gmina Mrągowo położona jest na rozległym Pojezierzu Mazurskim, zajmuje powierzchnię 29.485 ha. Swoim obszarem otacza jednostkę administracyjną, tj. miasto Mrągowo. W skali regionu wyróżnia ją ciekawa rzeźba ternu, liczne rynnowe jeziora, zwarte kompleksy leśne, czyste powietrze oraz różnorodność biologiczna środowiska przyrodniczego. </w:t>
      </w:r>
    </w:p>
    <w:p w:rsidR="00C65061" w:rsidRDefault="00C65061" w:rsidP="00C65061">
      <w:pPr>
        <w:pStyle w:val="Akapitzlist"/>
        <w:spacing w:line="360" w:lineRule="auto"/>
        <w:ind w:left="0" w:firstLine="709"/>
        <w:rPr>
          <w:rFonts w:ascii="Times New Roman" w:hAnsi="Times New Roman" w:cs="Times New Roman"/>
          <w:sz w:val="24"/>
          <w:szCs w:val="24"/>
        </w:rPr>
      </w:pPr>
      <w:r>
        <w:rPr>
          <w:rFonts w:ascii="Times New Roman" w:hAnsi="Times New Roman" w:cs="Times New Roman"/>
          <w:sz w:val="24"/>
          <w:szCs w:val="24"/>
        </w:rPr>
        <w:t>Gmina Mrągowo jest gminą wiejską, należącą do powiatu mrągowskiego, stanowi 27,68% powierzchni powiatu. Graniczy z Gminą Kętrzyn, Mikołajki, Piecki, Reszel, Ryn       i Sorkwity. Przez jej teren biegnie droga krajowa nr 16, przebiegająca z Dolnej Grupy           k. Grudziądza do granicy z Litwą w Ogrodnikach, droga krajowa nr 59 łącząca Giżycko ze Spychowem, oraz droga wojewódzka nr 591 Mrągowo – Kętrzyn i dalej do granicy państwa   z Rosją w Michałkowie, drogi powiatowe i gminne, zapewniające dojazd do wszystkich miejscowości gminy. Należy do województwa warmińsko – mazurskiego. Siedzibą władz administracyjnych jest miasto Mrągowo położone w odległości około 60 km od centrum Olsztyna.</w:t>
      </w:r>
    </w:p>
    <w:p w:rsidR="00847ED3" w:rsidRDefault="00BE0DBD" w:rsidP="00847ED3">
      <w:pPr>
        <w:pStyle w:val="Akapitzlist"/>
        <w:spacing w:line="360" w:lineRule="auto"/>
        <w:ind w:left="0" w:firstLine="709"/>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W roku 2022</w:t>
      </w:r>
      <w:r w:rsidR="00190A21">
        <w:rPr>
          <w:rFonts w:ascii="Times New Roman" w:hAnsi="Times New Roman" w:cs="Times New Roman"/>
          <w:color w:val="000000"/>
          <w:sz w:val="24"/>
          <w:szCs w:val="24"/>
          <w:shd w:val="clear" w:color="auto" w:fill="FFFFFF"/>
        </w:rPr>
        <w:t xml:space="preserve"> g</w:t>
      </w:r>
      <w:r w:rsidR="00C65061" w:rsidRPr="00847ED3">
        <w:rPr>
          <w:rFonts w:ascii="Times New Roman" w:hAnsi="Times New Roman" w:cs="Times New Roman"/>
          <w:color w:val="000000"/>
          <w:sz w:val="24"/>
          <w:szCs w:val="24"/>
          <w:shd w:val="clear" w:color="auto" w:fill="FFFFFF"/>
        </w:rPr>
        <w:t>mina Mrągowo</w:t>
      </w:r>
      <w:r w:rsidR="00EB142A">
        <w:rPr>
          <w:rFonts w:ascii="Times New Roman" w:hAnsi="Times New Roman" w:cs="Times New Roman"/>
          <w:color w:val="000000"/>
          <w:sz w:val="24"/>
          <w:szCs w:val="24"/>
          <w:shd w:val="clear" w:color="auto" w:fill="FFFFFF"/>
        </w:rPr>
        <w:t xml:space="preserve"> liczy</w:t>
      </w:r>
      <w:r w:rsidR="00C65061">
        <w:rPr>
          <w:rFonts w:ascii="Times New Roman" w:hAnsi="Times New Roman" w:cs="Times New Roman"/>
          <w:color w:val="000000"/>
          <w:sz w:val="24"/>
          <w:szCs w:val="24"/>
          <w:shd w:val="clear" w:color="auto" w:fill="FFFFFF"/>
        </w:rPr>
        <w:t> </w:t>
      </w:r>
      <w:r>
        <w:rPr>
          <w:rFonts w:ascii="Times New Roman" w:hAnsi="Times New Roman" w:cs="Times New Roman"/>
          <w:bCs/>
          <w:color w:val="000000"/>
          <w:sz w:val="24"/>
          <w:szCs w:val="24"/>
        </w:rPr>
        <w:t>8026</w:t>
      </w:r>
      <w:r w:rsidR="00C65061">
        <w:rPr>
          <w:rFonts w:ascii="Times New Roman" w:hAnsi="Times New Roman" w:cs="Times New Roman"/>
          <w:color w:val="000000"/>
          <w:sz w:val="24"/>
          <w:szCs w:val="24"/>
          <w:shd w:val="clear" w:color="auto" w:fill="FFFFFF"/>
        </w:rPr>
        <w:t> mieszkańców, z czego </w:t>
      </w:r>
      <w:r>
        <w:rPr>
          <w:rFonts w:ascii="Times New Roman" w:hAnsi="Times New Roman" w:cs="Times New Roman"/>
          <w:bCs/>
          <w:color w:val="000000"/>
          <w:sz w:val="24"/>
          <w:szCs w:val="24"/>
        </w:rPr>
        <w:t>50,2</w:t>
      </w:r>
      <w:r w:rsidR="00C65061">
        <w:rPr>
          <w:rFonts w:ascii="Times New Roman" w:hAnsi="Times New Roman" w:cs="Times New Roman"/>
          <w:bCs/>
          <w:color w:val="000000"/>
          <w:sz w:val="24"/>
          <w:szCs w:val="24"/>
        </w:rPr>
        <w:t>%</w:t>
      </w:r>
      <w:r w:rsidR="00C65061">
        <w:rPr>
          <w:rFonts w:ascii="Times New Roman" w:hAnsi="Times New Roman" w:cs="Times New Roman"/>
          <w:color w:val="000000"/>
          <w:sz w:val="24"/>
          <w:szCs w:val="24"/>
          <w:shd w:val="clear" w:color="auto" w:fill="FFFFFF"/>
        </w:rPr>
        <w:t> stanowią kobiety, a </w:t>
      </w:r>
      <w:r>
        <w:rPr>
          <w:rFonts w:ascii="Times New Roman" w:hAnsi="Times New Roman" w:cs="Times New Roman"/>
          <w:bCs/>
          <w:color w:val="000000"/>
          <w:sz w:val="24"/>
          <w:szCs w:val="24"/>
        </w:rPr>
        <w:t>49,8</w:t>
      </w:r>
      <w:r w:rsidR="00C65061">
        <w:rPr>
          <w:rFonts w:ascii="Times New Roman" w:hAnsi="Times New Roman" w:cs="Times New Roman"/>
          <w:bCs/>
          <w:color w:val="000000"/>
          <w:sz w:val="24"/>
          <w:szCs w:val="24"/>
        </w:rPr>
        <w:t>%</w:t>
      </w:r>
      <w:r w:rsidR="00C65061">
        <w:rPr>
          <w:rFonts w:ascii="Times New Roman" w:hAnsi="Times New Roman" w:cs="Times New Roman"/>
          <w:color w:val="000000"/>
          <w:sz w:val="24"/>
          <w:szCs w:val="24"/>
          <w:shd w:val="clear" w:color="auto" w:fill="FFFFFF"/>
        </w:rPr>
        <w:t xml:space="preserve"> mężczyźni. </w:t>
      </w:r>
      <w:r w:rsidR="00EB142A">
        <w:rPr>
          <w:rFonts w:ascii="Times New Roman" w:hAnsi="Times New Roman" w:cs="Times New Roman"/>
          <w:sz w:val="24"/>
          <w:szCs w:val="24"/>
          <w:shd w:val="clear" w:color="auto" w:fill="FFFFFF"/>
        </w:rPr>
        <w:t xml:space="preserve">W latach 2002 – </w:t>
      </w:r>
      <w:r>
        <w:rPr>
          <w:rFonts w:ascii="Times New Roman" w:hAnsi="Times New Roman" w:cs="Times New Roman"/>
          <w:sz w:val="24"/>
          <w:szCs w:val="24"/>
          <w:shd w:val="clear" w:color="auto" w:fill="FFFFFF"/>
        </w:rPr>
        <w:t>2022 liczba mieszkańców wzrosła o 8,1</w:t>
      </w:r>
      <w:r w:rsidR="00847ED3" w:rsidRPr="00847ED3">
        <w:rPr>
          <w:rFonts w:ascii="Times New Roman" w:hAnsi="Times New Roman" w:cs="Times New Roman"/>
          <w:sz w:val="24"/>
          <w:szCs w:val="24"/>
          <w:shd w:val="clear" w:color="auto" w:fill="FFFFFF"/>
        </w:rPr>
        <w:t>%. Śre</w:t>
      </w:r>
      <w:r>
        <w:rPr>
          <w:rFonts w:ascii="Times New Roman" w:hAnsi="Times New Roman" w:cs="Times New Roman"/>
          <w:sz w:val="24"/>
          <w:szCs w:val="24"/>
          <w:shd w:val="clear" w:color="auto" w:fill="FFFFFF"/>
        </w:rPr>
        <w:t>dni wiek mieszkańców wynosi 40,0</w:t>
      </w:r>
      <w:r w:rsidR="00847ED3" w:rsidRPr="00847ED3">
        <w:rPr>
          <w:rFonts w:ascii="Times New Roman" w:hAnsi="Times New Roman" w:cs="Times New Roman"/>
          <w:sz w:val="24"/>
          <w:szCs w:val="24"/>
          <w:shd w:val="clear" w:color="auto" w:fill="FFFFFF"/>
        </w:rPr>
        <w:t xml:space="preserve"> lat i jest nieznacznie mniejszy od średniego wieku mieszkańców województwa warmińsko-mazurskiego oraz nieznacznie mniejszy od średniego wieku mieszkańców całej Polski. </w:t>
      </w:r>
    </w:p>
    <w:p w:rsidR="00413DAB" w:rsidRDefault="00413DAB" w:rsidP="00413DAB">
      <w:pPr>
        <w:pStyle w:val="Akapitzlist"/>
        <w:spacing w:line="360" w:lineRule="auto"/>
        <w:ind w:left="0" w:firstLine="709"/>
        <w:rPr>
          <w:rFonts w:ascii="Times New Roman" w:hAnsi="Times New Roman" w:cs="Times New Roman"/>
          <w:sz w:val="24"/>
          <w:szCs w:val="24"/>
          <w:shd w:val="clear" w:color="auto" w:fill="FFFFFF"/>
        </w:rPr>
      </w:pPr>
      <w:r w:rsidRPr="00847ED3">
        <w:rPr>
          <w:rFonts w:ascii="Times New Roman" w:hAnsi="Times New Roman" w:cs="Times New Roman"/>
          <w:sz w:val="24"/>
          <w:szCs w:val="24"/>
          <w:shd w:val="clear" w:color="auto" w:fill="FFFFFF"/>
        </w:rPr>
        <w:t xml:space="preserve">Mieszkańcy </w:t>
      </w:r>
      <w:r w:rsidR="008A7736">
        <w:rPr>
          <w:rFonts w:ascii="Times New Roman" w:hAnsi="Times New Roman" w:cs="Times New Roman"/>
          <w:sz w:val="24"/>
          <w:szCs w:val="24"/>
          <w:shd w:val="clear" w:color="auto" w:fill="FFFFFF"/>
        </w:rPr>
        <w:t>G</w:t>
      </w:r>
      <w:r w:rsidR="00BE0DBD">
        <w:rPr>
          <w:rFonts w:ascii="Times New Roman" w:hAnsi="Times New Roman" w:cs="Times New Roman"/>
          <w:sz w:val="24"/>
          <w:szCs w:val="24"/>
          <w:shd w:val="clear" w:color="auto" w:fill="FFFFFF"/>
        </w:rPr>
        <w:t>miny Mrągowo zawarli w 2022 roku 23 małżeństw</w:t>
      </w:r>
      <w:r w:rsidR="004B0EDD">
        <w:rPr>
          <w:rFonts w:ascii="Times New Roman" w:hAnsi="Times New Roman" w:cs="Times New Roman"/>
          <w:sz w:val="24"/>
          <w:szCs w:val="24"/>
          <w:shd w:val="clear" w:color="auto" w:fill="FFFFFF"/>
        </w:rPr>
        <w:t>a</w:t>
      </w:r>
      <w:r w:rsidR="00BE0DBD">
        <w:rPr>
          <w:rFonts w:ascii="Times New Roman" w:hAnsi="Times New Roman" w:cs="Times New Roman"/>
          <w:sz w:val="24"/>
          <w:szCs w:val="24"/>
          <w:shd w:val="clear" w:color="auto" w:fill="FFFFFF"/>
        </w:rPr>
        <w:t>, co odpowiada 2,9</w:t>
      </w:r>
      <w:r w:rsidRPr="00847ED3">
        <w:rPr>
          <w:rFonts w:ascii="Times New Roman" w:hAnsi="Times New Roman" w:cs="Times New Roman"/>
          <w:sz w:val="24"/>
          <w:szCs w:val="24"/>
          <w:shd w:val="clear" w:color="auto" w:fill="FFFFFF"/>
        </w:rPr>
        <w:t xml:space="preserve"> małżeństwom na 1000 mies</w:t>
      </w:r>
      <w:r w:rsidR="00BE0DBD">
        <w:rPr>
          <w:rFonts w:ascii="Times New Roman" w:hAnsi="Times New Roman" w:cs="Times New Roman"/>
          <w:sz w:val="24"/>
          <w:szCs w:val="24"/>
          <w:shd w:val="clear" w:color="auto" w:fill="FFFFFF"/>
        </w:rPr>
        <w:t>zkańców. Jest to znacznie mniej</w:t>
      </w:r>
      <w:r w:rsidRPr="00847ED3">
        <w:rPr>
          <w:rFonts w:ascii="Times New Roman" w:hAnsi="Times New Roman" w:cs="Times New Roman"/>
          <w:sz w:val="24"/>
          <w:szCs w:val="24"/>
          <w:shd w:val="clear" w:color="auto" w:fill="FFFFFF"/>
        </w:rPr>
        <w:t xml:space="preserve"> od wartości dla województwa warmińsko-</w:t>
      </w:r>
      <w:r w:rsidR="00BE0DBD">
        <w:rPr>
          <w:rFonts w:ascii="Times New Roman" w:hAnsi="Times New Roman" w:cs="Times New Roman"/>
          <w:sz w:val="24"/>
          <w:szCs w:val="24"/>
          <w:shd w:val="clear" w:color="auto" w:fill="FFFFFF"/>
        </w:rPr>
        <w:t>mazurskiego oraz znacznie mniej</w:t>
      </w:r>
      <w:r w:rsidRPr="00847ED3">
        <w:rPr>
          <w:rFonts w:ascii="Times New Roman" w:hAnsi="Times New Roman" w:cs="Times New Roman"/>
          <w:sz w:val="24"/>
          <w:szCs w:val="24"/>
          <w:shd w:val="clear" w:color="auto" w:fill="FFFFFF"/>
        </w:rPr>
        <w:t xml:space="preserve"> od wartości dla Polski. W </w:t>
      </w:r>
      <w:r w:rsidR="00BE0DBD">
        <w:rPr>
          <w:rFonts w:ascii="Times New Roman" w:hAnsi="Times New Roman" w:cs="Times New Roman"/>
          <w:sz w:val="24"/>
          <w:szCs w:val="24"/>
          <w:shd w:val="clear" w:color="auto" w:fill="FFFFFF"/>
        </w:rPr>
        <w:t>tym samym okresie odnotowano 1,6</w:t>
      </w:r>
      <w:r w:rsidRPr="00847ED3">
        <w:rPr>
          <w:rFonts w:ascii="Times New Roman" w:hAnsi="Times New Roman" w:cs="Times New Roman"/>
          <w:sz w:val="24"/>
          <w:szCs w:val="24"/>
          <w:shd w:val="clear" w:color="auto" w:fill="FFFFFF"/>
        </w:rPr>
        <w:t xml:space="preserve"> rozwodów przypadających na 1000 </w:t>
      </w:r>
      <w:r w:rsidR="00BE0DBD">
        <w:rPr>
          <w:rFonts w:ascii="Times New Roman" w:hAnsi="Times New Roman" w:cs="Times New Roman"/>
          <w:sz w:val="24"/>
          <w:szCs w:val="24"/>
          <w:shd w:val="clear" w:color="auto" w:fill="FFFFFF"/>
        </w:rPr>
        <w:t>mieszkańców. 29,0% mieszkańców g</w:t>
      </w:r>
      <w:r w:rsidRPr="00847ED3">
        <w:rPr>
          <w:rFonts w:ascii="Times New Roman" w:hAnsi="Times New Roman" w:cs="Times New Roman"/>
          <w:sz w:val="24"/>
          <w:szCs w:val="24"/>
          <w:shd w:val="clear" w:color="auto" w:fill="FFFFFF"/>
        </w:rPr>
        <w:t xml:space="preserve">miny </w:t>
      </w:r>
      <w:r w:rsidR="00BE0DBD">
        <w:rPr>
          <w:rFonts w:ascii="Times New Roman" w:hAnsi="Times New Roman" w:cs="Times New Roman"/>
          <w:sz w:val="24"/>
          <w:szCs w:val="24"/>
          <w:shd w:val="clear" w:color="auto" w:fill="FFFFFF"/>
        </w:rPr>
        <w:t>Mrągowo jest stanu wolnego, 51,6% żyje w małżeństwie, 5</w:t>
      </w:r>
      <w:r w:rsidR="00157B66">
        <w:rPr>
          <w:rFonts w:ascii="Times New Roman" w:hAnsi="Times New Roman" w:cs="Times New Roman"/>
          <w:sz w:val="24"/>
          <w:szCs w:val="24"/>
          <w:shd w:val="clear" w:color="auto" w:fill="FFFFFF"/>
        </w:rPr>
        <w:t>9</w:t>
      </w:r>
      <w:r w:rsidR="00BE0DBD">
        <w:rPr>
          <w:rFonts w:ascii="Times New Roman" w:hAnsi="Times New Roman" w:cs="Times New Roman"/>
          <w:sz w:val="24"/>
          <w:szCs w:val="24"/>
          <w:shd w:val="clear" w:color="auto" w:fill="FFFFFF"/>
        </w:rPr>
        <w:t>,1</w:t>
      </w:r>
      <w:r w:rsidRPr="00847ED3">
        <w:rPr>
          <w:rFonts w:ascii="Times New Roman" w:hAnsi="Times New Roman" w:cs="Times New Roman"/>
          <w:sz w:val="24"/>
          <w:szCs w:val="24"/>
          <w:shd w:val="clear" w:color="auto" w:fill="FFFFFF"/>
        </w:rPr>
        <w:t>% mies</w:t>
      </w:r>
      <w:r w:rsidR="00157B66">
        <w:rPr>
          <w:rFonts w:ascii="Times New Roman" w:hAnsi="Times New Roman" w:cs="Times New Roman"/>
          <w:sz w:val="24"/>
          <w:szCs w:val="24"/>
          <w:shd w:val="clear" w:color="auto" w:fill="FFFFFF"/>
        </w:rPr>
        <w:t>zkańców jest po rozwodzie, a 8,1</w:t>
      </w:r>
      <w:r w:rsidRPr="00847ED3">
        <w:rPr>
          <w:rFonts w:ascii="Times New Roman" w:hAnsi="Times New Roman" w:cs="Times New Roman"/>
          <w:sz w:val="24"/>
          <w:szCs w:val="24"/>
          <w:shd w:val="clear" w:color="auto" w:fill="FFFFFF"/>
        </w:rPr>
        <w:t xml:space="preserve">% to wdowy/wdowcy. </w:t>
      </w:r>
    </w:p>
    <w:p w:rsidR="00413DAB" w:rsidRDefault="00413DAB" w:rsidP="00413DAB">
      <w:pPr>
        <w:pStyle w:val="Akapitzlist"/>
        <w:spacing w:line="360" w:lineRule="auto"/>
        <w:ind w:left="0" w:firstLine="709"/>
        <w:rPr>
          <w:rFonts w:ascii="Times New Roman" w:hAnsi="Times New Roman" w:cs="Times New Roman"/>
          <w:sz w:val="24"/>
          <w:szCs w:val="24"/>
          <w:shd w:val="clear" w:color="auto" w:fill="FFFFFF"/>
        </w:rPr>
      </w:pPr>
      <w:r w:rsidRPr="00847ED3">
        <w:rPr>
          <w:rFonts w:ascii="Times New Roman" w:hAnsi="Times New Roman" w:cs="Times New Roman"/>
          <w:sz w:val="24"/>
          <w:szCs w:val="24"/>
          <w:shd w:val="clear" w:color="auto" w:fill="FFFFFF"/>
        </w:rPr>
        <w:t>Gmina Mrągowo ma ujemn</w:t>
      </w:r>
      <w:r w:rsidR="006D451A">
        <w:rPr>
          <w:rFonts w:ascii="Times New Roman" w:hAnsi="Times New Roman" w:cs="Times New Roman"/>
          <w:sz w:val="24"/>
          <w:szCs w:val="24"/>
          <w:shd w:val="clear" w:color="auto" w:fill="FFFFFF"/>
        </w:rPr>
        <w:t>y przyrost naturalny wynoszący -</w:t>
      </w:r>
      <w:r w:rsidR="00157B66">
        <w:rPr>
          <w:rFonts w:ascii="Times New Roman" w:hAnsi="Times New Roman" w:cs="Times New Roman"/>
          <w:sz w:val="24"/>
          <w:szCs w:val="24"/>
          <w:shd w:val="clear" w:color="auto" w:fill="FFFFFF"/>
        </w:rPr>
        <w:t>4</w:t>
      </w:r>
      <w:r w:rsidRPr="00847ED3">
        <w:rPr>
          <w:rFonts w:ascii="Times New Roman" w:hAnsi="Times New Roman" w:cs="Times New Roman"/>
          <w:sz w:val="24"/>
          <w:szCs w:val="24"/>
          <w:shd w:val="clear" w:color="auto" w:fill="FFFFFF"/>
        </w:rPr>
        <w:t>3. Odpowia</w:t>
      </w:r>
      <w:r w:rsidR="006D451A">
        <w:rPr>
          <w:rFonts w:ascii="Times New Roman" w:hAnsi="Times New Roman" w:cs="Times New Roman"/>
          <w:sz w:val="24"/>
          <w:szCs w:val="24"/>
          <w:shd w:val="clear" w:color="auto" w:fill="FFFFFF"/>
        </w:rPr>
        <w:t>da to przyrostowi naturalnemu -</w:t>
      </w:r>
      <w:r w:rsidR="00157B66">
        <w:rPr>
          <w:rFonts w:ascii="Times New Roman" w:hAnsi="Times New Roman" w:cs="Times New Roman"/>
          <w:sz w:val="24"/>
          <w:szCs w:val="24"/>
          <w:shd w:val="clear" w:color="auto" w:fill="FFFFFF"/>
        </w:rPr>
        <w:t>5,35 na 1000 mieszkańców gminy Mrągowo. W 2022 roku urodziło się 43 dzieci, w tym 39,5% dziewczynek i 60,5</w:t>
      </w:r>
      <w:r w:rsidRPr="00847ED3">
        <w:rPr>
          <w:rFonts w:ascii="Times New Roman" w:hAnsi="Times New Roman" w:cs="Times New Roman"/>
          <w:sz w:val="24"/>
          <w:szCs w:val="24"/>
          <w:shd w:val="clear" w:color="auto" w:fill="FFFFFF"/>
        </w:rPr>
        <w:t xml:space="preserve">% chłopców. Średnia </w:t>
      </w:r>
      <w:r>
        <w:rPr>
          <w:rFonts w:ascii="Times New Roman" w:hAnsi="Times New Roman" w:cs="Times New Roman"/>
          <w:sz w:val="24"/>
          <w:szCs w:val="24"/>
          <w:shd w:val="clear" w:color="auto" w:fill="FFFFFF"/>
        </w:rPr>
        <w:t>waga noworodków to 3</w:t>
      </w:r>
      <w:r w:rsidR="00157B66">
        <w:rPr>
          <w:rFonts w:ascii="Times New Roman" w:hAnsi="Times New Roman" w:cs="Times New Roman"/>
          <w:sz w:val="24"/>
          <w:szCs w:val="24"/>
          <w:shd w:val="clear" w:color="auto" w:fill="FFFFFF"/>
        </w:rPr>
        <w:t>426</w:t>
      </w:r>
      <w:r w:rsidRPr="00847ED3">
        <w:rPr>
          <w:rFonts w:ascii="Times New Roman" w:hAnsi="Times New Roman" w:cs="Times New Roman"/>
          <w:sz w:val="24"/>
          <w:szCs w:val="24"/>
          <w:shd w:val="clear" w:color="auto" w:fill="FFFFFF"/>
        </w:rPr>
        <w:t xml:space="preserve"> gramów. Współczynnik dynamiki demograficznej, czyli stosunek liczby urodzeń żywych do l</w:t>
      </w:r>
      <w:r w:rsidR="00157B66">
        <w:rPr>
          <w:rFonts w:ascii="Times New Roman" w:hAnsi="Times New Roman" w:cs="Times New Roman"/>
          <w:sz w:val="24"/>
          <w:szCs w:val="24"/>
          <w:shd w:val="clear" w:color="auto" w:fill="FFFFFF"/>
        </w:rPr>
        <w:t>iczby zgonów wynosi 0,50 i jest znacznie mniejszy</w:t>
      </w:r>
      <w:r w:rsidRPr="00847ED3">
        <w:rPr>
          <w:rFonts w:ascii="Times New Roman" w:hAnsi="Times New Roman" w:cs="Times New Roman"/>
          <w:sz w:val="24"/>
          <w:szCs w:val="24"/>
          <w:shd w:val="clear" w:color="auto" w:fill="FFFFFF"/>
        </w:rPr>
        <w:t xml:space="preserve"> od średniej d</w:t>
      </w:r>
      <w:r w:rsidR="00157B66">
        <w:rPr>
          <w:rFonts w:ascii="Times New Roman" w:hAnsi="Times New Roman" w:cs="Times New Roman"/>
          <w:sz w:val="24"/>
          <w:szCs w:val="24"/>
          <w:shd w:val="clear" w:color="auto" w:fill="FFFFFF"/>
        </w:rPr>
        <w:t xml:space="preserve">la województwa oraz znacznie mniejszy </w:t>
      </w:r>
      <w:r w:rsidRPr="00847ED3">
        <w:rPr>
          <w:rFonts w:ascii="Times New Roman" w:hAnsi="Times New Roman" w:cs="Times New Roman"/>
          <w:sz w:val="24"/>
          <w:szCs w:val="24"/>
          <w:shd w:val="clear" w:color="auto" w:fill="FFFFFF"/>
        </w:rPr>
        <w:t>o</w:t>
      </w:r>
      <w:r w:rsidR="00157B66">
        <w:rPr>
          <w:rFonts w:ascii="Times New Roman" w:hAnsi="Times New Roman" w:cs="Times New Roman"/>
          <w:sz w:val="24"/>
          <w:szCs w:val="24"/>
          <w:shd w:val="clear" w:color="auto" w:fill="FFFFFF"/>
        </w:rPr>
        <w:t>d</w:t>
      </w:r>
      <w:r w:rsidRPr="00847ED3">
        <w:rPr>
          <w:rFonts w:ascii="Times New Roman" w:hAnsi="Times New Roman" w:cs="Times New Roman"/>
          <w:sz w:val="24"/>
          <w:szCs w:val="24"/>
          <w:shd w:val="clear" w:color="auto" w:fill="FFFFFF"/>
        </w:rPr>
        <w:t xml:space="preserve"> współczynnika dynamiki demograficznej dla całego kraju. Na </w:t>
      </w:r>
      <w:r w:rsidRPr="00847ED3">
        <w:rPr>
          <w:rFonts w:ascii="Times New Roman" w:hAnsi="Times New Roman" w:cs="Times New Roman"/>
          <w:sz w:val="24"/>
          <w:szCs w:val="24"/>
          <w:shd w:val="clear" w:color="auto" w:fill="FFFFFF"/>
        </w:rPr>
        <w:lastRenderedPageBreak/>
        <w:t xml:space="preserve">1000 </w:t>
      </w:r>
      <w:r>
        <w:rPr>
          <w:rFonts w:ascii="Times New Roman" w:hAnsi="Times New Roman" w:cs="Times New Roman"/>
          <w:sz w:val="24"/>
          <w:szCs w:val="24"/>
          <w:shd w:val="clear" w:color="auto" w:fill="FFFFFF"/>
        </w:rPr>
        <w:t xml:space="preserve">mieszkańców </w:t>
      </w:r>
      <w:r w:rsidRPr="00847ED3">
        <w:rPr>
          <w:rFonts w:ascii="Times New Roman" w:hAnsi="Times New Roman" w:cs="Times New Roman"/>
          <w:sz w:val="24"/>
          <w:szCs w:val="24"/>
          <w:shd w:val="clear" w:color="auto" w:fill="FFFFFF"/>
        </w:rPr>
        <w:t xml:space="preserve">ludności gminy Mrągowo przypada 8.51 zgonów. Jest to znacznie mniej od wartości średniej dla województwa warmińsko-mazurskiego oraz znacznie mniej od wartości średniej dla kraju. </w:t>
      </w:r>
    </w:p>
    <w:p w:rsidR="00413DAB" w:rsidRDefault="00A06680" w:rsidP="00413DAB">
      <w:pPr>
        <w:pStyle w:val="Akapitzlist"/>
        <w:spacing w:line="360" w:lineRule="auto"/>
        <w:ind w:left="0"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 2022 roku zarejestrowano 14</w:t>
      </w:r>
      <w:r w:rsidR="00413DAB" w:rsidRPr="00847ED3">
        <w:rPr>
          <w:rFonts w:ascii="Times New Roman" w:hAnsi="Times New Roman" w:cs="Times New Roman"/>
          <w:sz w:val="24"/>
          <w:szCs w:val="24"/>
          <w:shd w:val="clear" w:color="auto" w:fill="FFFFFF"/>
        </w:rPr>
        <w:t>9 zameldo</w:t>
      </w:r>
      <w:r>
        <w:rPr>
          <w:rFonts w:ascii="Times New Roman" w:hAnsi="Times New Roman" w:cs="Times New Roman"/>
          <w:sz w:val="24"/>
          <w:szCs w:val="24"/>
          <w:shd w:val="clear" w:color="auto" w:fill="FFFFFF"/>
        </w:rPr>
        <w:t>wań w ruchu wewnętrznym oraz 93</w:t>
      </w:r>
      <w:r w:rsidR="00413DAB" w:rsidRPr="00847ED3">
        <w:rPr>
          <w:rFonts w:ascii="Times New Roman" w:hAnsi="Times New Roman" w:cs="Times New Roman"/>
          <w:sz w:val="24"/>
          <w:szCs w:val="24"/>
          <w:shd w:val="clear" w:color="auto" w:fill="FFFFFF"/>
        </w:rPr>
        <w:t xml:space="preserve"> wymeldowań, w wyniku czego saldo mi</w:t>
      </w:r>
      <w:r>
        <w:rPr>
          <w:rFonts w:ascii="Times New Roman" w:hAnsi="Times New Roman" w:cs="Times New Roman"/>
          <w:sz w:val="24"/>
          <w:szCs w:val="24"/>
          <w:shd w:val="clear" w:color="auto" w:fill="FFFFFF"/>
        </w:rPr>
        <w:t>gracji wewnętrznych wynosi dla gminy Mrągowo 56. W tym samym roku 2 osoby zameldowały</w:t>
      </w:r>
      <w:r w:rsidR="00413DAB" w:rsidRPr="00847ED3">
        <w:rPr>
          <w:rFonts w:ascii="Times New Roman" w:hAnsi="Times New Roman" w:cs="Times New Roman"/>
          <w:sz w:val="24"/>
          <w:szCs w:val="24"/>
          <w:shd w:val="clear" w:color="auto" w:fill="FFFFFF"/>
        </w:rPr>
        <w:t xml:space="preserve"> się z zagranicy oraz zarejest</w:t>
      </w:r>
      <w:r w:rsidR="00413DAB">
        <w:rPr>
          <w:rFonts w:ascii="Times New Roman" w:hAnsi="Times New Roman" w:cs="Times New Roman"/>
          <w:sz w:val="24"/>
          <w:szCs w:val="24"/>
          <w:shd w:val="clear" w:color="auto" w:fill="FFFFFF"/>
        </w:rPr>
        <w:t>rowano 0 wymeldowań za granicę –</w:t>
      </w:r>
      <w:r w:rsidR="00413DAB" w:rsidRPr="00847ED3">
        <w:rPr>
          <w:rFonts w:ascii="Times New Roman" w:hAnsi="Times New Roman" w:cs="Times New Roman"/>
          <w:sz w:val="24"/>
          <w:szCs w:val="24"/>
          <w:shd w:val="clear" w:color="auto" w:fill="FFFFFF"/>
        </w:rPr>
        <w:t xml:space="preserve"> daje to saldo mi</w:t>
      </w:r>
      <w:r>
        <w:rPr>
          <w:rFonts w:ascii="Times New Roman" w:hAnsi="Times New Roman" w:cs="Times New Roman"/>
          <w:sz w:val="24"/>
          <w:szCs w:val="24"/>
          <w:shd w:val="clear" w:color="auto" w:fill="FFFFFF"/>
        </w:rPr>
        <w:t>gracji zagranicznych wynoszące 2</w:t>
      </w:r>
      <w:r w:rsidR="00413DAB" w:rsidRPr="00847ED3">
        <w:rPr>
          <w:rFonts w:ascii="Times New Roman" w:hAnsi="Times New Roman" w:cs="Times New Roman"/>
          <w:sz w:val="24"/>
          <w:szCs w:val="24"/>
          <w:shd w:val="clear" w:color="auto" w:fill="FFFFFF"/>
        </w:rPr>
        <w:t xml:space="preserve">. </w:t>
      </w:r>
    </w:p>
    <w:p w:rsidR="0038759E" w:rsidRDefault="00A06680" w:rsidP="00413DAB">
      <w:pPr>
        <w:pStyle w:val="Akapitzlist"/>
        <w:spacing w:line="360" w:lineRule="auto"/>
        <w:ind w:left="0" w:firstLine="709"/>
        <w:rPr>
          <w:rFonts w:ascii="Times New Roman" w:hAnsi="Times New Roman" w:cs="Times New Roman"/>
          <w:sz w:val="24"/>
          <w:szCs w:val="24"/>
        </w:rPr>
      </w:pPr>
      <w:r>
        <w:rPr>
          <w:rFonts w:ascii="Times New Roman" w:hAnsi="Times New Roman" w:cs="Times New Roman"/>
          <w:sz w:val="24"/>
          <w:szCs w:val="24"/>
          <w:shd w:val="clear" w:color="auto" w:fill="FFFFFF"/>
        </w:rPr>
        <w:t>62,7% mieszkańców g</w:t>
      </w:r>
      <w:r w:rsidR="00413DAB" w:rsidRPr="00847ED3">
        <w:rPr>
          <w:rFonts w:ascii="Times New Roman" w:hAnsi="Times New Roman" w:cs="Times New Roman"/>
          <w:sz w:val="24"/>
          <w:szCs w:val="24"/>
          <w:shd w:val="clear" w:color="auto" w:fill="FFFFFF"/>
        </w:rPr>
        <w:t>miny Mrągowo</w:t>
      </w:r>
      <w:r>
        <w:rPr>
          <w:rFonts w:ascii="Times New Roman" w:hAnsi="Times New Roman" w:cs="Times New Roman"/>
          <w:sz w:val="24"/>
          <w:szCs w:val="24"/>
          <w:shd w:val="clear" w:color="auto" w:fill="FFFFFF"/>
        </w:rPr>
        <w:t xml:space="preserve"> jest w wieku produkcyjnym, 19,6</w:t>
      </w:r>
      <w:r w:rsidR="00413DAB" w:rsidRPr="00847ED3">
        <w:rPr>
          <w:rFonts w:ascii="Times New Roman" w:hAnsi="Times New Roman" w:cs="Times New Roman"/>
          <w:sz w:val="24"/>
          <w:szCs w:val="24"/>
          <w:shd w:val="clear" w:color="auto" w:fill="FFFFFF"/>
        </w:rPr>
        <w:t>% w wieku przedprodukcyjnym, a</w:t>
      </w:r>
      <w:r>
        <w:rPr>
          <w:rFonts w:ascii="Times New Roman" w:hAnsi="Times New Roman" w:cs="Times New Roman"/>
          <w:sz w:val="24"/>
          <w:szCs w:val="24"/>
          <w:shd w:val="clear" w:color="auto" w:fill="FFFFFF"/>
        </w:rPr>
        <w:t xml:space="preserve"> 17,7</w:t>
      </w:r>
      <w:r w:rsidR="00413DAB">
        <w:rPr>
          <w:rFonts w:ascii="Times New Roman" w:hAnsi="Times New Roman" w:cs="Times New Roman"/>
          <w:sz w:val="24"/>
          <w:szCs w:val="24"/>
          <w:shd w:val="clear" w:color="auto" w:fill="FFFFFF"/>
        </w:rPr>
        <w:t xml:space="preserve">% mieszkańców jest w wieku </w:t>
      </w:r>
      <w:r w:rsidR="00413DAB" w:rsidRPr="00847ED3">
        <w:rPr>
          <w:rFonts w:ascii="Times New Roman" w:hAnsi="Times New Roman" w:cs="Times New Roman"/>
          <w:sz w:val="24"/>
          <w:szCs w:val="24"/>
          <w:shd w:val="clear" w:color="auto" w:fill="FFFFFF"/>
        </w:rPr>
        <w:t>poprodukcyjnym.</w:t>
      </w:r>
    </w:p>
    <w:p w:rsidR="006D451A" w:rsidRDefault="00A06680" w:rsidP="00413DAB">
      <w:pPr>
        <w:pStyle w:val="Akapitzlist"/>
        <w:spacing w:line="360" w:lineRule="auto"/>
        <w:ind w:left="0"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 g</w:t>
      </w:r>
      <w:r w:rsidR="008A7736" w:rsidRPr="00BE2D29">
        <w:rPr>
          <w:rFonts w:ascii="Times New Roman" w:hAnsi="Times New Roman" w:cs="Times New Roman"/>
          <w:sz w:val="24"/>
          <w:szCs w:val="24"/>
          <w:shd w:val="clear" w:color="auto" w:fill="FFFFFF"/>
        </w:rPr>
        <w:t xml:space="preserve">minie Mrągowo </w:t>
      </w:r>
      <w:r w:rsidR="006D451A">
        <w:rPr>
          <w:rFonts w:ascii="Times New Roman" w:hAnsi="Times New Roman" w:cs="Times New Roman"/>
          <w:sz w:val="24"/>
          <w:szCs w:val="24"/>
          <w:shd w:val="clear" w:color="auto" w:fill="FFFFFF"/>
        </w:rPr>
        <w:t xml:space="preserve">na 1000 mieszkańców pracuje 349 osób. </w:t>
      </w:r>
      <w:r w:rsidR="008A7736" w:rsidRPr="00BE2D29">
        <w:rPr>
          <w:rFonts w:ascii="Times New Roman" w:hAnsi="Times New Roman" w:cs="Times New Roman"/>
          <w:sz w:val="24"/>
          <w:szCs w:val="24"/>
          <w:shd w:val="clear" w:color="auto" w:fill="FFFFFF"/>
        </w:rPr>
        <w:t>Bezrobocie rejestrowane</w:t>
      </w:r>
      <w:r w:rsidR="00157B66">
        <w:rPr>
          <w:rFonts w:ascii="Times New Roman" w:hAnsi="Times New Roman" w:cs="Times New Roman"/>
          <w:sz w:val="24"/>
          <w:szCs w:val="24"/>
          <w:shd w:val="clear" w:color="auto" w:fill="FFFFFF"/>
        </w:rPr>
        <w:t xml:space="preserve"> w g</w:t>
      </w:r>
      <w:r w:rsidR="006D451A">
        <w:rPr>
          <w:rFonts w:ascii="Times New Roman" w:hAnsi="Times New Roman" w:cs="Times New Roman"/>
          <w:sz w:val="24"/>
          <w:szCs w:val="24"/>
          <w:shd w:val="clear" w:color="auto" w:fill="FFFFFF"/>
        </w:rPr>
        <w:t>minie Mrągowo wynosiło w 2022 roku 9,3% (9,3</w:t>
      </w:r>
      <w:r w:rsidR="002C0B42" w:rsidRPr="00BE2D29">
        <w:rPr>
          <w:rFonts w:ascii="Times New Roman" w:hAnsi="Times New Roman" w:cs="Times New Roman"/>
          <w:sz w:val="24"/>
          <w:szCs w:val="24"/>
          <w:shd w:val="clear" w:color="auto" w:fill="FFFFFF"/>
        </w:rPr>
        <w:t>% wśród kob</w:t>
      </w:r>
      <w:r w:rsidR="006D451A">
        <w:rPr>
          <w:rFonts w:ascii="Times New Roman" w:hAnsi="Times New Roman" w:cs="Times New Roman"/>
          <w:sz w:val="24"/>
          <w:szCs w:val="24"/>
          <w:shd w:val="clear" w:color="auto" w:fill="FFFFFF"/>
        </w:rPr>
        <w:t>iet i 9,3</w:t>
      </w:r>
      <w:r w:rsidR="002B27FB" w:rsidRPr="00BE2D29">
        <w:rPr>
          <w:rFonts w:ascii="Times New Roman" w:hAnsi="Times New Roman" w:cs="Times New Roman"/>
          <w:sz w:val="24"/>
          <w:szCs w:val="24"/>
          <w:shd w:val="clear" w:color="auto" w:fill="FFFFFF"/>
        </w:rPr>
        <w:t>% wśród mężczyzn).</w:t>
      </w:r>
      <w:r w:rsidR="002C0B42" w:rsidRPr="00BE2D29">
        <w:rPr>
          <w:rFonts w:ascii="Times New Roman" w:hAnsi="Times New Roman" w:cs="Times New Roman"/>
          <w:sz w:val="24"/>
          <w:szCs w:val="24"/>
          <w:shd w:val="clear" w:color="auto" w:fill="FFFFFF"/>
        </w:rPr>
        <w:t xml:space="preserve"> </w:t>
      </w:r>
    </w:p>
    <w:p w:rsidR="006D451A" w:rsidRDefault="006D451A" w:rsidP="00413DAB">
      <w:pPr>
        <w:pStyle w:val="Akapitzlist"/>
        <w:spacing w:line="360" w:lineRule="auto"/>
        <w:ind w:left="0"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 2022 roku przeciętne miesięczne wynagrodzenie wynosiło 5 298,87 PLN, co odpowiada 79,00% przeciętnego wynagrodzenia brutto w Polsce.</w:t>
      </w:r>
    </w:p>
    <w:p w:rsidR="006D451A" w:rsidRDefault="002C0B42" w:rsidP="00413DAB">
      <w:pPr>
        <w:pStyle w:val="Akapitzlist"/>
        <w:spacing w:line="360" w:lineRule="auto"/>
        <w:ind w:left="0" w:firstLine="709"/>
        <w:rPr>
          <w:rFonts w:ascii="Times New Roman" w:hAnsi="Times New Roman" w:cs="Times New Roman"/>
          <w:sz w:val="24"/>
          <w:szCs w:val="24"/>
          <w:shd w:val="clear" w:color="auto" w:fill="FFFFFF"/>
        </w:rPr>
      </w:pPr>
      <w:r w:rsidRPr="00BE2D29">
        <w:rPr>
          <w:rFonts w:ascii="Times New Roman" w:hAnsi="Times New Roman" w:cs="Times New Roman"/>
          <w:sz w:val="24"/>
          <w:szCs w:val="24"/>
          <w:shd w:val="clear" w:color="auto" w:fill="FFFFFF"/>
        </w:rPr>
        <w:t xml:space="preserve">Wśród </w:t>
      </w:r>
      <w:r w:rsidR="000D4EC3" w:rsidRPr="00BE2D29">
        <w:rPr>
          <w:rFonts w:ascii="Times New Roman" w:hAnsi="Times New Roman" w:cs="Times New Roman"/>
          <w:sz w:val="24"/>
          <w:szCs w:val="24"/>
          <w:shd w:val="clear" w:color="auto" w:fill="FFFFFF"/>
        </w:rPr>
        <w:t>aktywnych zawodowo mie</w:t>
      </w:r>
      <w:r w:rsidR="006D451A">
        <w:rPr>
          <w:rFonts w:ascii="Times New Roman" w:hAnsi="Times New Roman" w:cs="Times New Roman"/>
          <w:sz w:val="24"/>
          <w:szCs w:val="24"/>
          <w:shd w:val="clear" w:color="auto" w:fill="FFFFFF"/>
        </w:rPr>
        <w:t>szkańców g</w:t>
      </w:r>
      <w:r w:rsidRPr="00BE2D29">
        <w:rPr>
          <w:rFonts w:ascii="Times New Roman" w:hAnsi="Times New Roman" w:cs="Times New Roman"/>
          <w:sz w:val="24"/>
          <w:szCs w:val="24"/>
          <w:shd w:val="clear" w:color="auto" w:fill="FFFFFF"/>
        </w:rPr>
        <w:t>miny Mrągowo 590 osób wyjeżdża do pracy do innych gmin, a 267 pracujących przyjeżdża do pracy spoza gminy – tak więc saldo przyjazdów i wyj</w:t>
      </w:r>
      <w:r w:rsidR="006D451A">
        <w:rPr>
          <w:rFonts w:ascii="Times New Roman" w:hAnsi="Times New Roman" w:cs="Times New Roman"/>
          <w:sz w:val="24"/>
          <w:szCs w:val="24"/>
          <w:shd w:val="clear" w:color="auto" w:fill="FFFFFF"/>
        </w:rPr>
        <w:t>azdów do pracy wynosi -323.</w:t>
      </w:r>
      <w:r w:rsidRPr="00BE2D29">
        <w:rPr>
          <w:rFonts w:ascii="Times New Roman" w:hAnsi="Times New Roman" w:cs="Times New Roman"/>
          <w:sz w:val="24"/>
          <w:szCs w:val="24"/>
          <w:shd w:val="clear" w:color="auto" w:fill="FFFFFF"/>
        </w:rPr>
        <w:t xml:space="preserve"> </w:t>
      </w:r>
    </w:p>
    <w:p w:rsidR="002C0B42" w:rsidRPr="00BE2D29" w:rsidRDefault="006D451A" w:rsidP="00413DAB">
      <w:pPr>
        <w:pStyle w:val="Akapitzlist"/>
        <w:spacing w:line="360" w:lineRule="auto"/>
        <w:ind w:left="0" w:firstLine="709"/>
        <w:rPr>
          <w:rFonts w:ascii="Times New Roman" w:hAnsi="Times New Roman" w:cs="Times New Roman"/>
          <w:sz w:val="24"/>
          <w:szCs w:val="24"/>
        </w:rPr>
      </w:pPr>
      <w:r>
        <w:rPr>
          <w:rFonts w:ascii="Times New Roman" w:hAnsi="Times New Roman" w:cs="Times New Roman"/>
          <w:sz w:val="24"/>
          <w:szCs w:val="24"/>
          <w:shd w:val="clear" w:color="auto" w:fill="FFFFFF"/>
        </w:rPr>
        <w:t xml:space="preserve">14,7% aktywnych zawodowo mieszkańców gminy Mrągowo pracuje </w:t>
      </w:r>
      <w:r w:rsidR="002C0B42" w:rsidRPr="00BE2D29">
        <w:rPr>
          <w:rFonts w:ascii="Times New Roman" w:hAnsi="Times New Roman" w:cs="Times New Roman"/>
          <w:sz w:val="24"/>
          <w:szCs w:val="24"/>
          <w:shd w:val="clear" w:color="auto" w:fill="FFFFFF"/>
        </w:rPr>
        <w:t>w sektorze rolniczym (rolnictwo, leśnic</w:t>
      </w:r>
      <w:r>
        <w:rPr>
          <w:rFonts w:ascii="Times New Roman" w:hAnsi="Times New Roman" w:cs="Times New Roman"/>
          <w:sz w:val="24"/>
          <w:szCs w:val="24"/>
          <w:shd w:val="clear" w:color="auto" w:fill="FFFFFF"/>
        </w:rPr>
        <w:t>two, łowiectwo i rybactwo), 35,8% w przemyśle</w:t>
      </w:r>
      <w:r w:rsidR="00C002E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i budownictwie, a 21</w:t>
      </w:r>
      <w:r w:rsidR="002C0B42" w:rsidRPr="00BE2D29">
        <w:rPr>
          <w:rFonts w:ascii="Times New Roman" w:hAnsi="Times New Roman" w:cs="Times New Roman"/>
          <w:sz w:val="24"/>
          <w:szCs w:val="24"/>
          <w:shd w:val="clear" w:color="auto" w:fill="FFFFFF"/>
        </w:rPr>
        <w:t>,6% w sektorze usługowym (handel, naprawa pojazdów, transport, zakwatero</w:t>
      </w:r>
      <w:r w:rsidR="000D4EC3" w:rsidRPr="00BE2D29">
        <w:rPr>
          <w:rFonts w:ascii="Times New Roman" w:hAnsi="Times New Roman" w:cs="Times New Roman"/>
          <w:sz w:val="24"/>
          <w:szCs w:val="24"/>
          <w:shd w:val="clear" w:color="auto" w:fill="FFFFFF"/>
        </w:rPr>
        <w:t xml:space="preserve">wanie </w:t>
      </w:r>
      <w:r>
        <w:rPr>
          <w:rFonts w:ascii="Times New Roman" w:hAnsi="Times New Roman" w:cs="Times New Roman"/>
          <w:sz w:val="24"/>
          <w:szCs w:val="24"/>
          <w:shd w:val="clear" w:color="auto" w:fill="FFFFFF"/>
        </w:rPr>
        <w:t xml:space="preserve">          </w:t>
      </w:r>
      <w:r w:rsidR="000D4EC3" w:rsidRPr="00BE2D29">
        <w:rPr>
          <w:rFonts w:ascii="Times New Roman" w:hAnsi="Times New Roman" w:cs="Times New Roman"/>
          <w:sz w:val="24"/>
          <w:szCs w:val="24"/>
          <w:shd w:val="clear" w:color="auto" w:fill="FFFFFF"/>
        </w:rPr>
        <w:t>i gastronomia, informacja</w:t>
      </w:r>
      <w:r w:rsidR="00190A2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i komunikacja) oraz 2,1</w:t>
      </w:r>
      <w:r w:rsidR="002C0B42" w:rsidRPr="00BE2D29">
        <w:rPr>
          <w:rFonts w:ascii="Times New Roman" w:hAnsi="Times New Roman" w:cs="Times New Roman"/>
          <w:sz w:val="24"/>
          <w:szCs w:val="24"/>
          <w:shd w:val="clear" w:color="auto" w:fill="FFFFFF"/>
        </w:rPr>
        <w:t>% pracuje w sektorze fi</w:t>
      </w:r>
      <w:r w:rsidR="000D4EC3" w:rsidRPr="00BE2D29">
        <w:rPr>
          <w:rFonts w:ascii="Times New Roman" w:hAnsi="Times New Roman" w:cs="Times New Roman"/>
          <w:sz w:val="24"/>
          <w:szCs w:val="24"/>
          <w:shd w:val="clear" w:color="auto" w:fill="FFFFFF"/>
        </w:rPr>
        <w:t>nansowym (działalność finansowa</w:t>
      </w:r>
      <w:r w:rsidR="00190A21">
        <w:rPr>
          <w:rFonts w:ascii="Times New Roman" w:hAnsi="Times New Roman" w:cs="Times New Roman"/>
          <w:sz w:val="24"/>
          <w:szCs w:val="24"/>
          <w:shd w:val="clear" w:color="auto" w:fill="FFFFFF"/>
        </w:rPr>
        <w:t xml:space="preserve"> </w:t>
      </w:r>
      <w:r w:rsidR="002C0B42" w:rsidRPr="00BE2D29">
        <w:rPr>
          <w:rFonts w:ascii="Times New Roman" w:hAnsi="Times New Roman" w:cs="Times New Roman"/>
          <w:sz w:val="24"/>
          <w:szCs w:val="24"/>
          <w:shd w:val="clear" w:color="auto" w:fill="FFFFFF"/>
        </w:rPr>
        <w:t>i ubezpieczeniowa, obsługa rynku nieruchomości).</w:t>
      </w:r>
    </w:p>
    <w:p w:rsidR="002C0B42" w:rsidRDefault="002C0B42" w:rsidP="002C0B42">
      <w:pPr>
        <w:spacing w:line="360" w:lineRule="auto"/>
        <w:ind w:left="0" w:firstLine="0"/>
        <w:rPr>
          <w:rFonts w:ascii="Times New Roman" w:hAnsi="Times New Roman" w:cs="Times New Roman"/>
          <w:b/>
          <w:sz w:val="24"/>
          <w:szCs w:val="24"/>
        </w:rPr>
      </w:pPr>
    </w:p>
    <w:p w:rsidR="002C0B42" w:rsidRDefault="002C0B42" w:rsidP="002C0B42">
      <w:pPr>
        <w:spacing w:line="360" w:lineRule="auto"/>
        <w:ind w:left="0" w:firstLine="0"/>
        <w:rPr>
          <w:rFonts w:ascii="Times New Roman" w:hAnsi="Times New Roman" w:cs="Times New Roman"/>
          <w:b/>
          <w:sz w:val="24"/>
          <w:szCs w:val="24"/>
        </w:rPr>
      </w:pPr>
    </w:p>
    <w:p w:rsidR="002C0B42" w:rsidRDefault="002C0B42" w:rsidP="002C0B42">
      <w:pPr>
        <w:spacing w:line="360" w:lineRule="auto"/>
        <w:ind w:left="0" w:firstLine="0"/>
        <w:rPr>
          <w:rFonts w:ascii="Times New Roman" w:hAnsi="Times New Roman" w:cs="Times New Roman"/>
          <w:b/>
          <w:sz w:val="24"/>
          <w:szCs w:val="24"/>
        </w:rPr>
      </w:pPr>
    </w:p>
    <w:p w:rsidR="002C0B42" w:rsidRDefault="002C0B42" w:rsidP="002C0B42">
      <w:pPr>
        <w:spacing w:line="360" w:lineRule="auto"/>
        <w:ind w:left="0" w:firstLine="0"/>
        <w:rPr>
          <w:rFonts w:ascii="Times New Roman" w:hAnsi="Times New Roman" w:cs="Times New Roman"/>
          <w:b/>
          <w:sz w:val="24"/>
          <w:szCs w:val="24"/>
        </w:rPr>
      </w:pPr>
    </w:p>
    <w:p w:rsidR="002C0B42" w:rsidRDefault="002C0B42" w:rsidP="002C0B42">
      <w:pPr>
        <w:spacing w:line="360" w:lineRule="auto"/>
        <w:ind w:left="0" w:firstLine="0"/>
        <w:rPr>
          <w:rFonts w:ascii="Times New Roman" w:hAnsi="Times New Roman" w:cs="Times New Roman"/>
          <w:b/>
          <w:sz w:val="24"/>
          <w:szCs w:val="24"/>
        </w:rPr>
      </w:pPr>
    </w:p>
    <w:p w:rsidR="00BE2D29" w:rsidRDefault="00BE2D29" w:rsidP="002C0B42">
      <w:pPr>
        <w:spacing w:line="360" w:lineRule="auto"/>
        <w:ind w:left="0" w:firstLine="0"/>
        <w:rPr>
          <w:rFonts w:ascii="Times New Roman" w:hAnsi="Times New Roman" w:cs="Times New Roman"/>
          <w:b/>
          <w:sz w:val="24"/>
          <w:szCs w:val="24"/>
        </w:rPr>
      </w:pPr>
    </w:p>
    <w:p w:rsidR="00BE2D29" w:rsidRDefault="00BE2D29" w:rsidP="002C0B42">
      <w:pPr>
        <w:spacing w:line="360" w:lineRule="auto"/>
        <w:ind w:left="0" w:firstLine="0"/>
        <w:rPr>
          <w:rFonts w:ascii="Times New Roman" w:hAnsi="Times New Roman" w:cs="Times New Roman"/>
          <w:b/>
          <w:sz w:val="24"/>
          <w:szCs w:val="24"/>
        </w:rPr>
      </w:pPr>
    </w:p>
    <w:p w:rsidR="00472CD7" w:rsidRPr="002C0B42" w:rsidRDefault="00472CD7" w:rsidP="002C0B42">
      <w:pPr>
        <w:spacing w:line="360" w:lineRule="auto"/>
        <w:ind w:left="0" w:firstLine="0"/>
        <w:rPr>
          <w:rFonts w:ascii="Times New Roman" w:hAnsi="Times New Roman" w:cs="Times New Roman"/>
          <w:b/>
          <w:sz w:val="24"/>
          <w:szCs w:val="24"/>
        </w:rPr>
      </w:pPr>
    </w:p>
    <w:p w:rsidR="006D7FAA" w:rsidRDefault="00413DAB" w:rsidP="0038759E">
      <w:pPr>
        <w:pStyle w:val="Akapitzlist"/>
        <w:spacing w:line="360" w:lineRule="auto"/>
        <w:ind w:left="0" w:firstLine="284"/>
        <w:rPr>
          <w:rFonts w:ascii="Times New Roman" w:hAnsi="Times New Roman" w:cs="Times New Roman"/>
          <w:b/>
          <w:sz w:val="24"/>
          <w:szCs w:val="24"/>
        </w:rPr>
      </w:pPr>
      <w:r>
        <w:rPr>
          <w:rFonts w:ascii="Times New Roman" w:hAnsi="Times New Roman" w:cs="Times New Roman"/>
          <w:b/>
          <w:sz w:val="24"/>
          <w:szCs w:val="24"/>
        </w:rPr>
        <w:lastRenderedPageBreak/>
        <w:t xml:space="preserve">Wykres nr </w:t>
      </w:r>
      <w:r w:rsidR="00BE7528">
        <w:rPr>
          <w:rFonts w:ascii="Times New Roman" w:hAnsi="Times New Roman" w:cs="Times New Roman"/>
          <w:b/>
          <w:sz w:val="24"/>
          <w:szCs w:val="24"/>
        </w:rPr>
        <w:t>1. Liczba i płeć mieszkańców w g</w:t>
      </w:r>
      <w:r w:rsidR="001329E6">
        <w:rPr>
          <w:rFonts w:ascii="Times New Roman" w:hAnsi="Times New Roman" w:cs="Times New Roman"/>
          <w:b/>
          <w:sz w:val="24"/>
          <w:szCs w:val="24"/>
        </w:rPr>
        <w:t>minie Mrągowo w latach 2020-2022</w:t>
      </w:r>
    </w:p>
    <w:p w:rsidR="0038759E" w:rsidRPr="0038759E" w:rsidRDefault="0038759E" w:rsidP="0038759E">
      <w:pPr>
        <w:pStyle w:val="Akapitzlist"/>
        <w:spacing w:line="360" w:lineRule="auto"/>
        <w:ind w:left="0" w:firstLine="284"/>
        <w:rPr>
          <w:rFonts w:ascii="Times New Roman" w:hAnsi="Times New Roman" w:cs="Times New Roman"/>
          <w:b/>
          <w:sz w:val="24"/>
          <w:szCs w:val="24"/>
        </w:rPr>
      </w:pPr>
    </w:p>
    <w:p w:rsidR="00AC36AE" w:rsidRDefault="000F17A8" w:rsidP="00C65061">
      <w:pPr>
        <w:pStyle w:val="Akapitzlist"/>
        <w:spacing w:line="360" w:lineRule="auto"/>
        <w:ind w:left="0" w:firstLine="284"/>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5486400" cy="3200400"/>
            <wp:effectExtent l="19050" t="0" r="1905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9421D" w:rsidRDefault="00C65061" w:rsidP="002C0B42">
      <w:pPr>
        <w:spacing w:line="360" w:lineRule="auto"/>
        <w:ind w:left="284" w:hanging="284"/>
        <w:rPr>
          <w:rFonts w:ascii="Times New Roman" w:hAnsi="Times New Roman" w:cs="Times New Roman"/>
          <w:i/>
          <w:sz w:val="20"/>
          <w:szCs w:val="20"/>
          <w:lang w:eastAsia="pl-PL"/>
        </w:rPr>
      </w:pPr>
      <w:r>
        <w:rPr>
          <w:rFonts w:ascii="Times New Roman" w:hAnsi="Times New Roman" w:cs="Times New Roman"/>
          <w:i/>
          <w:sz w:val="20"/>
          <w:szCs w:val="20"/>
          <w:lang w:eastAsia="pl-PL"/>
        </w:rPr>
        <w:t>Źródło: dane GUS, ewidencja ludności.</w:t>
      </w:r>
    </w:p>
    <w:p w:rsidR="002C0B42" w:rsidRPr="002C0B42" w:rsidRDefault="002C0B42" w:rsidP="002C0B42">
      <w:pPr>
        <w:spacing w:line="360" w:lineRule="auto"/>
        <w:ind w:left="284" w:hanging="284"/>
      </w:pPr>
    </w:p>
    <w:p w:rsidR="00413DAB" w:rsidRDefault="00413DAB" w:rsidP="00413DAB">
      <w:pPr>
        <w:pStyle w:val="Akapitzlist"/>
        <w:spacing w:line="360" w:lineRule="auto"/>
        <w:ind w:left="0" w:firstLine="284"/>
        <w:rPr>
          <w:rFonts w:ascii="Times New Roman" w:hAnsi="Times New Roman" w:cs="Times New Roman"/>
          <w:b/>
          <w:sz w:val="24"/>
          <w:szCs w:val="24"/>
        </w:rPr>
      </w:pPr>
      <w:r>
        <w:rPr>
          <w:rFonts w:ascii="Times New Roman" w:hAnsi="Times New Roman" w:cs="Times New Roman"/>
          <w:b/>
          <w:sz w:val="24"/>
          <w:szCs w:val="24"/>
        </w:rPr>
        <w:t xml:space="preserve">Wykres nr 2. </w:t>
      </w:r>
      <w:r w:rsidR="000507DB">
        <w:rPr>
          <w:rFonts w:ascii="Times New Roman" w:hAnsi="Times New Roman" w:cs="Times New Roman"/>
          <w:b/>
          <w:sz w:val="24"/>
          <w:szCs w:val="24"/>
        </w:rPr>
        <w:t>Średni wiek</w:t>
      </w:r>
      <w:r w:rsidR="00BE7528">
        <w:rPr>
          <w:rFonts w:ascii="Times New Roman" w:hAnsi="Times New Roman" w:cs="Times New Roman"/>
          <w:b/>
          <w:sz w:val="24"/>
          <w:szCs w:val="24"/>
        </w:rPr>
        <w:t xml:space="preserve"> mieszkańców gminy Mrągowo w roku 2022</w:t>
      </w:r>
    </w:p>
    <w:p w:rsidR="00CA10DD" w:rsidRDefault="00CA10DD" w:rsidP="00413DAB">
      <w:pPr>
        <w:pStyle w:val="Akapitzlist"/>
        <w:spacing w:line="360" w:lineRule="auto"/>
        <w:ind w:left="0" w:firstLine="284"/>
        <w:rPr>
          <w:rFonts w:ascii="Times New Roman" w:hAnsi="Times New Roman" w:cs="Times New Roman"/>
          <w:b/>
          <w:sz w:val="24"/>
          <w:szCs w:val="24"/>
        </w:rPr>
      </w:pPr>
    </w:p>
    <w:p w:rsidR="00413DAB" w:rsidRDefault="00CA10DD" w:rsidP="00413DAB">
      <w:pPr>
        <w:pStyle w:val="Akapitzlist"/>
        <w:spacing w:line="360" w:lineRule="auto"/>
        <w:ind w:left="0" w:firstLine="284"/>
        <w:rPr>
          <w:rFonts w:ascii="Times New Roman" w:hAnsi="Times New Roman" w:cs="Times New Roman"/>
          <w:b/>
          <w:sz w:val="24"/>
          <w:szCs w:val="24"/>
        </w:rPr>
      </w:pPr>
      <w:r>
        <w:rPr>
          <w:rFonts w:ascii="Times New Roman" w:hAnsi="Times New Roman" w:cs="Times New Roman"/>
          <w:b/>
          <w:noProof/>
          <w:sz w:val="24"/>
          <w:szCs w:val="24"/>
          <w:lang w:eastAsia="pl-PL"/>
        </w:rPr>
        <w:drawing>
          <wp:inline distT="0" distB="0" distL="0" distR="0">
            <wp:extent cx="5486400" cy="3200400"/>
            <wp:effectExtent l="19050" t="0" r="1905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D4100" w:rsidRDefault="007D4100" w:rsidP="007D4100">
      <w:pPr>
        <w:pStyle w:val="Akapitzlist"/>
        <w:spacing w:line="360" w:lineRule="auto"/>
        <w:ind w:left="0" w:firstLine="284"/>
        <w:rPr>
          <w:rFonts w:ascii="Times New Roman" w:hAnsi="Times New Roman" w:cs="Times New Roman"/>
          <w:i/>
          <w:sz w:val="20"/>
          <w:szCs w:val="20"/>
        </w:rPr>
      </w:pPr>
      <w:r>
        <w:rPr>
          <w:rFonts w:ascii="Times New Roman" w:hAnsi="Times New Roman" w:cs="Times New Roman"/>
          <w:i/>
          <w:sz w:val="20"/>
          <w:szCs w:val="20"/>
        </w:rPr>
        <w:t>Źródło: dane GUS.</w:t>
      </w:r>
    </w:p>
    <w:p w:rsidR="002C0B42" w:rsidRDefault="002C0B42" w:rsidP="00C65061">
      <w:pPr>
        <w:pStyle w:val="Akapitzlist"/>
        <w:spacing w:line="360" w:lineRule="auto"/>
        <w:ind w:left="0" w:firstLine="284"/>
        <w:rPr>
          <w:rFonts w:ascii="Times New Roman" w:hAnsi="Times New Roman" w:cs="Times New Roman"/>
          <w:b/>
          <w:sz w:val="24"/>
          <w:szCs w:val="24"/>
        </w:rPr>
      </w:pPr>
    </w:p>
    <w:p w:rsidR="00CA10DD" w:rsidRDefault="00CA10DD" w:rsidP="00C65061">
      <w:pPr>
        <w:pStyle w:val="Akapitzlist"/>
        <w:spacing w:line="360" w:lineRule="auto"/>
        <w:ind w:left="0" w:firstLine="284"/>
        <w:rPr>
          <w:rFonts w:ascii="Times New Roman" w:hAnsi="Times New Roman" w:cs="Times New Roman"/>
          <w:b/>
          <w:sz w:val="24"/>
          <w:szCs w:val="24"/>
        </w:rPr>
      </w:pPr>
      <w:r>
        <w:rPr>
          <w:rFonts w:ascii="Times New Roman" w:hAnsi="Times New Roman" w:cs="Times New Roman"/>
          <w:b/>
          <w:sz w:val="24"/>
          <w:szCs w:val="24"/>
        </w:rPr>
        <w:lastRenderedPageBreak/>
        <w:t>Wykres nr</w:t>
      </w:r>
      <w:r w:rsidR="00BE7528">
        <w:rPr>
          <w:rFonts w:ascii="Times New Roman" w:hAnsi="Times New Roman" w:cs="Times New Roman"/>
          <w:b/>
          <w:sz w:val="24"/>
          <w:szCs w:val="24"/>
        </w:rPr>
        <w:t xml:space="preserve"> 3. Piramida wieku mieszkańców gminy Mrągowo w 2022 roku</w:t>
      </w:r>
    </w:p>
    <w:p w:rsidR="00A3347C" w:rsidRDefault="00A3347C" w:rsidP="00C65061">
      <w:pPr>
        <w:pStyle w:val="Akapitzlist"/>
        <w:spacing w:line="360" w:lineRule="auto"/>
        <w:ind w:left="0" w:firstLine="284"/>
        <w:rPr>
          <w:rFonts w:ascii="Times New Roman" w:hAnsi="Times New Roman" w:cs="Times New Roman"/>
          <w:b/>
          <w:sz w:val="24"/>
          <w:szCs w:val="24"/>
        </w:rPr>
      </w:pPr>
    </w:p>
    <w:p w:rsidR="00CA10DD" w:rsidRDefault="008840BB" w:rsidP="00C65061">
      <w:pPr>
        <w:pStyle w:val="Akapitzlist"/>
        <w:spacing w:line="360" w:lineRule="auto"/>
        <w:ind w:left="0" w:firstLine="284"/>
        <w:rPr>
          <w:rFonts w:ascii="Times New Roman" w:hAnsi="Times New Roman" w:cs="Times New Roman"/>
          <w:b/>
          <w:sz w:val="24"/>
          <w:szCs w:val="24"/>
        </w:rPr>
      </w:pPr>
      <w:r>
        <w:rPr>
          <w:rFonts w:ascii="Times New Roman" w:hAnsi="Times New Roman" w:cs="Times New Roman"/>
          <w:b/>
          <w:noProof/>
          <w:sz w:val="24"/>
          <w:szCs w:val="24"/>
          <w:lang w:eastAsia="pl-PL"/>
        </w:rPr>
        <w:drawing>
          <wp:inline distT="0" distB="0" distL="0" distR="0">
            <wp:extent cx="5486400" cy="3200400"/>
            <wp:effectExtent l="19050" t="0" r="1905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2200D" w:rsidRDefault="007D4100" w:rsidP="004114C2">
      <w:pPr>
        <w:pStyle w:val="Akapitzlist"/>
        <w:spacing w:line="360" w:lineRule="auto"/>
        <w:ind w:left="0" w:firstLine="284"/>
        <w:rPr>
          <w:rFonts w:ascii="Times New Roman" w:hAnsi="Times New Roman" w:cs="Times New Roman"/>
          <w:i/>
          <w:sz w:val="20"/>
          <w:szCs w:val="20"/>
        </w:rPr>
      </w:pPr>
      <w:r>
        <w:rPr>
          <w:rFonts w:ascii="Times New Roman" w:hAnsi="Times New Roman" w:cs="Times New Roman"/>
          <w:i/>
          <w:sz w:val="20"/>
          <w:szCs w:val="20"/>
        </w:rPr>
        <w:t>Źródło: dane GUS.</w:t>
      </w:r>
    </w:p>
    <w:p w:rsidR="004114C2" w:rsidRPr="004114C2" w:rsidRDefault="004114C2" w:rsidP="004114C2">
      <w:pPr>
        <w:pStyle w:val="Akapitzlist"/>
        <w:spacing w:line="360" w:lineRule="auto"/>
        <w:ind w:left="0" w:firstLine="284"/>
        <w:rPr>
          <w:rFonts w:ascii="Times New Roman" w:hAnsi="Times New Roman" w:cs="Times New Roman"/>
          <w:i/>
          <w:sz w:val="20"/>
          <w:szCs w:val="20"/>
        </w:rPr>
      </w:pPr>
    </w:p>
    <w:p w:rsidR="0048471A" w:rsidRDefault="0048471A" w:rsidP="007B2D74">
      <w:pPr>
        <w:pStyle w:val="Akapitzlist"/>
        <w:spacing w:line="360" w:lineRule="auto"/>
        <w:ind w:left="284" w:firstLine="0"/>
        <w:rPr>
          <w:rFonts w:ascii="Times New Roman" w:hAnsi="Times New Roman" w:cs="Times New Roman"/>
          <w:b/>
          <w:sz w:val="24"/>
          <w:szCs w:val="24"/>
        </w:rPr>
      </w:pPr>
      <w:r>
        <w:rPr>
          <w:rFonts w:ascii="Times New Roman" w:hAnsi="Times New Roman" w:cs="Times New Roman"/>
          <w:b/>
          <w:sz w:val="24"/>
          <w:szCs w:val="24"/>
        </w:rPr>
        <w:t xml:space="preserve">Wykres nr 4. Stan cywilny </w:t>
      </w:r>
      <w:r w:rsidR="00C90996">
        <w:rPr>
          <w:rFonts w:ascii="Times New Roman" w:hAnsi="Times New Roman" w:cs="Times New Roman"/>
          <w:b/>
          <w:sz w:val="24"/>
          <w:szCs w:val="24"/>
        </w:rPr>
        <w:t>mieszkańców g</w:t>
      </w:r>
      <w:r>
        <w:rPr>
          <w:rFonts w:ascii="Times New Roman" w:hAnsi="Times New Roman" w:cs="Times New Roman"/>
          <w:b/>
          <w:sz w:val="24"/>
          <w:szCs w:val="24"/>
        </w:rPr>
        <w:t xml:space="preserve">miny </w:t>
      </w:r>
      <w:r w:rsidR="00C90996">
        <w:rPr>
          <w:rFonts w:ascii="Times New Roman" w:hAnsi="Times New Roman" w:cs="Times New Roman"/>
          <w:b/>
          <w:sz w:val="24"/>
          <w:szCs w:val="24"/>
        </w:rPr>
        <w:t>Mrągowo w 2022</w:t>
      </w:r>
      <w:r>
        <w:rPr>
          <w:rFonts w:ascii="Times New Roman" w:hAnsi="Times New Roman" w:cs="Times New Roman"/>
          <w:b/>
          <w:sz w:val="24"/>
          <w:szCs w:val="24"/>
        </w:rPr>
        <w:t xml:space="preserve"> roku</w:t>
      </w:r>
      <w:r w:rsidR="00C90996">
        <w:rPr>
          <w:rFonts w:ascii="Times New Roman" w:hAnsi="Times New Roman" w:cs="Times New Roman"/>
          <w:b/>
          <w:sz w:val="24"/>
          <w:szCs w:val="24"/>
        </w:rPr>
        <w:t xml:space="preserve"> (</w:t>
      </w:r>
      <w:r w:rsidR="00472CD7">
        <w:rPr>
          <w:rFonts w:ascii="Times New Roman" w:hAnsi="Times New Roman" w:cs="Times New Roman"/>
          <w:b/>
          <w:sz w:val="24"/>
          <w:szCs w:val="24"/>
        </w:rPr>
        <w:t xml:space="preserve">ludność </w:t>
      </w:r>
      <w:r w:rsidR="00C90996">
        <w:rPr>
          <w:rFonts w:ascii="Times New Roman" w:hAnsi="Times New Roman" w:cs="Times New Roman"/>
          <w:b/>
          <w:sz w:val="24"/>
          <w:szCs w:val="24"/>
        </w:rPr>
        <w:t xml:space="preserve">            </w:t>
      </w:r>
      <w:r w:rsidR="007B2D74">
        <w:rPr>
          <w:rFonts w:ascii="Times New Roman" w:hAnsi="Times New Roman" w:cs="Times New Roman"/>
          <w:b/>
          <w:sz w:val="24"/>
          <w:szCs w:val="24"/>
        </w:rPr>
        <w:t xml:space="preserve">  </w:t>
      </w:r>
      <w:r w:rsidR="00C90996">
        <w:rPr>
          <w:rFonts w:ascii="Times New Roman" w:hAnsi="Times New Roman" w:cs="Times New Roman"/>
          <w:b/>
          <w:sz w:val="24"/>
          <w:szCs w:val="24"/>
        </w:rPr>
        <w:t xml:space="preserve">w </w:t>
      </w:r>
      <w:r w:rsidR="00472CD7">
        <w:rPr>
          <w:rFonts w:ascii="Times New Roman" w:hAnsi="Times New Roman" w:cs="Times New Roman"/>
          <w:b/>
          <w:sz w:val="24"/>
          <w:szCs w:val="24"/>
        </w:rPr>
        <w:t>wieku 15+ lat)</w:t>
      </w:r>
    </w:p>
    <w:p w:rsidR="000B6D9C" w:rsidRDefault="000B6D9C" w:rsidP="00C65061">
      <w:pPr>
        <w:pStyle w:val="Akapitzlist"/>
        <w:spacing w:line="360" w:lineRule="auto"/>
        <w:ind w:left="0" w:firstLine="284"/>
        <w:rPr>
          <w:rFonts w:ascii="Times New Roman" w:hAnsi="Times New Roman" w:cs="Times New Roman"/>
          <w:b/>
          <w:sz w:val="24"/>
          <w:szCs w:val="24"/>
        </w:rPr>
      </w:pPr>
    </w:p>
    <w:p w:rsidR="0048471A" w:rsidRDefault="0048471A" w:rsidP="00C65061">
      <w:pPr>
        <w:pStyle w:val="Akapitzlist"/>
        <w:spacing w:line="360" w:lineRule="auto"/>
        <w:ind w:left="0" w:firstLine="284"/>
        <w:rPr>
          <w:rFonts w:ascii="Times New Roman" w:hAnsi="Times New Roman" w:cs="Times New Roman"/>
          <w:b/>
          <w:sz w:val="24"/>
          <w:szCs w:val="24"/>
        </w:rPr>
      </w:pPr>
      <w:r>
        <w:rPr>
          <w:rFonts w:ascii="Times New Roman" w:hAnsi="Times New Roman" w:cs="Times New Roman"/>
          <w:b/>
          <w:noProof/>
          <w:sz w:val="24"/>
          <w:szCs w:val="24"/>
          <w:lang w:eastAsia="pl-PL"/>
        </w:rPr>
        <w:drawing>
          <wp:inline distT="0" distB="0" distL="0" distR="0">
            <wp:extent cx="5486400" cy="3200400"/>
            <wp:effectExtent l="19050" t="0" r="1905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3791D" w:rsidRPr="00472CD7" w:rsidRDefault="000B6D9C" w:rsidP="00472CD7">
      <w:pPr>
        <w:pStyle w:val="Akapitzlist"/>
        <w:spacing w:line="360" w:lineRule="auto"/>
        <w:ind w:left="0" w:firstLine="284"/>
        <w:rPr>
          <w:rFonts w:ascii="Times New Roman" w:hAnsi="Times New Roman" w:cs="Times New Roman"/>
          <w:i/>
          <w:sz w:val="20"/>
          <w:szCs w:val="20"/>
        </w:rPr>
      </w:pPr>
      <w:r>
        <w:rPr>
          <w:rFonts w:ascii="Times New Roman" w:hAnsi="Times New Roman" w:cs="Times New Roman"/>
          <w:i/>
          <w:sz w:val="20"/>
          <w:szCs w:val="20"/>
        </w:rPr>
        <w:t>Źródło: dane GUS.</w:t>
      </w:r>
    </w:p>
    <w:p w:rsidR="004114C2" w:rsidRDefault="004114C2" w:rsidP="00F85CF6">
      <w:pPr>
        <w:pStyle w:val="Akapitzlist"/>
        <w:spacing w:line="360" w:lineRule="auto"/>
        <w:ind w:left="0" w:firstLine="0"/>
        <w:rPr>
          <w:rFonts w:ascii="Times New Roman" w:hAnsi="Times New Roman" w:cs="Times New Roman"/>
          <w:b/>
          <w:sz w:val="24"/>
          <w:szCs w:val="24"/>
        </w:rPr>
      </w:pPr>
    </w:p>
    <w:p w:rsidR="00F85CF6" w:rsidRDefault="007B2D74" w:rsidP="00F85CF6">
      <w:pPr>
        <w:pStyle w:val="Akapitzlist"/>
        <w:spacing w:line="360" w:lineRule="auto"/>
        <w:ind w:left="0" w:firstLine="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F85CF6">
        <w:rPr>
          <w:rFonts w:ascii="Times New Roman" w:hAnsi="Times New Roman" w:cs="Times New Roman"/>
          <w:b/>
          <w:sz w:val="24"/>
          <w:szCs w:val="24"/>
        </w:rPr>
        <w:t>Wykres nr 5. Przyrost naturalny w gminie Mrągowo w latach 2020 – 2022</w:t>
      </w:r>
    </w:p>
    <w:p w:rsidR="00F779C2" w:rsidRDefault="00F779C2" w:rsidP="00F85CF6">
      <w:pPr>
        <w:pStyle w:val="Akapitzlist"/>
        <w:spacing w:line="360" w:lineRule="auto"/>
        <w:ind w:left="0" w:firstLine="0"/>
        <w:rPr>
          <w:rFonts w:ascii="Times New Roman" w:hAnsi="Times New Roman" w:cs="Times New Roman"/>
          <w:b/>
          <w:sz w:val="24"/>
          <w:szCs w:val="24"/>
        </w:rPr>
      </w:pPr>
    </w:p>
    <w:p w:rsidR="004114C2" w:rsidRDefault="004114C2" w:rsidP="007B2D74">
      <w:pPr>
        <w:pStyle w:val="Akapitzlist"/>
        <w:spacing w:line="360"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     </w:t>
      </w:r>
      <w:r w:rsidR="00F85CF6">
        <w:rPr>
          <w:rFonts w:ascii="Times New Roman" w:hAnsi="Times New Roman" w:cs="Times New Roman"/>
          <w:b/>
          <w:noProof/>
          <w:sz w:val="24"/>
          <w:szCs w:val="24"/>
          <w:lang w:eastAsia="pl-PL"/>
        </w:rPr>
        <w:drawing>
          <wp:inline distT="0" distB="0" distL="0" distR="0">
            <wp:extent cx="5486400" cy="3200400"/>
            <wp:effectExtent l="19050" t="0" r="1905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B2D74" w:rsidRPr="00472CD7" w:rsidRDefault="007B2D74" w:rsidP="007B2D74">
      <w:pPr>
        <w:pStyle w:val="Akapitzlist"/>
        <w:spacing w:line="360" w:lineRule="auto"/>
        <w:ind w:left="0" w:firstLine="284"/>
        <w:rPr>
          <w:rFonts w:ascii="Times New Roman" w:hAnsi="Times New Roman" w:cs="Times New Roman"/>
          <w:i/>
          <w:sz w:val="20"/>
          <w:szCs w:val="20"/>
        </w:rPr>
      </w:pPr>
      <w:r>
        <w:rPr>
          <w:rFonts w:ascii="Times New Roman" w:hAnsi="Times New Roman" w:cs="Times New Roman"/>
          <w:i/>
          <w:sz w:val="20"/>
          <w:szCs w:val="20"/>
        </w:rPr>
        <w:t>Źródło: dane GUS.</w:t>
      </w:r>
    </w:p>
    <w:p w:rsidR="007B2D74" w:rsidRPr="007B2D74" w:rsidRDefault="007B2D74" w:rsidP="007B2D74">
      <w:pPr>
        <w:pStyle w:val="Akapitzlist"/>
        <w:spacing w:line="360" w:lineRule="auto"/>
        <w:ind w:left="0" w:firstLine="0"/>
        <w:rPr>
          <w:rFonts w:ascii="Times New Roman" w:hAnsi="Times New Roman" w:cs="Times New Roman"/>
          <w:b/>
          <w:sz w:val="24"/>
          <w:szCs w:val="24"/>
        </w:rPr>
      </w:pPr>
    </w:p>
    <w:p w:rsidR="00A3791D" w:rsidRDefault="00A3791D" w:rsidP="00A3791D">
      <w:pPr>
        <w:pStyle w:val="Akapitzlist"/>
        <w:spacing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Gmina jest podzielona na 64 miejscowości i 31 sołectw: </w:t>
      </w:r>
      <w:r>
        <w:rPr>
          <w:rFonts w:ascii="Times New Roman" w:hAnsi="Times New Roman" w:cs="Times New Roman"/>
          <w:color w:val="000000"/>
          <w:sz w:val="24"/>
          <w:szCs w:val="24"/>
          <w:shd w:val="clear" w:color="auto" w:fill="FFFFFF"/>
        </w:rPr>
        <w:t>Bagienice,</w:t>
      </w:r>
      <w:r>
        <w:rPr>
          <w:rFonts w:ascii="Times New Roman" w:hAnsi="Times New Roman" w:cs="Times New Roman"/>
          <w:sz w:val="24"/>
          <w:szCs w:val="24"/>
        </w:rPr>
        <w:t xml:space="preserve"> Bagienice Małe, Boża Wólka, Boże, Budziska, Gązwa, Grabowo, Gronowo, Karwie, Kiersztanowo, Kosewo, Krzywe, Lembruk, Marcinkowo, Mierzejewo – Sądry, Młynowo, Muntowo, Nikutowo, Notyst Mały, Nowe Bagienice, Polska Wieś, Popowo Salęckie, Probark, Ruska Wieś, Rydwągi, Szczerzbowo, Szestno, Użranki, Wierzbowo, Wyszembork i Zalec.</w:t>
      </w:r>
    </w:p>
    <w:p w:rsidR="00A3791D" w:rsidRDefault="00A3791D" w:rsidP="00A3791D">
      <w:pPr>
        <w:pStyle w:val="Akapitzlist"/>
        <w:spacing w:line="360" w:lineRule="auto"/>
        <w:ind w:left="0" w:firstLine="709"/>
        <w:rPr>
          <w:rFonts w:ascii="Times New Roman" w:hAnsi="Times New Roman" w:cs="Times New Roman"/>
          <w:sz w:val="24"/>
          <w:szCs w:val="24"/>
        </w:rPr>
      </w:pPr>
    </w:p>
    <w:p w:rsidR="00C002E0" w:rsidRPr="00B1007E" w:rsidRDefault="006A781E" w:rsidP="00B1007E">
      <w:pPr>
        <w:pStyle w:val="Akapitzlist"/>
        <w:spacing w:line="360" w:lineRule="auto"/>
        <w:ind w:left="0" w:firstLine="709"/>
        <w:rPr>
          <w:rFonts w:ascii="Times New Roman" w:hAnsi="Times New Roman" w:cs="Times New Roman"/>
          <w:sz w:val="24"/>
          <w:szCs w:val="24"/>
        </w:rPr>
      </w:pPr>
      <w:r>
        <w:rPr>
          <w:rFonts w:ascii="Times New Roman" w:hAnsi="Times New Roman" w:cs="Times New Roman"/>
          <w:sz w:val="24"/>
          <w:szCs w:val="24"/>
        </w:rPr>
        <w:t>Na ter</w:t>
      </w:r>
      <w:r w:rsidR="00F26A90">
        <w:rPr>
          <w:rFonts w:ascii="Times New Roman" w:hAnsi="Times New Roman" w:cs="Times New Roman"/>
          <w:sz w:val="24"/>
          <w:szCs w:val="24"/>
        </w:rPr>
        <w:t>e</w:t>
      </w:r>
      <w:r>
        <w:rPr>
          <w:rFonts w:ascii="Times New Roman" w:hAnsi="Times New Roman" w:cs="Times New Roman"/>
          <w:sz w:val="24"/>
          <w:szCs w:val="24"/>
        </w:rPr>
        <w:t>nie g</w:t>
      </w:r>
      <w:r w:rsidR="00A3791D">
        <w:rPr>
          <w:rFonts w:ascii="Times New Roman" w:hAnsi="Times New Roman" w:cs="Times New Roman"/>
          <w:sz w:val="24"/>
          <w:szCs w:val="24"/>
        </w:rPr>
        <w:t>miny Mrągowo funkcjonują:</w:t>
      </w:r>
    </w:p>
    <w:p w:rsidR="00A3791D" w:rsidRDefault="001E4A74" w:rsidP="00A3791D">
      <w:pPr>
        <w:pStyle w:val="Akapitzlist"/>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Szkoła Podstawowa w Marcinkowie,</w:t>
      </w:r>
    </w:p>
    <w:p w:rsidR="00A3791D" w:rsidRDefault="001E4A74" w:rsidP="00A3791D">
      <w:pPr>
        <w:pStyle w:val="Akapitzlist"/>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Szkoła Podstawowa w </w:t>
      </w:r>
      <w:proofErr w:type="spellStart"/>
      <w:r>
        <w:rPr>
          <w:rFonts w:ascii="Times New Roman" w:hAnsi="Times New Roman" w:cs="Times New Roman"/>
          <w:sz w:val="24"/>
          <w:szCs w:val="24"/>
        </w:rPr>
        <w:t>Bożem</w:t>
      </w:r>
      <w:proofErr w:type="spellEnd"/>
      <w:r>
        <w:rPr>
          <w:rFonts w:ascii="Times New Roman" w:hAnsi="Times New Roman" w:cs="Times New Roman"/>
          <w:sz w:val="24"/>
          <w:szCs w:val="24"/>
        </w:rPr>
        <w:t>,</w:t>
      </w:r>
    </w:p>
    <w:p w:rsidR="00A3791D" w:rsidRDefault="00A3791D" w:rsidP="00A3791D">
      <w:pPr>
        <w:pStyle w:val="Akapitzlist"/>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Szkoła Podstawowa w K</w:t>
      </w:r>
      <w:r w:rsidR="001E4A74">
        <w:rPr>
          <w:rFonts w:ascii="Times New Roman" w:hAnsi="Times New Roman" w:cs="Times New Roman"/>
          <w:sz w:val="24"/>
          <w:szCs w:val="24"/>
        </w:rPr>
        <w:t>osewie,</w:t>
      </w:r>
    </w:p>
    <w:p w:rsidR="00A3791D" w:rsidRDefault="001E4A74" w:rsidP="00A3791D">
      <w:pPr>
        <w:pStyle w:val="Akapitzlist"/>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Szkoła Podstawowa w Szestnie,</w:t>
      </w:r>
    </w:p>
    <w:p w:rsidR="00A3791D" w:rsidRDefault="00A3791D" w:rsidP="00A3791D">
      <w:pPr>
        <w:pStyle w:val="Akapitzlist"/>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Biblioteka Publiczna Gminy Mrągowo z siedzibą w Kosewie z filiami                   w Wyszemborku i Szestnie. </w:t>
      </w:r>
    </w:p>
    <w:p w:rsidR="00A3791D" w:rsidRDefault="00A3791D" w:rsidP="00A3791D">
      <w:pPr>
        <w:pStyle w:val="Akapitzlist"/>
        <w:spacing w:line="360" w:lineRule="auto"/>
        <w:ind w:left="1069"/>
        <w:rPr>
          <w:rFonts w:ascii="Times New Roman" w:hAnsi="Times New Roman" w:cs="Times New Roman"/>
          <w:sz w:val="24"/>
          <w:szCs w:val="24"/>
        </w:rPr>
      </w:pPr>
    </w:p>
    <w:p w:rsidR="00A3791D" w:rsidRDefault="00A3791D" w:rsidP="00A3791D">
      <w:pPr>
        <w:pStyle w:val="Akapitzlist"/>
        <w:spacing w:line="360" w:lineRule="auto"/>
        <w:ind w:left="1069"/>
        <w:rPr>
          <w:rFonts w:ascii="Times New Roman" w:hAnsi="Times New Roman" w:cs="Times New Roman"/>
          <w:sz w:val="24"/>
          <w:szCs w:val="24"/>
        </w:rPr>
      </w:pPr>
      <w:r>
        <w:rPr>
          <w:rFonts w:ascii="Times New Roman" w:hAnsi="Times New Roman" w:cs="Times New Roman"/>
          <w:sz w:val="24"/>
          <w:szCs w:val="24"/>
        </w:rPr>
        <w:t>Na ter</w:t>
      </w:r>
      <w:r w:rsidR="002B27FB">
        <w:rPr>
          <w:rFonts w:ascii="Times New Roman" w:hAnsi="Times New Roman" w:cs="Times New Roman"/>
          <w:sz w:val="24"/>
          <w:szCs w:val="24"/>
        </w:rPr>
        <w:t>e</w:t>
      </w:r>
      <w:r>
        <w:rPr>
          <w:rFonts w:ascii="Times New Roman" w:hAnsi="Times New Roman" w:cs="Times New Roman"/>
          <w:sz w:val="24"/>
          <w:szCs w:val="24"/>
        </w:rPr>
        <w:t xml:space="preserve">nie gminy nie ma przedszkoli, są oddziały przedszkolne przy szkołach. </w:t>
      </w:r>
    </w:p>
    <w:p w:rsidR="00A3791D" w:rsidRPr="004114C2" w:rsidRDefault="00A3791D" w:rsidP="004114C2">
      <w:pPr>
        <w:spacing w:line="360" w:lineRule="auto"/>
        <w:ind w:left="0" w:firstLine="0"/>
        <w:rPr>
          <w:rFonts w:ascii="Times New Roman" w:hAnsi="Times New Roman" w:cs="Times New Roman"/>
          <w:b/>
          <w:sz w:val="24"/>
          <w:szCs w:val="24"/>
        </w:rPr>
      </w:pPr>
    </w:p>
    <w:p w:rsidR="00C65061" w:rsidRDefault="00026628" w:rsidP="00C65061">
      <w:pPr>
        <w:pStyle w:val="Akapitzlist"/>
        <w:spacing w:line="360" w:lineRule="auto"/>
        <w:ind w:left="0" w:firstLine="284"/>
        <w:rPr>
          <w:rFonts w:ascii="Times New Roman" w:hAnsi="Times New Roman" w:cs="Times New Roman"/>
          <w:b/>
          <w:sz w:val="24"/>
          <w:szCs w:val="24"/>
        </w:rPr>
      </w:pPr>
      <w:r>
        <w:rPr>
          <w:rFonts w:ascii="Times New Roman" w:hAnsi="Times New Roman" w:cs="Times New Roman"/>
          <w:b/>
          <w:sz w:val="24"/>
          <w:szCs w:val="24"/>
        </w:rPr>
        <w:lastRenderedPageBreak/>
        <w:t xml:space="preserve">Wykres </w:t>
      </w:r>
      <w:r w:rsidR="004114C2">
        <w:rPr>
          <w:rFonts w:ascii="Times New Roman" w:hAnsi="Times New Roman" w:cs="Times New Roman"/>
          <w:b/>
          <w:sz w:val="24"/>
          <w:szCs w:val="24"/>
        </w:rPr>
        <w:t>nr 6</w:t>
      </w:r>
      <w:r>
        <w:rPr>
          <w:rFonts w:ascii="Times New Roman" w:hAnsi="Times New Roman" w:cs="Times New Roman"/>
          <w:b/>
          <w:sz w:val="24"/>
          <w:szCs w:val="24"/>
        </w:rPr>
        <w:t xml:space="preserve">. Edukacyjne grupy wieku </w:t>
      </w:r>
      <w:r w:rsidR="00F9421D">
        <w:rPr>
          <w:rFonts w:ascii="Times New Roman" w:hAnsi="Times New Roman" w:cs="Times New Roman"/>
          <w:b/>
          <w:sz w:val="24"/>
          <w:szCs w:val="24"/>
        </w:rPr>
        <w:t>w</w:t>
      </w:r>
      <w:r w:rsidR="004114C2">
        <w:rPr>
          <w:rFonts w:ascii="Times New Roman" w:hAnsi="Times New Roman" w:cs="Times New Roman"/>
          <w:b/>
          <w:sz w:val="24"/>
          <w:szCs w:val="24"/>
        </w:rPr>
        <w:t xml:space="preserve"> g</w:t>
      </w:r>
      <w:r>
        <w:rPr>
          <w:rFonts w:ascii="Times New Roman" w:hAnsi="Times New Roman" w:cs="Times New Roman"/>
          <w:b/>
          <w:sz w:val="24"/>
          <w:szCs w:val="24"/>
        </w:rPr>
        <w:t>minie Mrągowo w</w:t>
      </w:r>
      <w:r w:rsidR="004114C2">
        <w:rPr>
          <w:rFonts w:ascii="Times New Roman" w:hAnsi="Times New Roman" w:cs="Times New Roman"/>
          <w:b/>
          <w:sz w:val="24"/>
          <w:szCs w:val="24"/>
        </w:rPr>
        <w:t xml:space="preserve"> 2022 roku</w:t>
      </w:r>
    </w:p>
    <w:p w:rsidR="00C65061" w:rsidRDefault="00C65061" w:rsidP="00C65061">
      <w:pPr>
        <w:pStyle w:val="Akapitzlist"/>
        <w:spacing w:line="360" w:lineRule="auto"/>
        <w:ind w:left="0" w:firstLine="284"/>
        <w:rPr>
          <w:rFonts w:ascii="Times New Roman" w:hAnsi="Times New Roman" w:cs="Times New Roman"/>
          <w:b/>
          <w:sz w:val="24"/>
          <w:szCs w:val="24"/>
        </w:rPr>
      </w:pPr>
    </w:p>
    <w:p w:rsidR="00C65061" w:rsidRDefault="00F9421D" w:rsidP="00C65061">
      <w:pPr>
        <w:pStyle w:val="Akapitzlist"/>
        <w:spacing w:line="360" w:lineRule="auto"/>
        <w:ind w:left="0" w:firstLine="284"/>
        <w:rPr>
          <w:rFonts w:ascii="Times New Roman" w:hAnsi="Times New Roman" w:cs="Times New Roman"/>
          <w:b/>
          <w:sz w:val="24"/>
          <w:szCs w:val="24"/>
        </w:rPr>
      </w:pPr>
      <w:r>
        <w:rPr>
          <w:rFonts w:ascii="Times New Roman" w:hAnsi="Times New Roman" w:cs="Times New Roman"/>
          <w:b/>
          <w:noProof/>
          <w:sz w:val="24"/>
          <w:szCs w:val="24"/>
          <w:lang w:eastAsia="pl-PL"/>
        </w:rPr>
        <w:drawing>
          <wp:inline distT="0" distB="0" distL="0" distR="0">
            <wp:extent cx="5486400" cy="3200400"/>
            <wp:effectExtent l="19050" t="0" r="1905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11A40" w:rsidRPr="00C002E0" w:rsidRDefault="00C65061" w:rsidP="00C002E0">
      <w:pPr>
        <w:pStyle w:val="Akapitzlist"/>
        <w:spacing w:line="360" w:lineRule="auto"/>
        <w:ind w:left="0" w:firstLine="284"/>
        <w:rPr>
          <w:rFonts w:ascii="Times New Roman" w:hAnsi="Times New Roman" w:cs="Times New Roman"/>
          <w:i/>
          <w:sz w:val="20"/>
          <w:szCs w:val="20"/>
        </w:rPr>
      </w:pPr>
      <w:r>
        <w:rPr>
          <w:rFonts w:ascii="Times New Roman" w:hAnsi="Times New Roman" w:cs="Times New Roman"/>
          <w:i/>
          <w:sz w:val="20"/>
          <w:szCs w:val="20"/>
        </w:rPr>
        <w:t>Źródło: dane GUS.</w:t>
      </w:r>
    </w:p>
    <w:p w:rsidR="00B1007E" w:rsidRDefault="00B1007E" w:rsidP="00811A40">
      <w:pPr>
        <w:pStyle w:val="Akapitzlist"/>
        <w:spacing w:line="360" w:lineRule="auto"/>
        <w:ind w:left="0" w:firstLine="1069"/>
        <w:rPr>
          <w:rFonts w:ascii="Times New Roman" w:hAnsi="Times New Roman" w:cs="Times New Roman"/>
          <w:sz w:val="24"/>
          <w:szCs w:val="24"/>
        </w:rPr>
      </w:pPr>
    </w:p>
    <w:p w:rsidR="00ED6F00" w:rsidRDefault="00ED6F00" w:rsidP="00811A40">
      <w:pPr>
        <w:pStyle w:val="Akapitzlist"/>
        <w:spacing w:line="360" w:lineRule="auto"/>
        <w:ind w:left="0" w:firstLine="1069"/>
        <w:rPr>
          <w:rFonts w:ascii="Times New Roman" w:hAnsi="Times New Roman" w:cs="Times New Roman"/>
          <w:sz w:val="24"/>
          <w:szCs w:val="24"/>
        </w:rPr>
      </w:pPr>
    </w:p>
    <w:p w:rsidR="00ED6F00" w:rsidRDefault="00ED6F00" w:rsidP="00811A40">
      <w:pPr>
        <w:pStyle w:val="Akapitzlist"/>
        <w:spacing w:line="360" w:lineRule="auto"/>
        <w:ind w:left="0" w:firstLine="1069"/>
        <w:rPr>
          <w:rFonts w:ascii="Times New Roman" w:hAnsi="Times New Roman" w:cs="Times New Roman"/>
          <w:sz w:val="24"/>
          <w:szCs w:val="24"/>
        </w:rPr>
      </w:pPr>
    </w:p>
    <w:p w:rsidR="00ED6F00" w:rsidRDefault="00ED6F00" w:rsidP="00811A40">
      <w:pPr>
        <w:pStyle w:val="Akapitzlist"/>
        <w:spacing w:line="360" w:lineRule="auto"/>
        <w:ind w:left="0" w:firstLine="1069"/>
        <w:rPr>
          <w:rFonts w:ascii="Times New Roman" w:hAnsi="Times New Roman" w:cs="Times New Roman"/>
          <w:sz w:val="24"/>
          <w:szCs w:val="24"/>
        </w:rPr>
      </w:pPr>
    </w:p>
    <w:p w:rsidR="00ED6F00" w:rsidRDefault="00ED6F00" w:rsidP="00811A40">
      <w:pPr>
        <w:pStyle w:val="Akapitzlist"/>
        <w:spacing w:line="360" w:lineRule="auto"/>
        <w:ind w:left="0" w:firstLine="1069"/>
        <w:rPr>
          <w:rFonts w:ascii="Times New Roman" w:hAnsi="Times New Roman" w:cs="Times New Roman"/>
          <w:sz w:val="24"/>
          <w:szCs w:val="24"/>
        </w:rPr>
      </w:pPr>
    </w:p>
    <w:p w:rsidR="00ED6F00" w:rsidRDefault="00ED6F00" w:rsidP="00811A40">
      <w:pPr>
        <w:pStyle w:val="Akapitzlist"/>
        <w:spacing w:line="360" w:lineRule="auto"/>
        <w:ind w:left="0" w:firstLine="1069"/>
        <w:rPr>
          <w:rFonts w:ascii="Times New Roman" w:hAnsi="Times New Roman" w:cs="Times New Roman"/>
          <w:sz w:val="24"/>
          <w:szCs w:val="24"/>
        </w:rPr>
      </w:pPr>
    </w:p>
    <w:p w:rsidR="00ED6F00" w:rsidRDefault="00ED6F00" w:rsidP="00811A40">
      <w:pPr>
        <w:pStyle w:val="Akapitzlist"/>
        <w:spacing w:line="360" w:lineRule="auto"/>
        <w:ind w:left="0" w:firstLine="1069"/>
        <w:rPr>
          <w:rFonts w:ascii="Times New Roman" w:hAnsi="Times New Roman" w:cs="Times New Roman"/>
          <w:sz w:val="24"/>
          <w:szCs w:val="24"/>
        </w:rPr>
      </w:pPr>
    </w:p>
    <w:p w:rsidR="00ED6F00" w:rsidRDefault="00ED6F00" w:rsidP="00811A40">
      <w:pPr>
        <w:pStyle w:val="Akapitzlist"/>
        <w:spacing w:line="360" w:lineRule="auto"/>
        <w:ind w:left="0" w:firstLine="1069"/>
        <w:rPr>
          <w:rFonts w:ascii="Times New Roman" w:hAnsi="Times New Roman" w:cs="Times New Roman"/>
          <w:sz w:val="24"/>
          <w:szCs w:val="24"/>
        </w:rPr>
      </w:pPr>
    </w:p>
    <w:p w:rsidR="00ED6F00" w:rsidRDefault="00ED6F00" w:rsidP="00811A40">
      <w:pPr>
        <w:pStyle w:val="Akapitzlist"/>
        <w:spacing w:line="360" w:lineRule="auto"/>
        <w:ind w:left="0" w:firstLine="1069"/>
        <w:rPr>
          <w:rFonts w:ascii="Times New Roman" w:hAnsi="Times New Roman" w:cs="Times New Roman"/>
          <w:sz w:val="24"/>
          <w:szCs w:val="24"/>
        </w:rPr>
      </w:pPr>
    </w:p>
    <w:p w:rsidR="00ED6F00" w:rsidRDefault="00ED6F00" w:rsidP="00811A40">
      <w:pPr>
        <w:pStyle w:val="Akapitzlist"/>
        <w:spacing w:line="360" w:lineRule="auto"/>
        <w:ind w:left="0" w:firstLine="1069"/>
        <w:rPr>
          <w:rFonts w:ascii="Times New Roman" w:hAnsi="Times New Roman" w:cs="Times New Roman"/>
          <w:sz w:val="24"/>
          <w:szCs w:val="24"/>
        </w:rPr>
      </w:pPr>
    </w:p>
    <w:p w:rsidR="00ED6F00" w:rsidRDefault="00ED6F00" w:rsidP="00811A40">
      <w:pPr>
        <w:pStyle w:val="Akapitzlist"/>
        <w:spacing w:line="360" w:lineRule="auto"/>
        <w:ind w:left="0" w:firstLine="1069"/>
        <w:rPr>
          <w:rFonts w:ascii="Times New Roman" w:hAnsi="Times New Roman" w:cs="Times New Roman"/>
          <w:sz w:val="24"/>
          <w:szCs w:val="24"/>
        </w:rPr>
      </w:pPr>
    </w:p>
    <w:p w:rsidR="00ED6F00" w:rsidRDefault="00ED6F00" w:rsidP="00811A40">
      <w:pPr>
        <w:pStyle w:val="Akapitzlist"/>
        <w:spacing w:line="360" w:lineRule="auto"/>
        <w:ind w:left="0" w:firstLine="1069"/>
        <w:rPr>
          <w:rFonts w:ascii="Times New Roman" w:hAnsi="Times New Roman" w:cs="Times New Roman"/>
          <w:sz w:val="24"/>
          <w:szCs w:val="24"/>
        </w:rPr>
      </w:pPr>
    </w:p>
    <w:p w:rsidR="00ED6F00" w:rsidRDefault="00ED6F00" w:rsidP="00811A40">
      <w:pPr>
        <w:pStyle w:val="Akapitzlist"/>
        <w:spacing w:line="360" w:lineRule="auto"/>
        <w:ind w:left="0" w:firstLine="1069"/>
        <w:rPr>
          <w:rFonts w:ascii="Times New Roman" w:hAnsi="Times New Roman" w:cs="Times New Roman"/>
          <w:sz w:val="24"/>
          <w:szCs w:val="24"/>
        </w:rPr>
      </w:pPr>
    </w:p>
    <w:p w:rsidR="00ED6F00" w:rsidRDefault="00ED6F00" w:rsidP="00811A40">
      <w:pPr>
        <w:pStyle w:val="Akapitzlist"/>
        <w:spacing w:line="360" w:lineRule="auto"/>
        <w:ind w:left="0" w:firstLine="1069"/>
        <w:rPr>
          <w:rFonts w:ascii="Times New Roman" w:hAnsi="Times New Roman" w:cs="Times New Roman"/>
          <w:sz w:val="24"/>
          <w:szCs w:val="24"/>
        </w:rPr>
      </w:pPr>
    </w:p>
    <w:p w:rsidR="00ED6F00" w:rsidRDefault="00ED6F00" w:rsidP="00811A40">
      <w:pPr>
        <w:pStyle w:val="Akapitzlist"/>
        <w:spacing w:line="360" w:lineRule="auto"/>
        <w:ind w:left="0" w:firstLine="1069"/>
        <w:rPr>
          <w:rFonts w:ascii="Times New Roman" w:hAnsi="Times New Roman" w:cs="Times New Roman"/>
          <w:sz w:val="24"/>
          <w:szCs w:val="24"/>
        </w:rPr>
      </w:pPr>
    </w:p>
    <w:p w:rsidR="00ED6F00" w:rsidRDefault="00ED6F00" w:rsidP="00811A40">
      <w:pPr>
        <w:pStyle w:val="Akapitzlist"/>
        <w:spacing w:line="360" w:lineRule="auto"/>
        <w:ind w:left="0" w:firstLine="1069"/>
        <w:rPr>
          <w:rFonts w:ascii="Times New Roman" w:hAnsi="Times New Roman" w:cs="Times New Roman"/>
          <w:sz w:val="24"/>
          <w:szCs w:val="24"/>
        </w:rPr>
      </w:pPr>
    </w:p>
    <w:p w:rsidR="00A3791D" w:rsidRPr="00811A40" w:rsidRDefault="00C65061" w:rsidP="00811A40">
      <w:pPr>
        <w:pStyle w:val="Akapitzlist"/>
        <w:spacing w:line="360" w:lineRule="auto"/>
        <w:ind w:left="0" w:firstLine="1069"/>
        <w:rPr>
          <w:rFonts w:ascii="Times New Roman" w:hAnsi="Times New Roman" w:cs="Times New Roman"/>
          <w:sz w:val="24"/>
          <w:szCs w:val="24"/>
        </w:rPr>
      </w:pPr>
      <w:r>
        <w:rPr>
          <w:rFonts w:ascii="Times New Roman" w:hAnsi="Times New Roman" w:cs="Times New Roman"/>
          <w:sz w:val="24"/>
          <w:szCs w:val="24"/>
        </w:rPr>
        <w:lastRenderedPageBreak/>
        <w:t xml:space="preserve">Punktem wyjścia do określenia zadań Gminnego Programu Wspierania Rodziny jest analiza danych o osobach i rodzinach objętych wsparciem Gminnego Ośrodka Pomocy Społecznej w Mrągowie. </w:t>
      </w:r>
    </w:p>
    <w:p w:rsidR="00A3791D" w:rsidRDefault="00A3791D" w:rsidP="00C65061">
      <w:pPr>
        <w:pStyle w:val="Akapitzlist"/>
        <w:spacing w:line="360" w:lineRule="auto"/>
        <w:ind w:left="0" w:firstLine="1069"/>
        <w:rPr>
          <w:rFonts w:ascii="Times New Roman" w:hAnsi="Times New Roman" w:cs="Times New Roman"/>
          <w:sz w:val="24"/>
          <w:szCs w:val="24"/>
        </w:rPr>
      </w:pPr>
    </w:p>
    <w:p w:rsidR="00C65061" w:rsidRDefault="00C65061" w:rsidP="00C65061">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00C002E0">
        <w:rPr>
          <w:rFonts w:ascii="Times New Roman" w:hAnsi="Times New Roman" w:cs="Times New Roman"/>
          <w:b/>
          <w:sz w:val="24"/>
          <w:szCs w:val="24"/>
        </w:rPr>
        <w:t xml:space="preserve">             </w:t>
      </w:r>
      <w:r w:rsidRPr="00F26A90">
        <w:rPr>
          <w:rFonts w:ascii="Times New Roman" w:hAnsi="Times New Roman" w:cs="Times New Roman"/>
          <w:b/>
          <w:sz w:val="24"/>
          <w:szCs w:val="24"/>
        </w:rPr>
        <w:t>Tabela</w:t>
      </w:r>
      <w:r>
        <w:rPr>
          <w:rFonts w:ascii="Times New Roman" w:hAnsi="Times New Roman" w:cs="Times New Roman"/>
          <w:b/>
          <w:sz w:val="24"/>
          <w:szCs w:val="24"/>
        </w:rPr>
        <w:t xml:space="preserve"> nr 1. </w:t>
      </w:r>
      <w:r w:rsidR="00A3791D">
        <w:rPr>
          <w:rFonts w:ascii="Times New Roman" w:hAnsi="Times New Roman" w:cs="Times New Roman"/>
          <w:b/>
          <w:sz w:val="24"/>
          <w:szCs w:val="24"/>
        </w:rPr>
        <w:t>Rodziny i osoby korzystające z pomocy społeczn</w:t>
      </w:r>
      <w:r w:rsidR="00F85CF6">
        <w:rPr>
          <w:rFonts w:ascii="Times New Roman" w:hAnsi="Times New Roman" w:cs="Times New Roman"/>
          <w:b/>
          <w:sz w:val="24"/>
          <w:szCs w:val="24"/>
        </w:rPr>
        <w:t>ej</w:t>
      </w:r>
    </w:p>
    <w:p w:rsidR="00C243A6" w:rsidRDefault="00C243A6" w:rsidP="00C65061">
      <w:pPr>
        <w:pStyle w:val="Akapitzlist"/>
        <w:spacing w:line="360" w:lineRule="auto"/>
        <w:ind w:left="0"/>
        <w:rPr>
          <w:rFonts w:ascii="Times New Roman" w:hAnsi="Times New Roman" w:cs="Times New Roman"/>
          <w:b/>
          <w:sz w:val="24"/>
          <w:szCs w:val="24"/>
        </w:rPr>
      </w:pPr>
    </w:p>
    <w:tbl>
      <w:tblPr>
        <w:tblStyle w:val="Tabela-Siatka"/>
        <w:tblW w:w="0" w:type="auto"/>
        <w:tblInd w:w="250" w:type="dxa"/>
        <w:tblLook w:val="04A0"/>
      </w:tblPr>
      <w:tblGrid>
        <w:gridCol w:w="5528"/>
        <w:gridCol w:w="3434"/>
      </w:tblGrid>
      <w:tr w:rsidR="007D4100" w:rsidTr="00B7756D">
        <w:tc>
          <w:tcPr>
            <w:tcW w:w="5528" w:type="dxa"/>
          </w:tcPr>
          <w:p w:rsidR="007D4100" w:rsidRPr="007D4100" w:rsidRDefault="007D4100" w:rsidP="007D4100">
            <w:pPr>
              <w:pStyle w:val="Akapitzlist"/>
              <w:spacing w:line="360" w:lineRule="auto"/>
              <w:ind w:left="0" w:firstLine="0"/>
              <w:jc w:val="center"/>
              <w:rPr>
                <w:rFonts w:ascii="Times New Roman" w:hAnsi="Times New Roman" w:cs="Times New Roman"/>
                <w:b/>
                <w:sz w:val="24"/>
                <w:szCs w:val="24"/>
              </w:rPr>
            </w:pPr>
            <w:r w:rsidRPr="007D4100">
              <w:rPr>
                <w:rFonts w:ascii="Times New Roman" w:hAnsi="Times New Roman" w:cs="Times New Roman"/>
                <w:b/>
                <w:sz w:val="24"/>
                <w:szCs w:val="24"/>
              </w:rPr>
              <w:t xml:space="preserve">Wyszczególnienie </w:t>
            </w:r>
          </w:p>
        </w:tc>
        <w:tc>
          <w:tcPr>
            <w:tcW w:w="3434" w:type="dxa"/>
          </w:tcPr>
          <w:p w:rsidR="007D4100" w:rsidRPr="007D4100" w:rsidRDefault="007D4100" w:rsidP="007D4100">
            <w:pPr>
              <w:pStyle w:val="Akapitzlist"/>
              <w:spacing w:line="360" w:lineRule="auto"/>
              <w:ind w:left="0" w:firstLine="0"/>
              <w:jc w:val="center"/>
              <w:rPr>
                <w:rFonts w:ascii="Times New Roman" w:hAnsi="Times New Roman" w:cs="Times New Roman"/>
                <w:b/>
                <w:sz w:val="24"/>
                <w:szCs w:val="24"/>
              </w:rPr>
            </w:pPr>
            <w:r w:rsidRPr="007D4100">
              <w:rPr>
                <w:rFonts w:ascii="Times New Roman" w:hAnsi="Times New Roman" w:cs="Times New Roman"/>
                <w:b/>
                <w:sz w:val="24"/>
                <w:szCs w:val="24"/>
              </w:rPr>
              <w:t>Rok 20</w:t>
            </w:r>
            <w:r w:rsidR="007B2D74">
              <w:rPr>
                <w:rFonts w:ascii="Times New Roman" w:hAnsi="Times New Roman" w:cs="Times New Roman"/>
                <w:b/>
                <w:sz w:val="24"/>
                <w:szCs w:val="24"/>
              </w:rPr>
              <w:t>22</w:t>
            </w:r>
          </w:p>
        </w:tc>
      </w:tr>
      <w:tr w:rsidR="007D4100" w:rsidTr="00B7756D">
        <w:tc>
          <w:tcPr>
            <w:tcW w:w="5528" w:type="dxa"/>
          </w:tcPr>
          <w:p w:rsidR="007D4100" w:rsidRDefault="007D4100" w:rsidP="00C243A6">
            <w:pPr>
              <w:pStyle w:val="Akapitzlist"/>
              <w:spacing w:line="276" w:lineRule="auto"/>
              <w:ind w:left="0" w:firstLine="0"/>
              <w:rPr>
                <w:rFonts w:ascii="Times New Roman" w:hAnsi="Times New Roman" w:cs="Times New Roman"/>
                <w:sz w:val="24"/>
                <w:szCs w:val="24"/>
              </w:rPr>
            </w:pPr>
            <w:r>
              <w:rPr>
                <w:rFonts w:ascii="Times New Roman" w:hAnsi="Times New Roman" w:cs="Times New Roman"/>
                <w:sz w:val="24"/>
                <w:szCs w:val="24"/>
              </w:rPr>
              <w:t>Liczba mieszkańców gminy Mrągowo</w:t>
            </w:r>
          </w:p>
        </w:tc>
        <w:tc>
          <w:tcPr>
            <w:tcW w:w="3434" w:type="dxa"/>
          </w:tcPr>
          <w:p w:rsidR="007D4100" w:rsidRDefault="007B2D74" w:rsidP="006918DF">
            <w:pPr>
              <w:pStyle w:val="Akapitzlist"/>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8 026</w:t>
            </w:r>
          </w:p>
        </w:tc>
      </w:tr>
      <w:tr w:rsidR="007D4100" w:rsidTr="00B7756D">
        <w:tc>
          <w:tcPr>
            <w:tcW w:w="5528" w:type="dxa"/>
          </w:tcPr>
          <w:p w:rsidR="007D4100" w:rsidRDefault="007D4100" w:rsidP="00C243A6">
            <w:pPr>
              <w:pStyle w:val="Akapitzlist"/>
              <w:spacing w:line="276" w:lineRule="auto"/>
              <w:ind w:left="0" w:firstLine="0"/>
              <w:rPr>
                <w:rFonts w:ascii="Times New Roman" w:hAnsi="Times New Roman" w:cs="Times New Roman"/>
                <w:sz w:val="24"/>
                <w:szCs w:val="24"/>
              </w:rPr>
            </w:pPr>
            <w:r>
              <w:rPr>
                <w:rFonts w:ascii="Times New Roman" w:hAnsi="Times New Roman" w:cs="Times New Roman"/>
                <w:sz w:val="24"/>
                <w:szCs w:val="24"/>
              </w:rPr>
              <w:t>Liczba rodzin korzystających z pomocy społecznej</w:t>
            </w:r>
          </w:p>
        </w:tc>
        <w:tc>
          <w:tcPr>
            <w:tcW w:w="3434" w:type="dxa"/>
          </w:tcPr>
          <w:p w:rsidR="007D4100" w:rsidRDefault="00F26A90" w:rsidP="006918DF">
            <w:pPr>
              <w:pStyle w:val="Akapitzlist"/>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278</w:t>
            </w:r>
          </w:p>
        </w:tc>
      </w:tr>
      <w:tr w:rsidR="007D4100" w:rsidTr="00B7756D">
        <w:tc>
          <w:tcPr>
            <w:tcW w:w="5528" w:type="dxa"/>
          </w:tcPr>
          <w:p w:rsidR="007D4100" w:rsidRDefault="00C243A6" w:rsidP="00C243A6">
            <w:pPr>
              <w:pStyle w:val="Akapitzlist"/>
              <w:spacing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Liczba osób korzystających z pomocy społecznej </w:t>
            </w:r>
          </w:p>
        </w:tc>
        <w:tc>
          <w:tcPr>
            <w:tcW w:w="3434" w:type="dxa"/>
          </w:tcPr>
          <w:p w:rsidR="007D4100" w:rsidRDefault="00F26A90" w:rsidP="006918DF">
            <w:pPr>
              <w:pStyle w:val="Akapitzlist"/>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422</w:t>
            </w:r>
          </w:p>
        </w:tc>
      </w:tr>
      <w:tr w:rsidR="007D4100" w:rsidTr="00B7756D">
        <w:tc>
          <w:tcPr>
            <w:tcW w:w="5528" w:type="dxa"/>
          </w:tcPr>
          <w:p w:rsidR="007D4100" w:rsidRDefault="00C243A6" w:rsidP="00C243A6">
            <w:pPr>
              <w:pStyle w:val="Akapitzlist"/>
              <w:spacing w:line="276" w:lineRule="auto"/>
              <w:ind w:left="0" w:firstLine="0"/>
              <w:rPr>
                <w:rFonts w:ascii="Times New Roman" w:hAnsi="Times New Roman" w:cs="Times New Roman"/>
                <w:sz w:val="24"/>
                <w:szCs w:val="24"/>
              </w:rPr>
            </w:pPr>
            <w:r>
              <w:rPr>
                <w:rFonts w:ascii="Times New Roman" w:hAnsi="Times New Roman" w:cs="Times New Roman"/>
                <w:sz w:val="24"/>
                <w:szCs w:val="24"/>
              </w:rPr>
              <w:t>Liczba rodzin korzystających z pomocy społecznej łącznie z pracą socjalną</w:t>
            </w:r>
          </w:p>
        </w:tc>
        <w:tc>
          <w:tcPr>
            <w:tcW w:w="3434" w:type="dxa"/>
          </w:tcPr>
          <w:p w:rsidR="007D4100" w:rsidRDefault="00ED6F00" w:rsidP="006918DF">
            <w:pPr>
              <w:pStyle w:val="Akapitzlist"/>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600</w:t>
            </w:r>
          </w:p>
        </w:tc>
      </w:tr>
      <w:tr w:rsidR="00C243A6" w:rsidTr="00B7756D">
        <w:tc>
          <w:tcPr>
            <w:tcW w:w="5528" w:type="dxa"/>
          </w:tcPr>
          <w:p w:rsidR="00C243A6" w:rsidRDefault="00C243A6" w:rsidP="00C243A6">
            <w:pPr>
              <w:pStyle w:val="Akapitzlist"/>
              <w:spacing w:line="276" w:lineRule="auto"/>
              <w:ind w:left="0" w:firstLine="0"/>
              <w:rPr>
                <w:rFonts w:ascii="Times New Roman" w:hAnsi="Times New Roman" w:cs="Times New Roman"/>
                <w:sz w:val="24"/>
                <w:szCs w:val="24"/>
              </w:rPr>
            </w:pPr>
            <w:r>
              <w:rPr>
                <w:rFonts w:ascii="Times New Roman" w:hAnsi="Times New Roman" w:cs="Times New Roman"/>
                <w:sz w:val="24"/>
                <w:szCs w:val="24"/>
              </w:rPr>
              <w:t>Liczba osób korzystających z pomocy społecznej łącznie z pracą socjalną</w:t>
            </w:r>
          </w:p>
        </w:tc>
        <w:tc>
          <w:tcPr>
            <w:tcW w:w="3434" w:type="dxa"/>
          </w:tcPr>
          <w:p w:rsidR="00C243A6" w:rsidRDefault="00ED6F00" w:rsidP="006918DF">
            <w:pPr>
              <w:pStyle w:val="Akapitzlist"/>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1283</w:t>
            </w:r>
          </w:p>
        </w:tc>
      </w:tr>
      <w:tr w:rsidR="00C243A6" w:rsidTr="00B7756D">
        <w:tc>
          <w:tcPr>
            <w:tcW w:w="5528" w:type="dxa"/>
          </w:tcPr>
          <w:p w:rsidR="00C243A6" w:rsidRDefault="00C243A6" w:rsidP="00C243A6">
            <w:pPr>
              <w:pStyle w:val="Akapitzlist"/>
              <w:spacing w:line="276" w:lineRule="auto"/>
              <w:ind w:left="0" w:firstLine="0"/>
              <w:rPr>
                <w:rFonts w:ascii="Times New Roman" w:hAnsi="Times New Roman" w:cs="Times New Roman"/>
                <w:sz w:val="24"/>
                <w:szCs w:val="24"/>
              </w:rPr>
            </w:pPr>
            <w:r>
              <w:rPr>
                <w:rFonts w:ascii="Times New Roman" w:hAnsi="Times New Roman" w:cs="Times New Roman"/>
                <w:sz w:val="24"/>
                <w:szCs w:val="24"/>
              </w:rPr>
              <w:t>Liczba rodzin uprawnionych do świadczeń rodzinnych</w:t>
            </w:r>
          </w:p>
        </w:tc>
        <w:tc>
          <w:tcPr>
            <w:tcW w:w="3434" w:type="dxa"/>
          </w:tcPr>
          <w:p w:rsidR="00C243A6" w:rsidRDefault="00ED6F00" w:rsidP="006918DF">
            <w:pPr>
              <w:pStyle w:val="Akapitzlist"/>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177</w:t>
            </w:r>
          </w:p>
        </w:tc>
      </w:tr>
      <w:tr w:rsidR="00C243A6" w:rsidTr="00B7756D">
        <w:tc>
          <w:tcPr>
            <w:tcW w:w="5528" w:type="dxa"/>
          </w:tcPr>
          <w:p w:rsidR="00C243A6" w:rsidRDefault="00C243A6" w:rsidP="00C243A6">
            <w:pPr>
              <w:pStyle w:val="Akapitzlist"/>
              <w:spacing w:line="276" w:lineRule="auto"/>
              <w:ind w:left="0" w:firstLine="0"/>
              <w:rPr>
                <w:rFonts w:ascii="Times New Roman" w:hAnsi="Times New Roman" w:cs="Times New Roman"/>
                <w:sz w:val="24"/>
                <w:szCs w:val="24"/>
              </w:rPr>
            </w:pPr>
            <w:r>
              <w:rPr>
                <w:rFonts w:ascii="Times New Roman" w:hAnsi="Times New Roman" w:cs="Times New Roman"/>
                <w:sz w:val="24"/>
                <w:szCs w:val="24"/>
              </w:rPr>
              <w:t>Liczba rodzin uprawnionych do korzystania z funduszu alimentacyjnego</w:t>
            </w:r>
          </w:p>
        </w:tc>
        <w:tc>
          <w:tcPr>
            <w:tcW w:w="3434" w:type="dxa"/>
          </w:tcPr>
          <w:p w:rsidR="00C243A6" w:rsidRDefault="00ED6F00" w:rsidP="006918DF">
            <w:pPr>
              <w:pStyle w:val="Akapitzlist"/>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46</w:t>
            </w:r>
          </w:p>
        </w:tc>
      </w:tr>
      <w:tr w:rsidR="00C243A6" w:rsidTr="00B7756D">
        <w:tc>
          <w:tcPr>
            <w:tcW w:w="5528" w:type="dxa"/>
          </w:tcPr>
          <w:p w:rsidR="00C243A6" w:rsidRDefault="00C243A6" w:rsidP="00C243A6">
            <w:pPr>
              <w:pStyle w:val="Akapitzlist"/>
              <w:spacing w:line="276" w:lineRule="auto"/>
              <w:ind w:left="0" w:firstLine="0"/>
              <w:rPr>
                <w:rFonts w:ascii="Times New Roman" w:hAnsi="Times New Roman" w:cs="Times New Roman"/>
                <w:sz w:val="24"/>
                <w:szCs w:val="24"/>
              </w:rPr>
            </w:pPr>
            <w:r>
              <w:rPr>
                <w:rFonts w:ascii="Times New Roman" w:hAnsi="Times New Roman" w:cs="Times New Roman"/>
                <w:sz w:val="24"/>
                <w:szCs w:val="24"/>
              </w:rPr>
              <w:t>Liczba rodzin, którym przyznano świadczenia wychowawcze 500+</w:t>
            </w:r>
          </w:p>
        </w:tc>
        <w:tc>
          <w:tcPr>
            <w:tcW w:w="3434" w:type="dxa"/>
          </w:tcPr>
          <w:p w:rsidR="00C243A6" w:rsidRDefault="00ED6F00" w:rsidP="006918DF">
            <w:pPr>
              <w:pStyle w:val="Akapitzlist"/>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826</w:t>
            </w:r>
          </w:p>
        </w:tc>
      </w:tr>
      <w:tr w:rsidR="00C243A6" w:rsidTr="00B7756D">
        <w:tc>
          <w:tcPr>
            <w:tcW w:w="5528" w:type="dxa"/>
          </w:tcPr>
          <w:p w:rsidR="00C243A6" w:rsidRDefault="00C243A6" w:rsidP="00C243A6">
            <w:pPr>
              <w:pStyle w:val="Akapitzlist"/>
              <w:spacing w:line="276" w:lineRule="auto"/>
              <w:ind w:left="0" w:firstLine="0"/>
              <w:rPr>
                <w:rFonts w:ascii="Times New Roman" w:hAnsi="Times New Roman" w:cs="Times New Roman"/>
                <w:sz w:val="24"/>
                <w:szCs w:val="24"/>
              </w:rPr>
            </w:pPr>
            <w:r>
              <w:rPr>
                <w:rFonts w:ascii="Times New Roman" w:hAnsi="Times New Roman" w:cs="Times New Roman"/>
                <w:sz w:val="24"/>
                <w:szCs w:val="24"/>
              </w:rPr>
              <w:t>Liczba dzieci, którym przyznano świadczenia wychowawcze 500+</w:t>
            </w:r>
          </w:p>
        </w:tc>
        <w:tc>
          <w:tcPr>
            <w:tcW w:w="3434" w:type="dxa"/>
          </w:tcPr>
          <w:p w:rsidR="00C243A6" w:rsidRDefault="00ED6F00" w:rsidP="006918DF">
            <w:pPr>
              <w:pStyle w:val="Akapitzlist"/>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1415</w:t>
            </w:r>
          </w:p>
        </w:tc>
      </w:tr>
      <w:tr w:rsidR="00C243A6" w:rsidTr="00B7756D">
        <w:tc>
          <w:tcPr>
            <w:tcW w:w="5528" w:type="dxa"/>
          </w:tcPr>
          <w:p w:rsidR="00C243A6" w:rsidRDefault="00C243A6" w:rsidP="00C243A6">
            <w:pPr>
              <w:pStyle w:val="Akapitzlist"/>
              <w:spacing w:line="276" w:lineRule="auto"/>
              <w:ind w:left="0" w:firstLine="0"/>
              <w:rPr>
                <w:rFonts w:ascii="Times New Roman" w:hAnsi="Times New Roman" w:cs="Times New Roman"/>
                <w:sz w:val="24"/>
                <w:szCs w:val="24"/>
              </w:rPr>
            </w:pPr>
            <w:r>
              <w:rPr>
                <w:rFonts w:ascii="Times New Roman" w:hAnsi="Times New Roman" w:cs="Times New Roman"/>
                <w:sz w:val="24"/>
                <w:szCs w:val="24"/>
              </w:rPr>
              <w:t>Liczba dzieci/młodzieży z ter</w:t>
            </w:r>
            <w:r w:rsidR="00A01166">
              <w:rPr>
                <w:rFonts w:ascii="Times New Roman" w:hAnsi="Times New Roman" w:cs="Times New Roman"/>
                <w:sz w:val="24"/>
                <w:szCs w:val="24"/>
              </w:rPr>
              <w:t>e</w:t>
            </w:r>
            <w:r>
              <w:rPr>
                <w:rFonts w:ascii="Times New Roman" w:hAnsi="Times New Roman" w:cs="Times New Roman"/>
                <w:sz w:val="24"/>
                <w:szCs w:val="24"/>
              </w:rPr>
              <w:t>nu gminy Mrągowo umieszczonych w pieczy zastępczej</w:t>
            </w:r>
          </w:p>
        </w:tc>
        <w:tc>
          <w:tcPr>
            <w:tcW w:w="3434" w:type="dxa"/>
          </w:tcPr>
          <w:p w:rsidR="00C243A6" w:rsidRDefault="00151A52" w:rsidP="006918DF">
            <w:pPr>
              <w:pStyle w:val="Akapitzlist"/>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15</w:t>
            </w:r>
          </w:p>
        </w:tc>
      </w:tr>
    </w:tbl>
    <w:p w:rsidR="00C65061" w:rsidRDefault="007B2D74" w:rsidP="007B2D74">
      <w:pPr>
        <w:spacing w:line="240" w:lineRule="auto"/>
        <w:ind w:left="0" w:firstLine="0"/>
        <w:rPr>
          <w:rFonts w:ascii="Times New Roman" w:hAnsi="Times New Roman" w:cs="Times New Roman"/>
          <w:i/>
          <w:sz w:val="20"/>
          <w:szCs w:val="20"/>
          <w:lang w:eastAsia="pl-PL"/>
        </w:rPr>
      </w:pPr>
      <w:r>
        <w:rPr>
          <w:rFonts w:ascii="Times New Roman" w:hAnsi="Times New Roman" w:cs="Times New Roman"/>
          <w:i/>
          <w:sz w:val="20"/>
          <w:szCs w:val="20"/>
          <w:lang w:eastAsia="pl-PL"/>
        </w:rPr>
        <w:t xml:space="preserve">  </w:t>
      </w:r>
      <w:r w:rsidR="003C40EE">
        <w:rPr>
          <w:rFonts w:ascii="Times New Roman" w:hAnsi="Times New Roman" w:cs="Times New Roman"/>
          <w:i/>
          <w:sz w:val="20"/>
          <w:szCs w:val="20"/>
          <w:lang w:eastAsia="pl-PL"/>
        </w:rPr>
        <w:t>Źródło: Gminny Ośrodek Pomocy Społecznej w Mrągowie</w:t>
      </w:r>
      <w:r w:rsidR="00A3791D" w:rsidRPr="00E026D4">
        <w:rPr>
          <w:rFonts w:ascii="Times New Roman" w:hAnsi="Times New Roman" w:cs="Times New Roman"/>
          <w:i/>
          <w:sz w:val="20"/>
          <w:szCs w:val="20"/>
          <w:lang w:eastAsia="pl-PL"/>
        </w:rPr>
        <w:t xml:space="preserve">, </w:t>
      </w:r>
      <w:r w:rsidR="00C243A6" w:rsidRPr="00E026D4">
        <w:rPr>
          <w:rFonts w:ascii="Times New Roman" w:hAnsi="Times New Roman" w:cs="Times New Roman"/>
          <w:i/>
          <w:sz w:val="20"/>
          <w:szCs w:val="20"/>
          <w:lang w:eastAsia="pl-PL"/>
        </w:rPr>
        <w:t>P</w:t>
      </w:r>
      <w:r w:rsidR="003C40EE">
        <w:rPr>
          <w:rFonts w:ascii="Times New Roman" w:hAnsi="Times New Roman" w:cs="Times New Roman"/>
          <w:i/>
          <w:sz w:val="20"/>
          <w:szCs w:val="20"/>
          <w:lang w:eastAsia="pl-PL"/>
        </w:rPr>
        <w:t xml:space="preserve">owiatowe </w:t>
      </w:r>
      <w:r w:rsidR="00C243A6" w:rsidRPr="00E026D4">
        <w:rPr>
          <w:rFonts w:ascii="Times New Roman" w:hAnsi="Times New Roman" w:cs="Times New Roman"/>
          <w:i/>
          <w:sz w:val="20"/>
          <w:szCs w:val="20"/>
          <w:lang w:eastAsia="pl-PL"/>
        </w:rPr>
        <w:t>C</w:t>
      </w:r>
      <w:r w:rsidR="003C40EE">
        <w:rPr>
          <w:rFonts w:ascii="Times New Roman" w:hAnsi="Times New Roman" w:cs="Times New Roman"/>
          <w:i/>
          <w:sz w:val="20"/>
          <w:szCs w:val="20"/>
          <w:lang w:eastAsia="pl-PL"/>
        </w:rPr>
        <w:t xml:space="preserve">entrum </w:t>
      </w:r>
      <w:r w:rsidR="00C243A6" w:rsidRPr="00E026D4">
        <w:rPr>
          <w:rFonts w:ascii="Times New Roman" w:hAnsi="Times New Roman" w:cs="Times New Roman"/>
          <w:i/>
          <w:sz w:val="20"/>
          <w:szCs w:val="20"/>
          <w:lang w:eastAsia="pl-PL"/>
        </w:rPr>
        <w:t>P</w:t>
      </w:r>
      <w:r w:rsidR="003C40EE">
        <w:rPr>
          <w:rFonts w:ascii="Times New Roman" w:hAnsi="Times New Roman" w:cs="Times New Roman"/>
          <w:i/>
          <w:sz w:val="20"/>
          <w:szCs w:val="20"/>
          <w:lang w:eastAsia="pl-PL"/>
        </w:rPr>
        <w:t xml:space="preserve">omocy </w:t>
      </w:r>
      <w:r w:rsidR="00C243A6" w:rsidRPr="00E026D4">
        <w:rPr>
          <w:rFonts w:ascii="Times New Roman" w:hAnsi="Times New Roman" w:cs="Times New Roman"/>
          <w:i/>
          <w:sz w:val="20"/>
          <w:szCs w:val="20"/>
          <w:lang w:eastAsia="pl-PL"/>
        </w:rPr>
        <w:t>R</w:t>
      </w:r>
      <w:r w:rsidR="003C40EE">
        <w:rPr>
          <w:rFonts w:ascii="Times New Roman" w:hAnsi="Times New Roman" w:cs="Times New Roman"/>
          <w:i/>
          <w:sz w:val="20"/>
          <w:szCs w:val="20"/>
          <w:lang w:eastAsia="pl-PL"/>
        </w:rPr>
        <w:t>odzinie w  Mrągowie</w:t>
      </w:r>
      <w:r w:rsidR="00C243A6" w:rsidRPr="00E026D4">
        <w:rPr>
          <w:rFonts w:ascii="Times New Roman" w:hAnsi="Times New Roman" w:cs="Times New Roman"/>
          <w:i/>
          <w:sz w:val="20"/>
          <w:szCs w:val="20"/>
          <w:lang w:eastAsia="pl-PL"/>
        </w:rPr>
        <w:t>.</w:t>
      </w:r>
    </w:p>
    <w:p w:rsidR="007B2D74" w:rsidRPr="007B2D74" w:rsidRDefault="007B2D74" w:rsidP="007B2D74">
      <w:pPr>
        <w:spacing w:line="240" w:lineRule="auto"/>
        <w:ind w:left="0" w:firstLine="0"/>
        <w:rPr>
          <w:rFonts w:ascii="Times New Roman" w:hAnsi="Times New Roman" w:cs="Times New Roman"/>
          <w:i/>
          <w:sz w:val="20"/>
          <w:szCs w:val="20"/>
          <w:lang w:eastAsia="pl-PL"/>
        </w:rPr>
      </w:pPr>
    </w:p>
    <w:p w:rsidR="00B7756D" w:rsidRPr="007B2D74" w:rsidRDefault="00C65061" w:rsidP="007B2D74">
      <w:pPr>
        <w:pStyle w:val="Akapitzlist"/>
        <w:spacing w:line="360" w:lineRule="auto"/>
        <w:ind w:left="0" w:firstLine="709"/>
        <w:rPr>
          <w:rFonts w:ascii="Times New Roman" w:hAnsi="Times New Roman" w:cs="Times New Roman"/>
          <w:sz w:val="24"/>
          <w:szCs w:val="24"/>
        </w:rPr>
      </w:pPr>
      <w:r>
        <w:rPr>
          <w:rFonts w:ascii="Times New Roman" w:hAnsi="Times New Roman" w:cs="Times New Roman"/>
          <w:sz w:val="24"/>
          <w:szCs w:val="24"/>
        </w:rPr>
        <w:t>W sytuacjach, gdy rodzice zostają pozbawieni praw rodzicielskich lub władza rodzicielska zostaje im ograniczona, sąd postanawia o ustanowieniu nad dzieckiem opieki zastępczej i umieszcza je poza</w:t>
      </w:r>
      <w:r w:rsidR="00C243A6">
        <w:rPr>
          <w:rFonts w:ascii="Times New Roman" w:hAnsi="Times New Roman" w:cs="Times New Roman"/>
          <w:sz w:val="24"/>
          <w:szCs w:val="24"/>
        </w:rPr>
        <w:t xml:space="preserve"> rodziną biologiczną. Z t</w:t>
      </w:r>
      <w:r w:rsidR="007B2D74">
        <w:rPr>
          <w:rFonts w:ascii="Times New Roman" w:hAnsi="Times New Roman" w:cs="Times New Roman"/>
          <w:sz w:val="24"/>
          <w:szCs w:val="24"/>
        </w:rPr>
        <w:t>erenu g</w:t>
      </w:r>
      <w:r>
        <w:rPr>
          <w:rFonts w:ascii="Times New Roman" w:hAnsi="Times New Roman" w:cs="Times New Roman"/>
          <w:sz w:val="24"/>
          <w:szCs w:val="24"/>
        </w:rPr>
        <w:t>miny Mrągowo w piecz</w:t>
      </w:r>
      <w:r w:rsidR="007B2D74">
        <w:rPr>
          <w:rFonts w:ascii="Times New Roman" w:hAnsi="Times New Roman" w:cs="Times New Roman"/>
          <w:sz w:val="24"/>
          <w:szCs w:val="24"/>
        </w:rPr>
        <w:t>y zastępczej na dzień 31.12.2022</w:t>
      </w:r>
      <w:r>
        <w:rPr>
          <w:rFonts w:ascii="Times New Roman" w:hAnsi="Times New Roman" w:cs="Times New Roman"/>
          <w:sz w:val="24"/>
          <w:szCs w:val="24"/>
        </w:rPr>
        <w:t xml:space="preserve"> roku przebywało </w:t>
      </w:r>
      <w:r w:rsidR="00ED6F00">
        <w:rPr>
          <w:rFonts w:ascii="Times New Roman" w:hAnsi="Times New Roman" w:cs="Times New Roman"/>
          <w:sz w:val="24"/>
          <w:szCs w:val="24"/>
        </w:rPr>
        <w:t>15</w:t>
      </w:r>
      <w:r w:rsidR="002B27FB">
        <w:rPr>
          <w:rFonts w:ascii="Times New Roman" w:hAnsi="Times New Roman" w:cs="Times New Roman"/>
          <w:sz w:val="24"/>
          <w:szCs w:val="24"/>
        </w:rPr>
        <w:t xml:space="preserve"> dzieci,</w:t>
      </w:r>
      <w:r w:rsidR="00ED6F00">
        <w:rPr>
          <w:rFonts w:ascii="Times New Roman" w:hAnsi="Times New Roman" w:cs="Times New Roman"/>
          <w:sz w:val="24"/>
          <w:szCs w:val="24"/>
        </w:rPr>
        <w:t xml:space="preserve"> w tym 14 w rodzinach zastępczych i 1 w placówce opiekuńczo-wychowawczej</w:t>
      </w:r>
      <w:r>
        <w:rPr>
          <w:rFonts w:ascii="Times New Roman" w:hAnsi="Times New Roman" w:cs="Times New Roman"/>
          <w:sz w:val="24"/>
          <w:szCs w:val="24"/>
        </w:rPr>
        <w:t xml:space="preserve">.      </w:t>
      </w:r>
    </w:p>
    <w:p w:rsidR="00B7756D" w:rsidRDefault="00B7756D" w:rsidP="00C65061">
      <w:pPr>
        <w:pStyle w:val="Akapitzlist"/>
        <w:spacing w:line="360" w:lineRule="auto"/>
        <w:ind w:left="0"/>
        <w:rPr>
          <w:rFonts w:ascii="Times New Roman" w:hAnsi="Times New Roman" w:cs="Times New Roman"/>
          <w:color w:val="FF0000"/>
          <w:sz w:val="24"/>
          <w:szCs w:val="24"/>
        </w:rPr>
      </w:pPr>
    </w:p>
    <w:p w:rsidR="00151A52" w:rsidRDefault="00151A52" w:rsidP="00C65061">
      <w:pPr>
        <w:pStyle w:val="Akapitzlist"/>
        <w:spacing w:line="360" w:lineRule="auto"/>
        <w:ind w:left="0"/>
        <w:rPr>
          <w:rFonts w:ascii="Times New Roman" w:hAnsi="Times New Roman" w:cs="Times New Roman"/>
          <w:color w:val="FF0000"/>
          <w:sz w:val="24"/>
          <w:szCs w:val="24"/>
        </w:rPr>
      </w:pPr>
    </w:p>
    <w:p w:rsidR="00151A52" w:rsidRDefault="00151A52" w:rsidP="00C65061">
      <w:pPr>
        <w:pStyle w:val="Akapitzlist"/>
        <w:spacing w:line="360" w:lineRule="auto"/>
        <w:ind w:left="0"/>
        <w:rPr>
          <w:rFonts w:ascii="Times New Roman" w:hAnsi="Times New Roman" w:cs="Times New Roman"/>
          <w:color w:val="FF0000"/>
          <w:sz w:val="24"/>
          <w:szCs w:val="24"/>
        </w:rPr>
      </w:pPr>
    </w:p>
    <w:p w:rsidR="00151A52" w:rsidRDefault="00151A52" w:rsidP="00C65061">
      <w:pPr>
        <w:pStyle w:val="Akapitzlist"/>
        <w:spacing w:line="360" w:lineRule="auto"/>
        <w:ind w:left="0"/>
        <w:rPr>
          <w:rFonts w:ascii="Times New Roman" w:hAnsi="Times New Roman" w:cs="Times New Roman"/>
          <w:color w:val="FF0000"/>
          <w:sz w:val="24"/>
          <w:szCs w:val="24"/>
        </w:rPr>
      </w:pPr>
    </w:p>
    <w:p w:rsidR="00151A52" w:rsidRPr="00ED6F00" w:rsidRDefault="00151A52" w:rsidP="00ED6F00">
      <w:pPr>
        <w:spacing w:line="360" w:lineRule="auto"/>
        <w:ind w:left="0" w:firstLine="0"/>
        <w:rPr>
          <w:rFonts w:ascii="Times New Roman" w:hAnsi="Times New Roman" w:cs="Times New Roman"/>
          <w:color w:val="FF0000"/>
          <w:sz w:val="24"/>
          <w:szCs w:val="24"/>
        </w:rPr>
      </w:pPr>
    </w:p>
    <w:p w:rsidR="00C65061" w:rsidRDefault="00C002E0" w:rsidP="00C65061">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C65061">
        <w:rPr>
          <w:rFonts w:ascii="Times New Roman" w:hAnsi="Times New Roman" w:cs="Times New Roman"/>
          <w:b/>
          <w:sz w:val="24"/>
          <w:szCs w:val="24"/>
        </w:rPr>
        <w:t>Tabela nr 2. Przyczyny i nasilenie trud</w:t>
      </w:r>
      <w:r w:rsidR="003C40EE">
        <w:rPr>
          <w:rFonts w:ascii="Times New Roman" w:hAnsi="Times New Roman" w:cs="Times New Roman"/>
          <w:b/>
          <w:sz w:val="24"/>
          <w:szCs w:val="24"/>
        </w:rPr>
        <w:t>nych sytuacji  życiowych rodzin</w:t>
      </w:r>
    </w:p>
    <w:p w:rsidR="00C65061" w:rsidRDefault="00C65061" w:rsidP="00C65061">
      <w:pPr>
        <w:pStyle w:val="Akapitzlist"/>
        <w:spacing w:line="360" w:lineRule="auto"/>
        <w:ind w:left="0"/>
        <w:rPr>
          <w:rFonts w:ascii="Times New Roman" w:hAnsi="Times New Roman" w:cs="Times New Roman"/>
          <w:sz w:val="24"/>
          <w:szCs w:val="24"/>
        </w:rPr>
      </w:pPr>
    </w:p>
    <w:tbl>
      <w:tblPr>
        <w:tblStyle w:val="Tabela-Siatka"/>
        <w:tblW w:w="0" w:type="auto"/>
        <w:tblInd w:w="392" w:type="dxa"/>
        <w:tblLook w:val="04A0"/>
      </w:tblPr>
      <w:tblGrid>
        <w:gridCol w:w="6804"/>
        <w:gridCol w:w="2092"/>
      </w:tblGrid>
      <w:tr w:rsidR="00B7756D" w:rsidTr="00E67A7B">
        <w:tc>
          <w:tcPr>
            <w:tcW w:w="6804" w:type="dxa"/>
            <w:tcBorders>
              <w:top w:val="single" w:sz="4" w:space="0" w:color="auto"/>
              <w:left w:val="single" w:sz="4" w:space="0" w:color="auto"/>
              <w:bottom w:val="single" w:sz="4" w:space="0" w:color="auto"/>
              <w:right w:val="single" w:sz="4" w:space="0" w:color="auto"/>
            </w:tcBorders>
            <w:vAlign w:val="center"/>
            <w:hideMark/>
          </w:tcPr>
          <w:p w:rsidR="00B7756D" w:rsidRDefault="00B7756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Rodzaj problemu</w:t>
            </w:r>
          </w:p>
        </w:tc>
        <w:tc>
          <w:tcPr>
            <w:tcW w:w="2092" w:type="dxa"/>
            <w:tcBorders>
              <w:top w:val="single" w:sz="4" w:space="0" w:color="auto"/>
              <w:left w:val="single" w:sz="4" w:space="0" w:color="auto"/>
              <w:bottom w:val="single" w:sz="4" w:space="0" w:color="auto"/>
              <w:right w:val="single" w:sz="4" w:space="0" w:color="auto"/>
            </w:tcBorders>
            <w:vAlign w:val="center"/>
            <w:hideMark/>
          </w:tcPr>
          <w:p w:rsidR="00B7756D" w:rsidRDefault="00B7756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Liczba rodzin</w:t>
            </w:r>
          </w:p>
        </w:tc>
      </w:tr>
      <w:tr w:rsidR="00B7756D" w:rsidTr="00E67A7B">
        <w:tc>
          <w:tcPr>
            <w:tcW w:w="6804" w:type="dxa"/>
            <w:tcBorders>
              <w:top w:val="single" w:sz="4" w:space="0" w:color="auto"/>
              <w:left w:val="single" w:sz="4" w:space="0" w:color="auto"/>
              <w:bottom w:val="single" w:sz="4" w:space="0" w:color="auto"/>
              <w:right w:val="single" w:sz="4" w:space="0" w:color="auto"/>
            </w:tcBorders>
            <w:hideMark/>
          </w:tcPr>
          <w:p w:rsidR="00E67A7B" w:rsidRDefault="00B7756D" w:rsidP="00E67A7B">
            <w:pPr>
              <w:ind w:left="0" w:firstLine="0"/>
              <w:rPr>
                <w:rFonts w:ascii="Times New Roman" w:hAnsi="Times New Roman" w:cs="Times New Roman"/>
                <w:sz w:val="24"/>
                <w:szCs w:val="24"/>
              </w:rPr>
            </w:pPr>
            <w:r w:rsidRPr="00145153">
              <w:rPr>
                <w:rFonts w:ascii="Times New Roman" w:hAnsi="Times New Roman" w:cs="Times New Roman"/>
                <w:sz w:val="24"/>
                <w:szCs w:val="24"/>
              </w:rPr>
              <w:t xml:space="preserve">Ubóstwo </w:t>
            </w:r>
          </w:p>
          <w:p w:rsidR="00DD4465" w:rsidRPr="00145153" w:rsidRDefault="00DD4465" w:rsidP="00E67A7B">
            <w:pPr>
              <w:ind w:left="0" w:firstLine="0"/>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vAlign w:val="center"/>
            <w:hideMark/>
          </w:tcPr>
          <w:p w:rsidR="00B7756D" w:rsidRDefault="00B7756D" w:rsidP="00E67A7B">
            <w:pPr>
              <w:jc w:val="center"/>
              <w:rPr>
                <w:rFonts w:ascii="Times New Roman" w:hAnsi="Times New Roman" w:cs="Times New Roman"/>
                <w:sz w:val="24"/>
                <w:szCs w:val="24"/>
              </w:rPr>
            </w:pPr>
            <w:r>
              <w:rPr>
                <w:rFonts w:ascii="Times New Roman" w:hAnsi="Times New Roman" w:cs="Times New Roman"/>
                <w:sz w:val="24"/>
                <w:szCs w:val="24"/>
              </w:rPr>
              <w:t>2</w:t>
            </w:r>
            <w:r w:rsidR="0010754E">
              <w:rPr>
                <w:rFonts w:ascii="Times New Roman" w:hAnsi="Times New Roman" w:cs="Times New Roman"/>
                <w:sz w:val="24"/>
                <w:szCs w:val="24"/>
              </w:rPr>
              <w:t>09</w:t>
            </w:r>
          </w:p>
        </w:tc>
      </w:tr>
      <w:tr w:rsidR="00B7756D" w:rsidTr="00E67A7B">
        <w:tc>
          <w:tcPr>
            <w:tcW w:w="6804" w:type="dxa"/>
            <w:tcBorders>
              <w:top w:val="single" w:sz="4" w:space="0" w:color="auto"/>
              <w:left w:val="single" w:sz="4" w:space="0" w:color="auto"/>
              <w:bottom w:val="single" w:sz="4" w:space="0" w:color="auto"/>
              <w:right w:val="single" w:sz="4" w:space="0" w:color="auto"/>
            </w:tcBorders>
            <w:hideMark/>
          </w:tcPr>
          <w:p w:rsidR="00B7756D" w:rsidRDefault="00B7756D" w:rsidP="00E67A7B">
            <w:pPr>
              <w:ind w:left="0" w:firstLine="0"/>
              <w:rPr>
                <w:rFonts w:ascii="Times New Roman" w:hAnsi="Times New Roman" w:cs="Times New Roman"/>
                <w:sz w:val="24"/>
                <w:szCs w:val="24"/>
              </w:rPr>
            </w:pPr>
            <w:r>
              <w:rPr>
                <w:rFonts w:ascii="Times New Roman" w:hAnsi="Times New Roman" w:cs="Times New Roman"/>
                <w:sz w:val="24"/>
                <w:szCs w:val="24"/>
              </w:rPr>
              <w:t xml:space="preserve">Bezrobocie </w:t>
            </w:r>
          </w:p>
          <w:p w:rsidR="00DD4465" w:rsidRPr="00145153" w:rsidRDefault="00DD4465" w:rsidP="00E67A7B">
            <w:pPr>
              <w:ind w:left="0" w:firstLine="0"/>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vAlign w:val="center"/>
            <w:hideMark/>
          </w:tcPr>
          <w:p w:rsidR="00B7756D" w:rsidRDefault="00B7756D" w:rsidP="00E67A7B">
            <w:pPr>
              <w:jc w:val="center"/>
              <w:rPr>
                <w:rFonts w:ascii="Times New Roman" w:hAnsi="Times New Roman" w:cs="Times New Roman"/>
                <w:sz w:val="24"/>
                <w:szCs w:val="24"/>
              </w:rPr>
            </w:pPr>
            <w:r>
              <w:rPr>
                <w:rFonts w:ascii="Times New Roman" w:hAnsi="Times New Roman" w:cs="Times New Roman"/>
                <w:sz w:val="24"/>
                <w:szCs w:val="24"/>
              </w:rPr>
              <w:t>1</w:t>
            </w:r>
            <w:r w:rsidR="0010754E">
              <w:rPr>
                <w:rFonts w:ascii="Times New Roman" w:hAnsi="Times New Roman" w:cs="Times New Roman"/>
                <w:sz w:val="24"/>
                <w:szCs w:val="24"/>
              </w:rPr>
              <w:t>21</w:t>
            </w:r>
          </w:p>
        </w:tc>
      </w:tr>
      <w:tr w:rsidR="00B7756D" w:rsidTr="00E67A7B">
        <w:tc>
          <w:tcPr>
            <w:tcW w:w="6804" w:type="dxa"/>
            <w:tcBorders>
              <w:top w:val="single" w:sz="4" w:space="0" w:color="auto"/>
              <w:left w:val="single" w:sz="4" w:space="0" w:color="auto"/>
              <w:bottom w:val="single" w:sz="4" w:space="0" w:color="auto"/>
              <w:right w:val="single" w:sz="4" w:space="0" w:color="auto"/>
            </w:tcBorders>
            <w:hideMark/>
          </w:tcPr>
          <w:p w:rsidR="00B7756D" w:rsidRDefault="00B7756D" w:rsidP="00E67A7B">
            <w:pPr>
              <w:ind w:left="0" w:firstLine="0"/>
              <w:rPr>
                <w:rFonts w:ascii="Times New Roman" w:hAnsi="Times New Roman" w:cs="Times New Roman"/>
                <w:sz w:val="24"/>
                <w:szCs w:val="24"/>
              </w:rPr>
            </w:pPr>
            <w:r w:rsidRPr="00145153">
              <w:rPr>
                <w:rFonts w:ascii="Times New Roman" w:hAnsi="Times New Roman" w:cs="Times New Roman"/>
                <w:sz w:val="24"/>
                <w:szCs w:val="24"/>
              </w:rPr>
              <w:t>Długotrwała lub ciężka choroba</w:t>
            </w:r>
          </w:p>
          <w:p w:rsidR="00DD4465" w:rsidRPr="00145153" w:rsidRDefault="00DD4465" w:rsidP="00E67A7B">
            <w:pPr>
              <w:ind w:left="0" w:firstLine="0"/>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vAlign w:val="center"/>
            <w:hideMark/>
          </w:tcPr>
          <w:p w:rsidR="00B7756D" w:rsidRDefault="0010754E" w:rsidP="00E67A7B">
            <w:pPr>
              <w:jc w:val="center"/>
              <w:rPr>
                <w:rFonts w:ascii="Times New Roman" w:hAnsi="Times New Roman" w:cs="Times New Roman"/>
                <w:sz w:val="24"/>
                <w:szCs w:val="24"/>
              </w:rPr>
            </w:pPr>
            <w:r>
              <w:rPr>
                <w:rFonts w:ascii="Times New Roman" w:hAnsi="Times New Roman" w:cs="Times New Roman"/>
                <w:sz w:val="24"/>
                <w:szCs w:val="24"/>
              </w:rPr>
              <w:t>94</w:t>
            </w:r>
          </w:p>
        </w:tc>
      </w:tr>
      <w:tr w:rsidR="00B7756D" w:rsidTr="00E67A7B">
        <w:tc>
          <w:tcPr>
            <w:tcW w:w="6804" w:type="dxa"/>
            <w:tcBorders>
              <w:top w:val="single" w:sz="4" w:space="0" w:color="auto"/>
              <w:left w:val="single" w:sz="4" w:space="0" w:color="auto"/>
              <w:bottom w:val="single" w:sz="4" w:space="0" w:color="auto"/>
              <w:right w:val="single" w:sz="4" w:space="0" w:color="auto"/>
            </w:tcBorders>
            <w:hideMark/>
          </w:tcPr>
          <w:p w:rsidR="00B7756D" w:rsidRDefault="00B7756D" w:rsidP="00E67A7B">
            <w:pPr>
              <w:ind w:left="0" w:firstLine="0"/>
              <w:rPr>
                <w:rFonts w:ascii="Times New Roman" w:hAnsi="Times New Roman" w:cs="Times New Roman"/>
                <w:sz w:val="24"/>
                <w:szCs w:val="24"/>
              </w:rPr>
            </w:pPr>
            <w:r w:rsidRPr="00145153">
              <w:rPr>
                <w:rFonts w:ascii="Times New Roman" w:hAnsi="Times New Roman" w:cs="Times New Roman"/>
                <w:sz w:val="24"/>
                <w:szCs w:val="24"/>
              </w:rPr>
              <w:t>Niepełnosprawność</w:t>
            </w:r>
          </w:p>
          <w:p w:rsidR="00DD4465" w:rsidRPr="00145153" w:rsidRDefault="00DD4465" w:rsidP="00E67A7B">
            <w:pPr>
              <w:ind w:left="0" w:firstLine="0"/>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vAlign w:val="center"/>
            <w:hideMark/>
          </w:tcPr>
          <w:p w:rsidR="00B7756D" w:rsidRDefault="0010754E" w:rsidP="00E67A7B">
            <w:pPr>
              <w:jc w:val="center"/>
              <w:rPr>
                <w:rFonts w:ascii="Times New Roman" w:hAnsi="Times New Roman" w:cs="Times New Roman"/>
                <w:sz w:val="24"/>
                <w:szCs w:val="24"/>
              </w:rPr>
            </w:pPr>
            <w:r>
              <w:rPr>
                <w:rFonts w:ascii="Times New Roman" w:hAnsi="Times New Roman" w:cs="Times New Roman"/>
                <w:sz w:val="24"/>
                <w:szCs w:val="24"/>
              </w:rPr>
              <w:t>98</w:t>
            </w:r>
          </w:p>
        </w:tc>
      </w:tr>
      <w:tr w:rsidR="00B7756D" w:rsidTr="00E67A7B">
        <w:tc>
          <w:tcPr>
            <w:tcW w:w="6804" w:type="dxa"/>
            <w:tcBorders>
              <w:top w:val="single" w:sz="4" w:space="0" w:color="auto"/>
              <w:left w:val="single" w:sz="4" w:space="0" w:color="auto"/>
              <w:bottom w:val="single" w:sz="4" w:space="0" w:color="auto"/>
              <w:right w:val="single" w:sz="4" w:space="0" w:color="auto"/>
            </w:tcBorders>
            <w:hideMark/>
          </w:tcPr>
          <w:p w:rsidR="00B7756D" w:rsidRDefault="00B7756D" w:rsidP="00E67A7B">
            <w:pPr>
              <w:ind w:left="0" w:firstLine="0"/>
              <w:rPr>
                <w:rFonts w:ascii="Times New Roman" w:hAnsi="Times New Roman" w:cs="Times New Roman"/>
                <w:sz w:val="24"/>
                <w:szCs w:val="24"/>
              </w:rPr>
            </w:pPr>
            <w:r>
              <w:rPr>
                <w:rFonts w:ascii="Times New Roman" w:hAnsi="Times New Roman" w:cs="Times New Roman"/>
                <w:sz w:val="24"/>
                <w:szCs w:val="24"/>
              </w:rPr>
              <w:t>Potrzeba ochrony macierzyństwa</w:t>
            </w:r>
          </w:p>
          <w:p w:rsidR="00DD4465" w:rsidRPr="00145153" w:rsidRDefault="00DD4465" w:rsidP="00E67A7B">
            <w:pPr>
              <w:ind w:left="0" w:firstLine="0"/>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vAlign w:val="center"/>
            <w:hideMark/>
          </w:tcPr>
          <w:p w:rsidR="00B7756D" w:rsidRDefault="0010754E" w:rsidP="00E67A7B">
            <w:pPr>
              <w:jc w:val="center"/>
              <w:rPr>
                <w:rFonts w:ascii="Times New Roman" w:hAnsi="Times New Roman" w:cs="Times New Roman"/>
                <w:sz w:val="24"/>
                <w:szCs w:val="24"/>
              </w:rPr>
            </w:pPr>
            <w:r>
              <w:rPr>
                <w:rFonts w:ascii="Times New Roman" w:hAnsi="Times New Roman" w:cs="Times New Roman"/>
                <w:sz w:val="24"/>
                <w:szCs w:val="24"/>
              </w:rPr>
              <w:t>56</w:t>
            </w:r>
          </w:p>
        </w:tc>
      </w:tr>
      <w:tr w:rsidR="0010754E" w:rsidTr="00E67A7B">
        <w:tc>
          <w:tcPr>
            <w:tcW w:w="6804" w:type="dxa"/>
            <w:tcBorders>
              <w:top w:val="single" w:sz="4" w:space="0" w:color="auto"/>
              <w:left w:val="single" w:sz="4" w:space="0" w:color="auto"/>
              <w:bottom w:val="single" w:sz="4" w:space="0" w:color="auto"/>
              <w:right w:val="single" w:sz="4" w:space="0" w:color="auto"/>
            </w:tcBorders>
            <w:hideMark/>
          </w:tcPr>
          <w:p w:rsidR="0010754E" w:rsidRDefault="0010754E" w:rsidP="0010754E">
            <w:pPr>
              <w:ind w:left="0" w:firstLine="0"/>
              <w:rPr>
                <w:rFonts w:ascii="Times New Roman" w:hAnsi="Times New Roman" w:cs="Times New Roman"/>
                <w:sz w:val="24"/>
                <w:szCs w:val="24"/>
              </w:rPr>
            </w:pPr>
            <w:r>
              <w:rPr>
                <w:rFonts w:ascii="Times New Roman" w:hAnsi="Times New Roman" w:cs="Times New Roman"/>
                <w:sz w:val="24"/>
                <w:szCs w:val="24"/>
              </w:rPr>
              <w:t>Potrzeba ochrony macierzyństwa – w tym: wielodzietność</w:t>
            </w:r>
          </w:p>
          <w:p w:rsidR="0010754E" w:rsidRDefault="0010754E" w:rsidP="00E67A7B">
            <w:pPr>
              <w:ind w:left="0" w:firstLine="0"/>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vAlign w:val="center"/>
            <w:hideMark/>
          </w:tcPr>
          <w:p w:rsidR="0010754E" w:rsidRDefault="00151A52" w:rsidP="00E67A7B">
            <w:pPr>
              <w:jc w:val="center"/>
              <w:rPr>
                <w:rFonts w:ascii="Times New Roman" w:hAnsi="Times New Roman" w:cs="Times New Roman"/>
                <w:sz w:val="24"/>
                <w:szCs w:val="24"/>
              </w:rPr>
            </w:pPr>
            <w:r>
              <w:rPr>
                <w:rFonts w:ascii="Times New Roman" w:hAnsi="Times New Roman" w:cs="Times New Roman"/>
                <w:sz w:val="24"/>
                <w:szCs w:val="24"/>
              </w:rPr>
              <w:t>37</w:t>
            </w:r>
          </w:p>
        </w:tc>
      </w:tr>
      <w:tr w:rsidR="00B7756D" w:rsidTr="00E67A7B">
        <w:tc>
          <w:tcPr>
            <w:tcW w:w="6804" w:type="dxa"/>
            <w:tcBorders>
              <w:top w:val="single" w:sz="4" w:space="0" w:color="auto"/>
              <w:left w:val="single" w:sz="4" w:space="0" w:color="auto"/>
              <w:bottom w:val="single" w:sz="4" w:space="0" w:color="auto"/>
              <w:right w:val="single" w:sz="4" w:space="0" w:color="auto"/>
            </w:tcBorders>
            <w:hideMark/>
          </w:tcPr>
          <w:p w:rsidR="00B7756D" w:rsidRDefault="00B7756D" w:rsidP="00E67A7B">
            <w:pPr>
              <w:ind w:left="0" w:firstLine="0"/>
              <w:rPr>
                <w:rFonts w:ascii="Times New Roman" w:hAnsi="Times New Roman" w:cs="Times New Roman"/>
                <w:sz w:val="24"/>
                <w:szCs w:val="24"/>
              </w:rPr>
            </w:pPr>
            <w:r w:rsidRPr="00145153">
              <w:rPr>
                <w:rFonts w:ascii="Times New Roman" w:hAnsi="Times New Roman" w:cs="Times New Roman"/>
                <w:sz w:val="24"/>
                <w:szCs w:val="24"/>
              </w:rPr>
              <w:t>Bezradność w sprawach opiekuńczo-wychowawczych</w:t>
            </w:r>
          </w:p>
          <w:p w:rsidR="00DD4465" w:rsidRPr="00145153" w:rsidRDefault="00DD4465" w:rsidP="00E67A7B">
            <w:pPr>
              <w:ind w:left="0" w:firstLine="0"/>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vAlign w:val="center"/>
            <w:hideMark/>
          </w:tcPr>
          <w:p w:rsidR="00B7756D" w:rsidRDefault="0010754E" w:rsidP="00E67A7B">
            <w:pPr>
              <w:jc w:val="center"/>
              <w:rPr>
                <w:rFonts w:ascii="Times New Roman" w:hAnsi="Times New Roman" w:cs="Times New Roman"/>
                <w:sz w:val="24"/>
                <w:szCs w:val="24"/>
              </w:rPr>
            </w:pPr>
            <w:r>
              <w:rPr>
                <w:rFonts w:ascii="Times New Roman" w:hAnsi="Times New Roman" w:cs="Times New Roman"/>
                <w:sz w:val="24"/>
                <w:szCs w:val="24"/>
              </w:rPr>
              <w:t>42</w:t>
            </w:r>
          </w:p>
        </w:tc>
      </w:tr>
      <w:tr w:rsidR="00E67A7B" w:rsidTr="00E67A7B">
        <w:tc>
          <w:tcPr>
            <w:tcW w:w="6804" w:type="dxa"/>
            <w:tcBorders>
              <w:top w:val="single" w:sz="4" w:space="0" w:color="auto"/>
              <w:left w:val="single" w:sz="4" w:space="0" w:color="auto"/>
              <w:bottom w:val="single" w:sz="4" w:space="0" w:color="auto"/>
              <w:right w:val="single" w:sz="4" w:space="0" w:color="auto"/>
            </w:tcBorders>
            <w:hideMark/>
          </w:tcPr>
          <w:p w:rsidR="00E67A7B" w:rsidRDefault="00E67A7B" w:rsidP="00E67A7B">
            <w:pPr>
              <w:ind w:left="0" w:firstLine="0"/>
              <w:rPr>
                <w:rFonts w:ascii="Times New Roman" w:hAnsi="Times New Roman" w:cs="Times New Roman"/>
                <w:sz w:val="24"/>
                <w:szCs w:val="24"/>
              </w:rPr>
            </w:pPr>
            <w:r w:rsidRPr="00145153">
              <w:rPr>
                <w:rFonts w:ascii="Times New Roman" w:hAnsi="Times New Roman" w:cs="Times New Roman"/>
                <w:sz w:val="24"/>
                <w:szCs w:val="24"/>
              </w:rPr>
              <w:t>Bezradność w sprawach opiekuńczo-wychowawczych</w:t>
            </w:r>
            <w:r>
              <w:rPr>
                <w:rFonts w:ascii="Times New Roman" w:hAnsi="Times New Roman" w:cs="Times New Roman"/>
                <w:sz w:val="24"/>
                <w:szCs w:val="24"/>
              </w:rPr>
              <w:t xml:space="preserve"> i prowadzenia gospodarstwa domowego – ogółem – w tym: rodziny niepełne</w:t>
            </w:r>
          </w:p>
        </w:tc>
        <w:tc>
          <w:tcPr>
            <w:tcW w:w="2092" w:type="dxa"/>
            <w:tcBorders>
              <w:top w:val="single" w:sz="4" w:space="0" w:color="auto"/>
              <w:left w:val="single" w:sz="4" w:space="0" w:color="auto"/>
              <w:bottom w:val="single" w:sz="4" w:space="0" w:color="auto"/>
              <w:right w:val="single" w:sz="4" w:space="0" w:color="auto"/>
            </w:tcBorders>
            <w:vAlign w:val="center"/>
            <w:hideMark/>
          </w:tcPr>
          <w:p w:rsidR="00E67A7B" w:rsidRDefault="00151A52" w:rsidP="00E67A7B">
            <w:pPr>
              <w:jc w:val="center"/>
              <w:rPr>
                <w:rFonts w:ascii="Times New Roman" w:hAnsi="Times New Roman" w:cs="Times New Roman"/>
                <w:sz w:val="24"/>
                <w:szCs w:val="24"/>
              </w:rPr>
            </w:pPr>
            <w:r>
              <w:rPr>
                <w:rFonts w:ascii="Times New Roman" w:hAnsi="Times New Roman" w:cs="Times New Roman"/>
                <w:sz w:val="24"/>
                <w:szCs w:val="24"/>
              </w:rPr>
              <w:t>29</w:t>
            </w:r>
          </w:p>
        </w:tc>
      </w:tr>
      <w:tr w:rsidR="00151A52" w:rsidTr="00E67A7B">
        <w:tc>
          <w:tcPr>
            <w:tcW w:w="6804" w:type="dxa"/>
            <w:tcBorders>
              <w:top w:val="single" w:sz="4" w:space="0" w:color="auto"/>
              <w:left w:val="single" w:sz="4" w:space="0" w:color="auto"/>
              <w:bottom w:val="single" w:sz="4" w:space="0" w:color="auto"/>
              <w:right w:val="single" w:sz="4" w:space="0" w:color="auto"/>
            </w:tcBorders>
            <w:hideMark/>
          </w:tcPr>
          <w:p w:rsidR="00151A52" w:rsidRDefault="00151A52" w:rsidP="00744BE1">
            <w:pPr>
              <w:ind w:left="0" w:firstLine="0"/>
              <w:rPr>
                <w:rFonts w:ascii="Times New Roman" w:hAnsi="Times New Roman" w:cs="Times New Roman"/>
                <w:sz w:val="24"/>
                <w:szCs w:val="24"/>
              </w:rPr>
            </w:pPr>
            <w:r w:rsidRPr="00145153">
              <w:rPr>
                <w:rFonts w:ascii="Times New Roman" w:hAnsi="Times New Roman" w:cs="Times New Roman"/>
                <w:sz w:val="24"/>
                <w:szCs w:val="24"/>
              </w:rPr>
              <w:t>Bezradność w sprawach opiekuńczo-wychowawczych</w:t>
            </w:r>
            <w:r>
              <w:rPr>
                <w:rFonts w:ascii="Times New Roman" w:hAnsi="Times New Roman" w:cs="Times New Roman"/>
                <w:sz w:val="24"/>
                <w:szCs w:val="24"/>
              </w:rPr>
              <w:t xml:space="preserve"> i prowadzenia gospodarstwa domowego – ogółem – w tym: rodziny wielodzietne</w:t>
            </w:r>
          </w:p>
        </w:tc>
        <w:tc>
          <w:tcPr>
            <w:tcW w:w="2092" w:type="dxa"/>
            <w:tcBorders>
              <w:top w:val="single" w:sz="4" w:space="0" w:color="auto"/>
              <w:left w:val="single" w:sz="4" w:space="0" w:color="auto"/>
              <w:bottom w:val="single" w:sz="4" w:space="0" w:color="auto"/>
              <w:right w:val="single" w:sz="4" w:space="0" w:color="auto"/>
            </w:tcBorders>
            <w:vAlign w:val="center"/>
            <w:hideMark/>
          </w:tcPr>
          <w:p w:rsidR="00151A52" w:rsidRDefault="00151A52" w:rsidP="00E67A7B">
            <w:pPr>
              <w:jc w:val="center"/>
              <w:rPr>
                <w:rFonts w:ascii="Times New Roman" w:hAnsi="Times New Roman" w:cs="Times New Roman"/>
                <w:sz w:val="24"/>
                <w:szCs w:val="24"/>
              </w:rPr>
            </w:pPr>
            <w:r>
              <w:rPr>
                <w:rFonts w:ascii="Times New Roman" w:hAnsi="Times New Roman" w:cs="Times New Roman"/>
                <w:sz w:val="24"/>
                <w:szCs w:val="24"/>
              </w:rPr>
              <w:t>11</w:t>
            </w:r>
          </w:p>
        </w:tc>
      </w:tr>
      <w:tr w:rsidR="00151A52" w:rsidTr="00E67A7B">
        <w:tc>
          <w:tcPr>
            <w:tcW w:w="6804" w:type="dxa"/>
            <w:tcBorders>
              <w:top w:val="single" w:sz="4" w:space="0" w:color="auto"/>
              <w:left w:val="single" w:sz="4" w:space="0" w:color="auto"/>
              <w:bottom w:val="single" w:sz="4" w:space="0" w:color="auto"/>
              <w:right w:val="single" w:sz="4" w:space="0" w:color="auto"/>
            </w:tcBorders>
            <w:hideMark/>
          </w:tcPr>
          <w:p w:rsidR="00151A52" w:rsidRDefault="00151A52" w:rsidP="00744BE1">
            <w:pPr>
              <w:ind w:left="0" w:firstLine="0"/>
              <w:rPr>
                <w:rFonts w:ascii="Times New Roman" w:hAnsi="Times New Roman" w:cs="Times New Roman"/>
                <w:sz w:val="24"/>
                <w:szCs w:val="24"/>
              </w:rPr>
            </w:pPr>
            <w:r>
              <w:rPr>
                <w:rFonts w:ascii="Times New Roman" w:hAnsi="Times New Roman" w:cs="Times New Roman"/>
                <w:sz w:val="24"/>
                <w:szCs w:val="24"/>
              </w:rPr>
              <w:t>Przemoc w rodzinie</w:t>
            </w:r>
          </w:p>
          <w:p w:rsidR="00151A52" w:rsidRPr="00145153" w:rsidRDefault="00151A52" w:rsidP="00744BE1">
            <w:pPr>
              <w:ind w:left="0" w:firstLine="0"/>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vAlign w:val="center"/>
            <w:hideMark/>
          </w:tcPr>
          <w:p w:rsidR="00151A52" w:rsidRDefault="00151A52" w:rsidP="00E67A7B">
            <w:pPr>
              <w:jc w:val="center"/>
              <w:rPr>
                <w:rFonts w:ascii="Times New Roman" w:hAnsi="Times New Roman" w:cs="Times New Roman"/>
                <w:sz w:val="24"/>
                <w:szCs w:val="24"/>
              </w:rPr>
            </w:pPr>
            <w:r>
              <w:rPr>
                <w:rFonts w:ascii="Times New Roman" w:hAnsi="Times New Roman" w:cs="Times New Roman"/>
                <w:sz w:val="24"/>
                <w:szCs w:val="24"/>
              </w:rPr>
              <w:t>3</w:t>
            </w:r>
          </w:p>
        </w:tc>
      </w:tr>
      <w:tr w:rsidR="00151A52" w:rsidTr="00E67A7B">
        <w:tc>
          <w:tcPr>
            <w:tcW w:w="6804" w:type="dxa"/>
            <w:tcBorders>
              <w:top w:val="single" w:sz="4" w:space="0" w:color="auto"/>
              <w:left w:val="single" w:sz="4" w:space="0" w:color="auto"/>
              <w:bottom w:val="single" w:sz="4" w:space="0" w:color="auto"/>
              <w:right w:val="single" w:sz="4" w:space="0" w:color="auto"/>
            </w:tcBorders>
            <w:hideMark/>
          </w:tcPr>
          <w:p w:rsidR="00151A52" w:rsidRDefault="00151A52" w:rsidP="00E67A7B">
            <w:pPr>
              <w:ind w:left="0" w:firstLine="0"/>
              <w:rPr>
                <w:rFonts w:ascii="Times New Roman" w:hAnsi="Times New Roman" w:cs="Times New Roman"/>
                <w:sz w:val="24"/>
                <w:szCs w:val="24"/>
              </w:rPr>
            </w:pPr>
            <w:r>
              <w:rPr>
                <w:rFonts w:ascii="Times New Roman" w:hAnsi="Times New Roman" w:cs="Times New Roman"/>
                <w:sz w:val="24"/>
                <w:szCs w:val="24"/>
              </w:rPr>
              <w:t xml:space="preserve">Bezdomność </w:t>
            </w:r>
          </w:p>
          <w:p w:rsidR="00151A52" w:rsidRPr="00145153" w:rsidRDefault="00151A52" w:rsidP="00E67A7B">
            <w:pPr>
              <w:ind w:left="0" w:firstLine="0"/>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vAlign w:val="center"/>
            <w:hideMark/>
          </w:tcPr>
          <w:p w:rsidR="00151A52" w:rsidRDefault="00151A52" w:rsidP="00E67A7B">
            <w:pPr>
              <w:jc w:val="center"/>
              <w:rPr>
                <w:rFonts w:ascii="Times New Roman" w:hAnsi="Times New Roman" w:cs="Times New Roman"/>
                <w:sz w:val="24"/>
                <w:szCs w:val="24"/>
              </w:rPr>
            </w:pPr>
            <w:r>
              <w:rPr>
                <w:rFonts w:ascii="Times New Roman" w:hAnsi="Times New Roman" w:cs="Times New Roman"/>
                <w:sz w:val="24"/>
                <w:szCs w:val="24"/>
              </w:rPr>
              <w:t>11</w:t>
            </w:r>
          </w:p>
        </w:tc>
      </w:tr>
      <w:tr w:rsidR="00151A52" w:rsidTr="00E67A7B">
        <w:tc>
          <w:tcPr>
            <w:tcW w:w="6804" w:type="dxa"/>
            <w:tcBorders>
              <w:top w:val="single" w:sz="4" w:space="0" w:color="auto"/>
              <w:left w:val="single" w:sz="4" w:space="0" w:color="auto"/>
              <w:bottom w:val="single" w:sz="4" w:space="0" w:color="auto"/>
              <w:right w:val="single" w:sz="4" w:space="0" w:color="auto"/>
            </w:tcBorders>
            <w:hideMark/>
          </w:tcPr>
          <w:p w:rsidR="00151A52" w:rsidRDefault="00151A52" w:rsidP="00E67A7B">
            <w:pPr>
              <w:ind w:left="0" w:firstLine="0"/>
              <w:rPr>
                <w:rFonts w:ascii="Times New Roman" w:hAnsi="Times New Roman" w:cs="Times New Roman"/>
                <w:sz w:val="24"/>
                <w:szCs w:val="24"/>
              </w:rPr>
            </w:pPr>
            <w:r>
              <w:rPr>
                <w:rFonts w:ascii="Times New Roman" w:hAnsi="Times New Roman" w:cs="Times New Roman"/>
                <w:sz w:val="24"/>
                <w:szCs w:val="24"/>
              </w:rPr>
              <w:t xml:space="preserve">Alkoholizm </w:t>
            </w:r>
          </w:p>
          <w:p w:rsidR="00151A52" w:rsidRDefault="00151A52" w:rsidP="00E67A7B">
            <w:pPr>
              <w:ind w:left="0" w:firstLine="0"/>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vAlign w:val="center"/>
            <w:hideMark/>
          </w:tcPr>
          <w:p w:rsidR="00151A52" w:rsidRDefault="00151A52" w:rsidP="00E67A7B">
            <w:pPr>
              <w:jc w:val="center"/>
              <w:rPr>
                <w:rFonts w:ascii="Times New Roman" w:hAnsi="Times New Roman" w:cs="Times New Roman"/>
                <w:sz w:val="24"/>
                <w:szCs w:val="24"/>
              </w:rPr>
            </w:pPr>
            <w:r>
              <w:rPr>
                <w:rFonts w:ascii="Times New Roman" w:hAnsi="Times New Roman" w:cs="Times New Roman"/>
                <w:sz w:val="24"/>
                <w:szCs w:val="24"/>
              </w:rPr>
              <w:t>3</w:t>
            </w:r>
          </w:p>
        </w:tc>
      </w:tr>
      <w:tr w:rsidR="00151A52" w:rsidTr="00E67A7B">
        <w:tc>
          <w:tcPr>
            <w:tcW w:w="6804" w:type="dxa"/>
            <w:tcBorders>
              <w:top w:val="single" w:sz="4" w:space="0" w:color="auto"/>
              <w:left w:val="single" w:sz="4" w:space="0" w:color="auto"/>
              <w:bottom w:val="single" w:sz="4" w:space="0" w:color="auto"/>
              <w:right w:val="single" w:sz="4" w:space="0" w:color="auto"/>
            </w:tcBorders>
            <w:hideMark/>
          </w:tcPr>
          <w:p w:rsidR="00151A52" w:rsidRDefault="00151A52" w:rsidP="00E67A7B">
            <w:pPr>
              <w:ind w:left="0" w:firstLine="0"/>
              <w:rPr>
                <w:rFonts w:ascii="Times New Roman" w:hAnsi="Times New Roman" w:cs="Times New Roman"/>
                <w:sz w:val="24"/>
                <w:szCs w:val="24"/>
              </w:rPr>
            </w:pPr>
            <w:r>
              <w:rPr>
                <w:rFonts w:ascii="Times New Roman" w:hAnsi="Times New Roman" w:cs="Times New Roman"/>
                <w:sz w:val="24"/>
                <w:szCs w:val="24"/>
              </w:rPr>
              <w:t>Trudności w przystosowaniu do życia po zwolnieniu z zakładu karnego</w:t>
            </w:r>
          </w:p>
        </w:tc>
        <w:tc>
          <w:tcPr>
            <w:tcW w:w="2092" w:type="dxa"/>
            <w:tcBorders>
              <w:top w:val="single" w:sz="4" w:space="0" w:color="auto"/>
              <w:left w:val="single" w:sz="4" w:space="0" w:color="auto"/>
              <w:bottom w:val="single" w:sz="4" w:space="0" w:color="auto"/>
              <w:right w:val="single" w:sz="4" w:space="0" w:color="auto"/>
            </w:tcBorders>
            <w:vAlign w:val="center"/>
            <w:hideMark/>
          </w:tcPr>
          <w:p w:rsidR="00151A52" w:rsidRDefault="00151A52" w:rsidP="00E67A7B">
            <w:pPr>
              <w:jc w:val="center"/>
              <w:rPr>
                <w:rFonts w:ascii="Times New Roman" w:hAnsi="Times New Roman" w:cs="Times New Roman"/>
                <w:sz w:val="24"/>
                <w:szCs w:val="24"/>
              </w:rPr>
            </w:pPr>
            <w:r>
              <w:rPr>
                <w:rFonts w:ascii="Times New Roman" w:hAnsi="Times New Roman" w:cs="Times New Roman"/>
                <w:sz w:val="24"/>
                <w:szCs w:val="24"/>
              </w:rPr>
              <w:t>9</w:t>
            </w:r>
          </w:p>
        </w:tc>
      </w:tr>
      <w:tr w:rsidR="00151A52" w:rsidTr="00E67A7B">
        <w:tc>
          <w:tcPr>
            <w:tcW w:w="6804" w:type="dxa"/>
            <w:tcBorders>
              <w:top w:val="single" w:sz="4" w:space="0" w:color="auto"/>
              <w:left w:val="single" w:sz="4" w:space="0" w:color="auto"/>
              <w:bottom w:val="single" w:sz="4" w:space="0" w:color="auto"/>
              <w:right w:val="single" w:sz="4" w:space="0" w:color="auto"/>
            </w:tcBorders>
            <w:hideMark/>
          </w:tcPr>
          <w:p w:rsidR="00151A52" w:rsidRDefault="00151A52" w:rsidP="00E67A7B">
            <w:pPr>
              <w:ind w:left="0" w:firstLine="0"/>
              <w:rPr>
                <w:rFonts w:ascii="Times New Roman" w:hAnsi="Times New Roman" w:cs="Times New Roman"/>
                <w:sz w:val="24"/>
                <w:szCs w:val="24"/>
              </w:rPr>
            </w:pPr>
            <w:r>
              <w:rPr>
                <w:rFonts w:ascii="Times New Roman" w:hAnsi="Times New Roman" w:cs="Times New Roman"/>
                <w:sz w:val="24"/>
                <w:szCs w:val="24"/>
              </w:rPr>
              <w:t>Zdarzenie losowe</w:t>
            </w:r>
          </w:p>
          <w:p w:rsidR="00151A52" w:rsidRPr="00145153" w:rsidRDefault="00151A52" w:rsidP="00E67A7B">
            <w:pPr>
              <w:ind w:left="0" w:firstLine="0"/>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vAlign w:val="center"/>
            <w:hideMark/>
          </w:tcPr>
          <w:p w:rsidR="00151A52" w:rsidRDefault="00151A52" w:rsidP="00E67A7B">
            <w:pPr>
              <w:jc w:val="center"/>
              <w:rPr>
                <w:rFonts w:ascii="Times New Roman" w:hAnsi="Times New Roman" w:cs="Times New Roman"/>
                <w:sz w:val="24"/>
                <w:szCs w:val="24"/>
              </w:rPr>
            </w:pPr>
            <w:r>
              <w:rPr>
                <w:rFonts w:ascii="Times New Roman" w:hAnsi="Times New Roman" w:cs="Times New Roman"/>
                <w:sz w:val="24"/>
                <w:szCs w:val="24"/>
              </w:rPr>
              <w:t>4</w:t>
            </w:r>
          </w:p>
        </w:tc>
      </w:tr>
    </w:tbl>
    <w:p w:rsidR="00C65061" w:rsidRDefault="007B2D74" w:rsidP="00E026D4">
      <w:pPr>
        <w:spacing w:line="240" w:lineRule="auto"/>
        <w:ind w:left="0" w:firstLine="0"/>
        <w:rPr>
          <w:rFonts w:ascii="Times New Roman" w:hAnsi="Times New Roman" w:cs="Times New Roman"/>
          <w:i/>
          <w:sz w:val="20"/>
          <w:szCs w:val="20"/>
        </w:rPr>
      </w:pPr>
      <w:r>
        <w:rPr>
          <w:rFonts w:ascii="Times New Roman" w:hAnsi="Times New Roman" w:cs="Times New Roman"/>
          <w:i/>
          <w:sz w:val="20"/>
          <w:szCs w:val="20"/>
        </w:rPr>
        <w:t xml:space="preserve">     </w:t>
      </w:r>
      <w:r w:rsidR="00C65061">
        <w:rPr>
          <w:rFonts w:ascii="Times New Roman" w:hAnsi="Times New Roman" w:cs="Times New Roman"/>
          <w:i/>
          <w:sz w:val="20"/>
          <w:szCs w:val="20"/>
        </w:rPr>
        <w:t>Źródło: G</w:t>
      </w:r>
      <w:r w:rsidR="003C40EE">
        <w:rPr>
          <w:rFonts w:ascii="Times New Roman" w:hAnsi="Times New Roman" w:cs="Times New Roman"/>
          <w:i/>
          <w:sz w:val="20"/>
          <w:szCs w:val="20"/>
        </w:rPr>
        <w:t xml:space="preserve">minny Ośrodek </w:t>
      </w:r>
      <w:r w:rsidR="00C65061">
        <w:rPr>
          <w:rFonts w:ascii="Times New Roman" w:hAnsi="Times New Roman" w:cs="Times New Roman"/>
          <w:i/>
          <w:sz w:val="20"/>
          <w:szCs w:val="20"/>
        </w:rPr>
        <w:t>P</w:t>
      </w:r>
      <w:r w:rsidR="003C40EE">
        <w:rPr>
          <w:rFonts w:ascii="Times New Roman" w:hAnsi="Times New Roman" w:cs="Times New Roman"/>
          <w:i/>
          <w:sz w:val="20"/>
          <w:szCs w:val="20"/>
        </w:rPr>
        <w:t xml:space="preserve">omocy </w:t>
      </w:r>
      <w:r w:rsidR="00C65061">
        <w:rPr>
          <w:rFonts w:ascii="Times New Roman" w:hAnsi="Times New Roman" w:cs="Times New Roman"/>
          <w:i/>
          <w:sz w:val="20"/>
          <w:szCs w:val="20"/>
        </w:rPr>
        <w:t>S</w:t>
      </w:r>
      <w:r w:rsidR="003C40EE">
        <w:rPr>
          <w:rFonts w:ascii="Times New Roman" w:hAnsi="Times New Roman" w:cs="Times New Roman"/>
          <w:i/>
          <w:sz w:val="20"/>
          <w:szCs w:val="20"/>
        </w:rPr>
        <w:t>połecznej w  Mrągowie</w:t>
      </w:r>
      <w:r w:rsidR="00C65061">
        <w:rPr>
          <w:rFonts w:ascii="Times New Roman" w:hAnsi="Times New Roman" w:cs="Times New Roman"/>
          <w:i/>
          <w:sz w:val="20"/>
          <w:szCs w:val="20"/>
        </w:rPr>
        <w:t>.</w:t>
      </w:r>
    </w:p>
    <w:p w:rsidR="00AF5642" w:rsidRDefault="00AF5642" w:rsidP="00C65061">
      <w:pPr>
        <w:spacing w:line="360" w:lineRule="auto"/>
        <w:ind w:left="0" w:firstLine="0"/>
        <w:rPr>
          <w:rFonts w:ascii="Times New Roman" w:hAnsi="Times New Roman" w:cs="Times New Roman"/>
          <w:b/>
          <w:sz w:val="28"/>
          <w:szCs w:val="28"/>
        </w:rPr>
      </w:pPr>
    </w:p>
    <w:p w:rsidR="00151A52" w:rsidRDefault="00151A52" w:rsidP="00C65061">
      <w:pPr>
        <w:spacing w:line="360" w:lineRule="auto"/>
        <w:ind w:left="0" w:firstLine="0"/>
        <w:rPr>
          <w:rFonts w:ascii="Times New Roman" w:hAnsi="Times New Roman" w:cs="Times New Roman"/>
          <w:b/>
          <w:sz w:val="28"/>
          <w:szCs w:val="28"/>
        </w:rPr>
      </w:pPr>
    </w:p>
    <w:p w:rsidR="00151A52" w:rsidRDefault="00151A52" w:rsidP="00C65061">
      <w:pPr>
        <w:spacing w:line="360" w:lineRule="auto"/>
        <w:ind w:left="0" w:firstLine="0"/>
        <w:rPr>
          <w:rFonts w:ascii="Times New Roman" w:hAnsi="Times New Roman" w:cs="Times New Roman"/>
          <w:b/>
          <w:sz w:val="28"/>
          <w:szCs w:val="28"/>
        </w:rPr>
      </w:pPr>
    </w:p>
    <w:p w:rsidR="00151A52" w:rsidRDefault="00151A52" w:rsidP="00C65061">
      <w:pPr>
        <w:spacing w:line="360" w:lineRule="auto"/>
        <w:ind w:left="0" w:firstLine="0"/>
        <w:rPr>
          <w:rFonts w:ascii="Times New Roman" w:hAnsi="Times New Roman" w:cs="Times New Roman"/>
          <w:b/>
          <w:sz w:val="28"/>
          <w:szCs w:val="28"/>
        </w:rPr>
      </w:pPr>
    </w:p>
    <w:p w:rsidR="00151A52" w:rsidRDefault="00151A52" w:rsidP="00C65061">
      <w:pPr>
        <w:spacing w:line="360" w:lineRule="auto"/>
        <w:ind w:left="0" w:firstLine="0"/>
        <w:rPr>
          <w:rFonts w:ascii="Times New Roman" w:hAnsi="Times New Roman" w:cs="Times New Roman"/>
          <w:b/>
          <w:sz w:val="28"/>
          <w:szCs w:val="28"/>
        </w:rPr>
      </w:pPr>
    </w:p>
    <w:p w:rsidR="00C65061" w:rsidRDefault="00C65061" w:rsidP="00C65061">
      <w:pPr>
        <w:pStyle w:val="Akapitzlist"/>
        <w:numPr>
          <w:ilvl w:val="0"/>
          <w:numId w:val="2"/>
        </w:numPr>
        <w:spacing w:line="360" w:lineRule="auto"/>
        <w:ind w:left="0" w:firstLine="720"/>
        <w:rPr>
          <w:rFonts w:ascii="Times New Roman" w:hAnsi="Times New Roman" w:cs="Times New Roman"/>
          <w:b/>
          <w:sz w:val="28"/>
          <w:szCs w:val="28"/>
        </w:rPr>
      </w:pPr>
      <w:r>
        <w:rPr>
          <w:rFonts w:ascii="Times New Roman" w:hAnsi="Times New Roman" w:cs="Times New Roman"/>
          <w:b/>
          <w:sz w:val="28"/>
          <w:szCs w:val="28"/>
        </w:rPr>
        <w:lastRenderedPageBreak/>
        <w:t xml:space="preserve">Cele programu </w:t>
      </w:r>
    </w:p>
    <w:p w:rsidR="00C65061" w:rsidRDefault="00C65061" w:rsidP="00C65061">
      <w:pPr>
        <w:pStyle w:val="Akapitzlist"/>
        <w:spacing w:line="360" w:lineRule="auto"/>
        <w:ind w:left="0" w:firstLine="709"/>
        <w:rPr>
          <w:rFonts w:ascii="Times New Roman" w:hAnsi="Times New Roman" w:cs="Times New Roman"/>
          <w:sz w:val="24"/>
          <w:szCs w:val="24"/>
        </w:rPr>
      </w:pPr>
    </w:p>
    <w:p w:rsidR="00C65061" w:rsidRPr="001E4A74" w:rsidRDefault="00C65061" w:rsidP="00C65061">
      <w:pPr>
        <w:pStyle w:val="Akapitzlist"/>
        <w:spacing w:line="360" w:lineRule="auto"/>
        <w:ind w:left="0" w:firstLine="709"/>
        <w:rPr>
          <w:rFonts w:ascii="Times New Roman" w:hAnsi="Times New Roman" w:cs="Times New Roman"/>
          <w:sz w:val="28"/>
          <w:szCs w:val="28"/>
        </w:rPr>
      </w:pPr>
      <w:r w:rsidRPr="001E4A74">
        <w:rPr>
          <w:rFonts w:ascii="Times New Roman" w:hAnsi="Times New Roman" w:cs="Times New Roman"/>
          <w:sz w:val="28"/>
          <w:szCs w:val="28"/>
        </w:rPr>
        <w:t>Cel główny:</w:t>
      </w:r>
    </w:p>
    <w:p w:rsidR="00C65061" w:rsidRPr="001E4A74" w:rsidRDefault="00C65061" w:rsidP="006A781E">
      <w:pPr>
        <w:pStyle w:val="Akapitzlist"/>
        <w:spacing w:line="360" w:lineRule="auto"/>
        <w:ind w:left="0" w:firstLine="0"/>
        <w:rPr>
          <w:rFonts w:ascii="Times New Roman" w:hAnsi="Times New Roman" w:cs="Times New Roman"/>
          <w:b/>
          <w:sz w:val="24"/>
          <w:szCs w:val="24"/>
        </w:rPr>
      </w:pPr>
      <w:r w:rsidRPr="001E4A74">
        <w:rPr>
          <w:rFonts w:ascii="Times New Roman" w:hAnsi="Times New Roman" w:cs="Times New Roman"/>
          <w:b/>
          <w:sz w:val="24"/>
          <w:szCs w:val="24"/>
        </w:rPr>
        <w:t>Budowa zintegrowanego systemu opieki nad dzieckiem i wsparcia rodzin przeżywających trudności w wypełnianiu funkcji opiekuńczo-wychowawczych.</w:t>
      </w:r>
    </w:p>
    <w:p w:rsidR="00C65061" w:rsidRPr="001E4A74" w:rsidRDefault="00C65061" w:rsidP="00C65061">
      <w:pPr>
        <w:pStyle w:val="Akapitzlist"/>
        <w:spacing w:line="360" w:lineRule="auto"/>
        <w:ind w:left="0" w:firstLine="709"/>
        <w:rPr>
          <w:rFonts w:ascii="Times New Roman" w:hAnsi="Times New Roman" w:cs="Times New Roman"/>
          <w:b/>
          <w:sz w:val="24"/>
          <w:szCs w:val="24"/>
        </w:rPr>
      </w:pPr>
    </w:p>
    <w:p w:rsidR="00C65061" w:rsidRDefault="00C65061" w:rsidP="00C65061">
      <w:pPr>
        <w:pStyle w:val="Akapitzlist"/>
        <w:spacing w:line="360" w:lineRule="auto"/>
        <w:ind w:left="0" w:firstLine="709"/>
        <w:rPr>
          <w:rFonts w:ascii="Times New Roman" w:hAnsi="Times New Roman" w:cs="Times New Roman"/>
          <w:sz w:val="24"/>
          <w:szCs w:val="24"/>
        </w:rPr>
      </w:pPr>
    </w:p>
    <w:p w:rsidR="00C65061" w:rsidRPr="001E4A74" w:rsidRDefault="00C65061" w:rsidP="00C65061">
      <w:pPr>
        <w:pStyle w:val="Akapitzlist"/>
        <w:spacing w:line="360" w:lineRule="auto"/>
        <w:ind w:left="0" w:firstLine="709"/>
        <w:rPr>
          <w:rFonts w:ascii="Times New Roman" w:hAnsi="Times New Roman" w:cs="Times New Roman"/>
          <w:sz w:val="28"/>
          <w:szCs w:val="28"/>
        </w:rPr>
      </w:pPr>
      <w:r w:rsidRPr="001E4A74">
        <w:rPr>
          <w:rFonts w:ascii="Times New Roman" w:hAnsi="Times New Roman" w:cs="Times New Roman"/>
          <w:sz w:val="28"/>
          <w:szCs w:val="28"/>
        </w:rPr>
        <w:t>Cele szczegółowe:</w:t>
      </w:r>
    </w:p>
    <w:p w:rsidR="00C65061" w:rsidRDefault="00C65061" w:rsidP="00C65061">
      <w:pPr>
        <w:pStyle w:val="Akapitzlist"/>
        <w:spacing w:line="360" w:lineRule="auto"/>
        <w:ind w:left="0" w:firstLine="709"/>
        <w:rPr>
          <w:rFonts w:ascii="Times New Roman" w:hAnsi="Times New Roman" w:cs="Times New Roman"/>
          <w:b/>
          <w:sz w:val="28"/>
          <w:szCs w:val="28"/>
        </w:rPr>
      </w:pPr>
    </w:p>
    <w:p w:rsidR="00C65061" w:rsidRPr="001E4A74" w:rsidRDefault="00C65061" w:rsidP="00C65061">
      <w:pPr>
        <w:pStyle w:val="Akapitzlist"/>
        <w:numPr>
          <w:ilvl w:val="0"/>
          <w:numId w:val="8"/>
        </w:numPr>
        <w:spacing w:line="360" w:lineRule="auto"/>
        <w:rPr>
          <w:rFonts w:ascii="Times New Roman" w:hAnsi="Times New Roman" w:cs="Times New Roman"/>
          <w:b/>
          <w:sz w:val="24"/>
          <w:szCs w:val="24"/>
        </w:rPr>
      </w:pPr>
      <w:r w:rsidRPr="001E4A74">
        <w:rPr>
          <w:rFonts w:ascii="Times New Roman" w:hAnsi="Times New Roman" w:cs="Times New Roman"/>
          <w:b/>
          <w:sz w:val="24"/>
          <w:szCs w:val="24"/>
        </w:rPr>
        <w:t xml:space="preserve">Pozostanie dziecka w rodzinie biologicznej, które będzie możliwe poprzez realizację następujących zadań: </w:t>
      </w:r>
    </w:p>
    <w:p w:rsidR="00C65061" w:rsidRDefault="00F036F0" w:rsidP="00C65061">
      <w:pPr>
        <w:pStyle w:val="Akapitzlist"/>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p</w:t>
      </w:r>
      <w:r w:rsidR="00C65061">
        <w:rPr>
          <w:rFonts w:ascii="Times New Roman" w:hAnsi="Times New Roman" w:cs="Times New Roman"/>
          <w:sz w:val="24"/>
          <w:szCs w:val="24"/>
        </w:rPr>
        <w:t>omoc rodzinom niewydolnym wychowawczo w przezwyciężaniu problemów opiekuńczo-wychowawczych poprzez wzmocnienie funkcji rodziny oraz ról rodzinnych. Taką pomoc oferować będzie zatrudniony przez G</w:t>
      </w:r>
      <w:r w:rsidR="003635C0">
        <w:rPr>
          <w:rFonts w:ascii="Times New Roman" w:hAnsi="Times New Roman" w:cs="Times New Roman"/>
          <w:sz w:val="24"/>
          <w:szCs w:val="24"/>
        </w:rPr>
        <w:t xml:space="preserve">minny </w:t>
      </w:r>
      <w:r w:rsidR="00C65061">
        <w:rPr>
          <w:rFonts w:ascii="Times New Roman" w:hAnsi="Times New Roman" w:cs="Times New Roman"/>
          <w:sz w:val="24"/>
          <w:szCs w:val="24"/>
        </w:rPr>
        <w:t>O</w:t>
      </w:r>
      <w:r w:rsidR="003635C0">
        <w:rPr>
          <w:rFonts w:ascii="Times New Roman" w:hAnsi="Times New Roman" w:cs="Times New Roman"/>
          <w:sz w:val="24"/>
          <w:szCs w:val="24"/>
        </w:rPr>
        <w:t xml:space="preserve">środek </w:t>
      </w:r>
      <w:r w:rsidR="00C65061">
        <w:rPr>
          <w:rFonts w:ascii="Times New Roman" w:hAnsi="Times New Roman" w:cs="Times New Roman"/>
          <w:sz w:val="24"/>
          <w:szCs w:val="24"/>
        </w:rPr>
        <w:t>P</w:t>
      </w:r>
      <w:r w:rsidR="003635C0">
        <w:rPr>
          <w:rFonts w:ascii="Times New Roman" w:hAnsi="Times New Roman" w:cs="Times New Roman"/>
          <w:sz w:val="24"/>
          <w:szCs w:val="24"/>
        </w:rPr>
        <w:t xml:space="preserve">omocy </w:t>
      </w:r>
      <w:r w:rsidR="00C65061">
        <w:rPr>
          <w:rFonts w:ascii="Times New Roman" w:hAnsi="Times New Roman" w:cs="Times New Roman"/>
          <w:sz w:val="24"/>
          <w:szCs w:val="24"/>
        </w:rPr>
        <w:t>S</w:t>
      </w:r>
      <w:r w:rsidR="003635C0">
        <w:rPr>
          <w:rFonts w:ascii="Times New Roman" w:hAnsi="Times New Roman" w:cs="Times New Roman"/>
          <w:sz w:val="24"/>
          <w:szCs w:val="24"/>
        </w:rPr>
        <w:t>połecznej</w:t>
      </w:r>
      <w:r>
        <w:rPr>
          <w:rFonts w:ascii="Times New Roman" w:hAnsi="Times New Roman" w:cs="Times New Roman"/>
          <w:sz w:val="24"/>
          <w:szCs w:val="24"/>
        </w:rPr>
        <w:t xml:space="preserve"> w Mrągowie asystent rodziny,</w:t>
      </w:r>
    </w:p>
    <w:p w:rsidR="00C65061" w:rsidRDefault="00F036F0" w:rsidP="00C65061">
      <w:pPr>
        <w:pStyle w:val="Akapitzlist"/>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z</w:t>
      </w:r>
      <w:r w:rsidR="00C65061">
        <w:rPr>
          <w:rFonts w:ascii="Times New Roman" w:hAnsi="Times New Roman" w:cs="Times New Roman"/>
          <w:sz w:val="24"/>
          <w:szCs w:val="24"/>
        </w:rPr>
        <w:t>apewnienie dzieciom i młodzieży odpowiednich warunków do życia               i rozwoju zgodnie z ich potrz</w:t>
      </w:r>
      <w:r>
        <w:rPr>
          <w:rFonts w:ascii="Times New Roman" w:hAnsi="Times New Roman" w:cs="Times New Roman"/>
          <w:sz w:val="24"/>
          <w:szCs w:val="24"/>
        </w:rPr>
        <w:t>ebami i przysługującymi prawami,</w:t>
      </w:r>
    </w:p>
    <w:p w:rsidR="00C65061" w:rsidRDefault="00F036F0" w:rsidP="00C65061">
      <w:pPr>
        <w:pStyle w:val="Akapitzlist"/>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z</w:t>
      </w:r>
      <w:r w:rsidR="00C65061">
        <w:rPr>
          <w:rFonts w:ascii="Times New Roman" w:hAnsi="Times New Roman" w:cs="Times New Roman"/>
          <w:sz w:val="24"/>
          <w:szCs w:val="24"/>
        </w:rPr>
        <w:t>apewnienie dzieciom i młodzieży wypoczynku w okresie letnim i zimowym w formie półkolonii lub kolonii. Realizatorem tego zadania jest G</w:t>
      </w:r>
      <w:r w:rsidR="003635C0">
        <w:rPr>
          <w:rFonts w:ascii="Times New Roman" w:hAnsi="Times New Roman" w:cs="Times New Roman"/>
          <w:sz w:val="24"/>
          <w:szCs w:val="24"/>
        </w:rPr>
        <w:t xml:space="preserve">minny </w:t>
      </w:r>
      <w:r w:rsidR="00C65061">
        <w:rPr>
          <w:rFonts w:ascii="Times New Roman" w:hAnsi="Times New Roman" w:cs="Times New Roman"/>
          <w:sz w:val="24"/>
          <w:szCs w:val="24"/>
        </w:rPr>
        <w:t>O</w:t>
      </w:r>
      <w:r w:rsidR="003635C0">
        <w:rPr>
          <w:rFonts w:ascii="Times New Roman" w:hAnsi="Times New Roman" w:cs="Times New Roman"/>
          <w:sz w:val="24"/>
          <w:szCs w:val="24"/>
        </w:rPr>
        <w:t xml:space="preserve">środek </w:t>
      </w:r>
      <w:r w:rsidR="00C65061">
        <w:rPr>
          <w:rFonts w:ascii="Times New Roman" w:hAnsi="Times New Roman" w:cs="Times New Roman"/>
          <w:sz w:val="24"/>
          <w:szCs w:val="24"/>
        </w:rPr>
        <w:t>P</w:t>
      </w:r>
      <w:r w:rsidR="003635C0">
        <w:rPr>
          <w:rFonts w:ascii="Times New Roman" w:hAnsi="Times New Roman" w:cs="Times New Roman"/>
          <w:sz w:val="24"/>
          <w:szCs w:val="24"/>
        </w:rPr>
        <w:t xml:space="preserve">omocy </w:t>
      </w:r>
      <w:r w:rsidR="00C65061">
        <w:rPr>
          <w:rFonts w:ascii="Times New Roman" w:hAnsi="Times New Roman" w:cs="Times New Roman"/>
          <w:sz w:val="24"/>
          <w:szCs w:val="24"/>
        </w:rPr>
        <w:t>S</w:t>
      </w:r>
      <w:r w:rsidR="003635C0">
        <w:rPr>
          <w:rFonts w:ascii="Times New Roman" w:hAnsi="Times New Roman" w:cs="Times New Roman"/>
          <w:sz w:val="24"/>
          <w:szCs w:val="24"/>
        </w:rPr>
        <w:t>połecznej</w:t>
      </w:r>
      <w:r w:rsidR="00C65061">
        <w:rPr>
          <w:rFonts w:ascii="Times New Roman" w:hAnsi="Times New Roman" w:cs="Times New Roman"/>
          <w:sz w:val="24"/>
          <w:szCs w:val="24"/>
        </w:rPr>
        <w:t xml:space="preserve"> w Mrągowie oraz Gminna Komisja Rozwiązywania Problemów Alkoholowych w Mrągowie, </w:t>
      </w:r>
      <w:r>
        <w:rPr>
          <w:rFonts w:ascii="Times New Roman" w:hAnsi="Times New Roman" w:cs="Times New Roman"/>
          <w:sz w:val="24"/>
          <w:szCs w:val="24"/>
        </w:rPr>
        <w:t>Kuratorium Oświaty w Olsztynie,</w:t>
      </w:r>
    </w:p>
    <w:p w:rsidR="00C65061" w:rsidRDefault="00F036F0" w:rsidP="00C65061">
      <w:pPr>
        <w:pStyle w:val="Akapitzlist"/>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o</w:t>
      </w:r>
      <w:r w:rsidR="00C65061">
        <w:rPr>
          <w:rFonts w:ascii="Times New Roman" w:hAnsi="Times New Roman" w:cs="Times New Roman"/>
          <w:sz w:val="24"/>
          <w:szCs w:val="24"/>
        </w:rPr>
        <w:t>rganizowanie i finansowanie prowadzenia świetlic śro</w:t>
      </w:r>
      <w:r>
        <w:rPr>
          <w:rFonts w:ascii="Times New Roman" w:hAnsi="Times New Roman" w:cs="Times New Roman"/>
          <w:sz w:val="24"/>
          <w:szCs w:val="24"/>
        </w:rPr>
        <w:t>dowiskowych na terenie sołectw,</w:t>
      </w:r>
    </w:p>
    <w:p w:rsidR="00C65061" w:rsidRDefault="00F036F0" w:rsidP="00C65061">
      <w:pPr>
        <w:pStyle w:val="Akapitzlist"/>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p</w:t>
      </w:r>
      <w:r w:rsidR="00C65061">
        <w:rPr>
          <w:rFonts w:ascii="Times New Roman" w:hAnsi="Times New Roman" w:cs="Times New Roman"/>
          <w:sz w:val="24"/>
          <w:szCs w:val="24"/>
        </w:rPr>
        <w:t>owołanie placówek wsparcia dziennego oraz rodzin wspierających. Realizatorem tego zadania będzie Urząd Gminy Mrągowo, G</w:t>
      </w:r>
      <w:r w:rsidR="003635C0">
        <w:rPr>
          <w:rFonts w:ascii="Times New Roman" w:hAnsi="Times New Roman" w:cs="Times New Roman"/>
          <w:sz w:val="24"/>
          <w:szCs w:val="24"/>
        </w:rPr>
        <w:t xml:space="preserve">minny </w:t>
      </w:r>
      <w:r w:rsidR="00C65061">
        <w:rPr>
          <w:rFonts w:ascii="Times New Roman" w:hAnsi="Times New Roman" w:cs="Times New Roman"/>
          <w:sz w:val="24"/>
          <w:szCs w:val="24"/>
        </w:rPr>
        <w:t>O</w:t>
      </w:r>
      <w:r w:rsidR="003635C0">
        <w:rPr>
          <w:rFonts w:ascii="Times New Roman" w:hAnsi="Times New Roman" w:cs="Times New Roman"/>
          <w:sz w:val="24"/>
          <w:szCs w:val="24"/>
        </w:rPr>
        <w:t xml:space="preserve">środek </w:t>
      </w:r>
      <w:r>
        <w:rPr>
          <w:rFonts w:ascii="Times New Roman" w:hAnsi="Times New Roman" w:cs="Times New Roman"/>
          <w:sz w:val="24"/>
          <w:szCs w:val="24"/>
        </w:rPr>
        <w:t>P</w:t>
      </w:r>
      <w:r w:rsidR="003635C0">
        <w:rPr>
          <w:rFonts w:ascii="Times New Roman" w:hAnsi="Times New Roman" w:cs="Times New Roman"/>
          <w:sz w:val="24"/>
          <w:szCs w:val="24"/>
        </w:rPr>
        <w:t xml:space="preserve">omocy </w:t>
      </w:r>
      <w:r>
        <w:rPr>
          <w:rFonts w:ascii="Times New Roman" w:hAnsi="Times New Roman" w:cs="Times New Roman"/>
          <w:sz w:val="24"/>
          <w:szCs w:val="24"/>
        </w:rPr>
        <w:t>S</w:t>
      </w:r>
      <w:r w:rsidR="003635C0">
        <w:rPr>
          <w:rFonts w:ascii="Times New Roman" w:hAnsi="Times New Roman" w:cs="Times New Roman"/>
          <w:sz w:val="24"/>
          <w:szCs w:val="24"/>
        </w:rPr>
        <w:t xml:space="preserve">połecznej </w:t>
      </w:r>
      <w:r>
        <w:rPr>
          <w:rFonts w:ascii="Times New Roman" w:hAnsi="Times New Roman" w:cs="Times New Roman"/>
          <w:sz w:val="24"/>
          <w:szCs w:val="24"/>
        </w:rPr>
        <w:t>w Mrągowie.</w:t>
      </w:r>
    </w:p>
    <w:p w:rsidR="00C65061" w:rsidRDefault="00C65061" w:rsidP="00C65061">
      <w:pPr>
        <w:pStyle w:val="Akapitzlist"/>
        <w:spacing w:line="360" w:lineRule="auto"/>
        <w:ind w:left="1429"/>
        <w:rPr>
          <w:rFonts w:ascii="Times New Roman" w:hAnsi="Times New Roman" w:cs="Times New Roman"/>
          <w:sz w:val="24"/>
          <w:szCs w:val="24"/>
        </w:rPr>
      </w:pPr>
    </w:p>
    <w:p w:rsidR="00C65061" w:rsidRPr="001E4A74" w:rsidRDefault="00C65061" w:rsidP="00C65061">
      <w:pPr>
        <w:pStyle w:val="Akapitzlist"/>
        <w:numPr>
          <w:ilvl w:val="0"/>
          <w:numId w:val="8"/>
        </w:numPr>
        <w:spacing w:line="360" w:lineRule="auto"/>
        <w:rPr>
          <w:rFonts w:ascii="Times New Roman" w:hAnsi="Times New Roman" w:cs="Times New Roman"/>
          <w:b/>
          <w:sz w:val="24"/>
          <w:szCs w:val="24"/>
        </w:rPr>
      </w:pPr>
      <w:r w:rsidRPr="001E4A74">
        <w:rPr>
          <w:rFonts w:ascii="Times New Roman" w:hAnsi="Times New Roman" w:cs="Times New Roman"/>
          <w:b/>
          <w:sz w:val="24"/>
          <w:szCs w:val="24"/>
        </w:rPr>
        <w:t>Zapewnienie opieki i wychowania dzieciom pozbawionym częściowo lub całkowicie opieki rodziców z zach</w:t>
      </w:r>
      <w:r w:rsidR="00F036F0" w:rsidRPr="001E4A74">
        <w:rPr>
          <w:rFonts w:ascii="Times New Roman" w:hAnsi="Times New Roman" w:cs="Times New Roman"/>
          <w:b/>
          <w:sz w:val="24"/>
          <w:szCs w:val="24"/>
        </w:rPr>
        <w:t>owaniem priorytetu</w:t>
      </w:r>
      <w:r w:rsidRPr="001E4A74">
        <w:rPr>
          <w:rFonts w:ascii="Times New Roman" w:hAnsi="Times New Roman" w:cs="Times New Roman"/>
          <w:b/>
          <w:sz w:val="24"/>
          <w:szCs w:val="24"/>
        </w:rPr>
        <w:t xml:space="preserve"> prorodzinnych form opieki zastępczej, poprzez realizowanie następujących zadań:</w:t>
      </w:r>
    </w:p>
    <w:p w:rsidR="00C65061" w:rsidRDefault="00F036F0" w:rsidP="00C65061">
      <w:pPr>
        <w:pStyle w:val="Akapitzlist"/>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z</w:t>
      </w:r>
      <w:r w:rsidR="00C65061">
        <w:rPr>
          <w:rFonts w:ascii="Times New Roman" w:hAnsi="Times New Roman" w:cs="Times New Roman"/>
          <w:sz w:val="24"/>
          <w:szCs w:val="24"/>
        </w:rPr>
        <w:t xml:space="preserve">agwarantowanie dzieciom i młodzieży właściwych warunków opiekuńczo-wychowawczych poprzez umieszczenie w placówkach opieki najbardziej </w:t>
      </w:r>
      <w:r w:rsidR="00C65061">
        <w:rPr>
          <w:rFonts w:ascii="Times New Roman" w:hAnsi="Times New Roman" w:cs="Times New Roman"/>
          <w:sz w:val="24"/>
          <w:szCs w:val="24"/>
        </w:rPr>
        <w:lastRenderedPageBreak/>
        <w:t xml:space="preserve">zbliżonych do środowiska rodzinnego lub formach instytucjonalnych odpowiednio do diagnozy dziecka, na </w:t>
      </w:r>
      <w:r>
        <w:rPr>
          <w:rFonts w:ascii="Times New Roman" w:hAnsi="Times New Roman" w:cs="Times New Roman"/>
          <w:sz w:val="24"/>
          <w:szCs w:val="24"/>
        </w:rPr>
        <w:t>czas kryzysu rodziny naturalnej,</w:t>
      </w:r>
    </w:p>
    <w:p w:rsidR="00C65061" w:rsidRDefault="00F036F0" w:rsidP="00C65061">
      <w:pPr>
        <w:pStyle w:val="Akapitzlist"/>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r</w:t>
      </w:r>
      <w:r w:rsidR="00C65061">
        <w:rPr>
          <w:rFonts w:ascii="Times New Roman" w:hAnsi="Times New Roman" w:cs="Times New Roman"/>
          <w:sz w:val="24"/>
          <w:szCs w:val="24"/>
        </w:rPr>
        <w:t xml:space="preserve">eintegracja rodziny poprzez ponowne podjęcie funkcji opiekuńczo-wychowawczej przez rodzinę naturalną dziecka po przezwyciężeniu problemów życiowych, stanowiących przyczynę umieszczenia dziecka poza rodziną oraz odtworzenie i wzmocnienie funkcji rodziny naturalnej. </w:t>
      </w:r>
    </w:p>
    <w:p w:rsidR="00C65061" w:rsidRDefault="00C65061" w:rsidP="00C65061">
      <w:pPr>
        <w:pStyle w:val="Akapitzlist"/>
        <w:spacing w:line="360" w:lineRule="auto"/>
        <w:ind w:left="1429"/>
        <w:rPr>
          <w:rFonts w:ascii="Times New Roman" w:hAnsi="Times New Roman" w:cs="Times New Roman"/>
          <w:sz w:val="24"/>
          <w:szCs w:val="24"/>
        </w:rPr>
      </w:pPr>
    </w:p>
    <w:p w:rsidR="00C65061" w:rsidRPr="001E4A74" w:rsidRDefault="00C65061" w:rsidP="00C65061">
      <w:pPr>
        <w:pStyle w:val="Akapitzlist"/>
        <w:numPr>
          <w:ilvl w:val="0"/>
          <w:numId w:val="8"/>
        </w:numPr>
        <w:spacing w:line="360" w:lineRule="auto"/>
        <w:rPr>
          <w:rFonts w:ascii="Times New Roman" w:hAnsi="Times New Roman" w:cs="Times New Roman"/>
          <w:b/>
          <w:sz w:val="24"/>
          <w:szCs w:val="24"/>
        </w:rPr>
      </w:pPr>
      <w:r w:rsidRPr="001E4A74">
        <w:rPr>
          <w:rFonts w:ascii="Times New Roman" w:hAnsi="Times New Roman" w:cs="Times New Roman"/>
          <w:b/>
          <w:sz w:val="24"/>
          <w:szCs w:val="24"/>
        </w:rPr>
        <w:t>Aktywne rozwiązywanie problemów opiekuńczo-wychowawczych, które zapewnią następujące działania:</w:t>
      </w:r>
    </w:p>
    <w:p w:rsidR="00C65061" w:rsidRDefault="00F036F0" w:rsidP="00C65061">
      <w:pPr>
        <w:pStyle w:val="Akapitzlist"/>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w</w:t>
      </w:r>
      <w:r w:rsidR="00C65061">
        <w:rPr>
          <w:rFonts w:ascii="Times New Roman" w:hAnsi="Times New Roman" w:cs="Times New Roman"/>
          <w:sz w:val="24"/>
          <w:szCs w:val="24"/>
        </w:rPr>
        <w:t xml:space="preserve">sparcie w zakresie rozwiązywania problemów opiekuńczo-wychowawczych ze strony asystenta rodziny </w:t>
      </w:r>
      <w:r>
        <w:rPr>
          <w:rFonts w:ascii="Times New Roman" w:hAnsi="Times New Roman" w:cs="Times New Roman"/>
          <w:sz w:val="24"/>
          <w:szCs w:val="24"/>
        </w:rPr>
        <w:t>zatrudnionego w G</w:t>
      </w:r>
      <w:r w:rsidR="00744BE1">
        <w:rPr>
          <w:rFonts w:ascii="Times New Roman" w:hAnsi="Times New Roman" w:cs="Times New Roman"/>
          <w:sz w:val="24"/>
          <w:szCs w:val="24"/>
        </w:rPr>
        <w:t xml:space="preserve">minny </w:t>
      </w:r>
      <w:r>
        <w:rPr>
          <w:rFonts w:ascii="Times New Roman" w:hAnsi="Times New Roman" w:cs="Times New Roman"/>
          <w:sz w:val="24"/>
          <w:szCs w:val="24"/>
        </w:rPr>
        <w:t>O</w:t>
      </w:r>
      <w:r w:rsidR="00744BE1">
        <w:rPr>
          <w:rFonts w:ascii="Times New Roman" w:hAnsi="Times New Roman" w:cs="Times New Roman"/>
          <w:sz w:val="24"/>
          <w:szCs w:val="24"/>
        </w:rPr>
        <w:t xml:space="preserve">środek </w:t>
      </w:r>
      <w:r>
        <w:rPr>
          <w:rFonts w:ascii="Times New Roman" w:hAnsi="Times New Roman" w:cs="Times New Roman"/>
          <w:sz w:val="24"/>
          <w:szCs w:val="24"/>
        </w:rPr>
        <w:t>P</w:t>
      </w:r>
      <w:r w:rsidR="00744BE1">
        <w:rPr>
          <w:rFonts w:ascii="Times New Roman" w:hAnsi="Times New Roman" w:cs="Times New Roman"/>
          <w:sz w:val="24"/>
          <w:szCs w:val="24"/>
        </w:rPr>
        <w:t xml:space="preserve">omocy </w:t>
      </w:r>
      <w:r>
        <w:rPr>
          <w:rFonts w:ascii="Times New Roman" w:hAnsi="Times New Roman" w:cs="Times New Roman"/>
          <w:sz w:val="24"/>
          <w:szCs w:val="24"/>
        </w:rPr>
        <w:t>S</w:t>
      </w:r>
      <w:r w:rsidR="00744BE1">
        <w:rPr>
          <w:rFonts w:ascii="Times New Roman" w:hAnsi="Times New Roman" w:cs="Times New Roman"/>
          <w:sz w:val="24"/>
          <w:szCs w:val="24"/>
        </w:rPr>
        <w:t>połecznej</w:t>
      </w:r>
      <w:r>
        <w:rPr>
          <w:rFonts w:ascii="Times New Roman" w:hAnsi="Times New Roman" w:cs="Times New Roman"/>
          <w:sz w:val="24"/>
          <w:szCs w:val="24"/>
        </w:rPr>
        <w:t xml:space="preserve"> w Mrągowie,</w:t>
      </w:r>
    </w:p>
    <w:p w:rsidR="00C65061" w:rsidRDefault="00F036F0" w:rsidP="00C65061">
      <w:pPr>
        <w:pStyle w:val="Akapitzlist"/>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o</w:t>
      </w:r>
      <w:r w:rsidR="00C65061">
        <w:rPr>
          <w:rFonts w:ascii="Times New Roman" w:hAnsi="Times New Roman" w:cs="Times New Roman"/>
          <w:sz w:val="24"/>
          <w:szCs w:val="24"/>
        </w:rPr>
        <w:t>bjęcie opieką psychologiczną członków rodzin przez psychologa wsp</w:t>
      </w:r>
      <w:r>
        <w:rPr>
          <w:rFonts w:ascii="Times New Roman" w:hAnsi="Times New Roman" w:cs="Times New Roman"/>
          <w:sz w:val="24"/>
          <w:szCs w:val="24"/>
        </w:rPr>
        <w:t>ółpracującego z G</w:t>
      </w:r>
      <w:r w:rsidR="00744BE1">
        <w:rPr>
          <w:rFonts w:ascii="Times New Roman" w:hAnsi="Times New Roman" w:cs="Times New Roman"/>
          <w:sz w:val="24"/>
          <w:szCs w:val="24"/>
        </w:rPr>
        <w:t xml:space="preserve">minny </w:t>
      </w:r>
      <w:r>
        <w:rPr>
          <w:rFonts w:ascii="Times New Roman" w:hAnsi="Times New Roman" w:cs="Times New Roman"/>
          <w:sz w:val="24"/>
          <w:szCs w:val="24"/>
        </w:rPr>
        <w:t>O</w:t>
      </w:r>
      <w:r w:rsidR="00744BE1">
        <w:rPr>
          <w:rFonts w:ascii="Times New Roman" w:hAnsi="Times New Roman" w:cs="Times New Roman"/>
          <w:sz w:val="24"/>
          <w:szCs w:val="24"/>
        </w:rPr>
        <w:t xml:space="preserve">środek </w:t>
      </w:r>
      <w:r>
        <w:rPr>
          <w:rFonts w:ascii="Times New Roman" w:hAnsi="Times New Roman" w:cs="Times New Roman"/>
          <w:sz w:val="24"/>
          <w:szCs w:val="24"/>
        </w:rPr>
        <w:t>P</w:t>
      </w:r>
      <w:r w:rsidR="00744BE1">
        <w:rPr>
          <w:rFonts w:ascii="Times New Roman" w:hAnsi="Times New Roman" w:cs="Times New Roman"/>
          <w:sz w:val="24"/>
          <w:szCs w:val="24"/>
        </w:rPr>
        <w:t xml:space="preserve">omocy </w:t>
      </w:r>
      <w:r>
        <w:rPr>
          <w:rFonts w:ascii="Times New Roman" w:hAnsi="Times New Roman" w:cs="Times New Roman"/>
          <w:sz w:val="24"/>
          <w:szCs w:val="24"/>
        </w:rPr>
        <w:t>S</w:t>
      </w:r>
      <w:r w:rsidR="00744BE1">
        <w:rPr>
          <w:rFonts w:ascii="Times New Roman" w:hAnsi="Times New Roman" w:cs="Times New Roman"/>
          <w:sz w:val="24"/>
          <w:szCs w:val="24"/>
        </w:rPr>
        <w:t>połecznej</w:t>
      </w:r>
      <w:r>
        <w:rPr>
          <w:rFonts w:ascii="Times New Roman" w:hAnsi="Times New Roman" w:cs="Times New Roman"/>
          <w:sz w:val="24"/>
          <w:szCs w:val="24"/>
        </w:rPr>
        <w:t xml:space="preserve"> w Mrągowie,</w:t>
      </w:r>
    </w:p>
    <w:p w:rsidR="00C65061" w:rsidRDefault="00F036F0" w:rsidP="00C65061">
      <w:pPr>
        <w:pStyle w:val="Akapitzlist"/>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w</w:t>
      </w:r>
      <w:r w:rsidR="00C65061">
        <w:rPr>
          <w:rFonts w:ascii="Times New Roman" w:hAnsi="Times New Roman" w:cs="Times New Roman"/>
          <w:sz w:val="24"/>
          <w:szCs w:val="24"/>
        </w:rPr>
        <w:t>sparcie instyt</w:t>
      </w:r>
      <w:r>
        <w:rPr>
          <w:rFonts w:ascii="Times New Roman" w:hAnsi="Times New Roman" w:cs="Times New Roman"/>
          <w:sz w:val="24"/>
          <w:szCs w:val="24"/>
        </w:rPr>
        <w:t>ucjonalne rodzin dysfunkcyjnych,</w:t>
      </w:r>
    </w:p>
    <w:p w:rsidR="00C65061" w:rsidRDefault="00F036F0" w:rsidP="00C65061">
      <w:pPr>
        <w:pStyle w:val="Akapitzlist"/>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d</w:t>
      </w:r>
      <w:r w:rsidR="00C65061">
        <w:rPr>
          <w:rFonts w:ascii="Times New Roman" w:hAnsi="Times New Roman" w:cs="Times New Roman"/>
          <w:sz w:val="24"/>
          <w:szCs w:val="24"/>
        </w:rPr>
        <w:t>ługofalowa praca socjalna z rodziną przeżywającą trudności opiekuńczo-wychowawcze prowadzona przez pracowników socjalnych zatr</w:t>
      </w:r>
      <w:r>
        <w:rPr>
          <w:rFonts w:ascii="Times New Roman" w:hAnsi="Times New Roman" w:cs="Times New Roman"/>
          <w:sz w:val="24"/>
          <w:szCs w:val="24"/>
        </w:rPr>
        <w:t>udnionych przez G</w:t>
      </w:r>
      <w:r w:rsidR="00744BE1">
        <w:rPr>
          <w:rFonts w:ascii="Times New Roman" w:hAnsi="Times New Roman" w:cs="Times New Roman"/>
          <w:sz w:val="24"/>
          <w:szCs w:val="24"/>
        </w:rPr>
        <w:t xml:space="preserve">minny </w:t>
      </w:r>
      <w:r>
        <w:rPr>
          <w:rFonts w:ascii="Times New Roman" w:hAnsi="Times New Roman" w:cs="Times New Roman"/>
          <w:sz w:val="24"/>
          <w:szCs w:val="24"/>
        </w:rPr>
        <w:t>O</w:t>
      </w:r>
      <w:r w:rsidR="00744BE1">
        <w:rPr>
          <w:rFonts w:ascii="Times New Roman" w:hAnsi="Times New Roman" w:cs="Times New Roman"/>
          <w:sz w:val="24"/>
          <w:szCs w:val="24"/>
        </w:rPr>
        <w:t xml:space="preserve">środek </w:t>
      </w:r>
      <w:r>
        <w:rPr>
          <w:rFonts w:ascii="Times New Roman" w:hAnsi="Times New Roman" w:cs="Times New Roman"/>
          <w:sz w:val="24"/>
          <w:szCs w:val="24"/>
        </w:rPr>
        <w:t>P</w:t>
      </w:r>
      <w:r w:rsidR="00744BE1">
        <w:rPr>
          <w:rFonts w:ascii="Times New Roman" w:hAnsi="Times New Roman" w:cs="Times New Roman"/>
          <w:sz w:val="24"/>
          <w:szCs w:val="24"/>
        </w:rPr>
        <w:t xml:space="preserve">omocy </w:t>
      </w:r>
      <w:r>
        <w:rPr>
          <w:rFonts w:ascii="Times New Roman" w:hAnsi="Times New Roman" w:cs="Times New Roman"/>
          <w:sz w:val="24"/>
          <w:szCs w:val="24"/>
        </w:rPr>
        <w:t>S</w:t>
      </w:r>
      <w:r w:rsidR="00744BE1">
        <w:rPr>
          <w:rFonts w:ascii="Times New Roman" w:hAnsi="Times New Roman" w:cs="Times New Roman"/>
          <w:sz w:val="24"/>
          <w:szCs w:val="24"/>
        </w:rPr>
        <w:t>połecznej</w:t>
      </w:r>
      <w:r>
        <w:rPr>
          <w:rFonts w:ascii="Times New Roman" w:hAnsi="Times New Roman" w:cs="Times New Roman"/>
          <w:sz w:val="24"/>
          <w:szCs w:val="24"/>
        </w:rPr>
        <w:t xml:space="preserve"> w Mrągowie,</w:t>
      </w:r>
    </w:p>
    <w:p w:rsidR="00C65061" w:rsidRDefault="00F036F0" w:rsidP="00C65061">
      <w:pPr>
        <w:pStyle w:val="Akapitzlist"/>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p</w:t>
      </w:r>
      <w:r w:rsidR="00C65061">
        <w:rPr>
          <w:rFonts w:ascii="Times New Roman" w:hAnsi="Times New Roman" w:cs="Times New Roman"/>
          <w:sz w:val="24"/>
          <w:szCs w:val="24"/>
        </w:rPr>
        <w:t>odejmowanie działań w celu zapewnienia nadzoru kuratora nad nieletnimi pozbawionymi dostate</w:t>
      </w:r>
      <w:r>
        <w:rPr>
          <w:rFonts w:ascii="Times New Roman" w:hAnsi="Times New Roman" w:cs="Times New Roman"/>
          <w:sz w:val="24"/>
          <w:szCs w:val="24"/>
        </w:rPr>
        <w:t>cznej opieki ze strony rodziców,</w:t>
      </w:r>
    </w:p>
    <w:p w:rsidR="00C65061" w:rsidRDefault="00F036F0" w:rsidP="00C65061">
      <w:pPr>
        <w:pStyle w:val="Akapitzlist"/>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w</w:t>
      </w:r>
      <w:r w:rsidR="00C65061">
        <w:rPr>
          <w:rFonts w:ascii="Times New Roman" w:hAnsi="Times New Roman" w:cs="Times New Roman"/>
          <w:sz w:val="24"/>
          <w:szCs w:val="24"/>
        </w:rPr>
        <w:t>spółdziałanie podmiotów.</w:t>
      </w:r>
    </w:p>
    <w:p w:rsidR="00C65061" w:rsidRDefault="00C65061" w:rsidP="00C65061">
      <w:pPr>
        <w:pStyle w:val="Akapitzlist"/>
        <w:spacing w:line="360" w:lineRule="auto"/>
        <w:ind w:left="1429"/>
        <w:rPr>
          <w:rFonts w:ascii="Times New Roman" w:hAnsi="Times New Roman" w:cs="Times New Roman"/>
          <w:sz w:val="24"/>
          <w:szCs w:val="24"/>
        </w:rPr>
      </w:pPr>
    </w:p>
    <w:p w:rsidR="00C65061" w:rsidRPr="001E4A74" w:rsidRDefault="00C65061" w:rsidP="00C65061">
      <w:pPr>
        <w:pStyle w:val="Akapitzlist"/>
        <w:numPr>
          <w:ilvl w:val="0"/>
          <w:numId w:val="8"/>
        </w:numPr>
        <w:spacing w:line="360" w:lineRule="auto"/>
        <w:rPr>
          <w:rFonts w:ascii="Times New Roman" w:hAnsi="Times New Roman" w:cs="Times New Roman"/>
          <w:b/>
          <w:sz w:val="24"/>
          <w:szCs w:val="24"/>
        </w:rPr>
      </w:pPr>
      <w:r w:rsidRPr="001E4A74">
        <w:rPr>
          <w:rFonts w:ascii="Times New Roman" w:hAnsi="Times New Roman" w:cs="Times New Roman"/>
          <w:b/>
          <w:sz w:val="24"/>
          <w:szCs w:val="24"/>
        </w:rPr>
        <w:t>Wspomaganie dziecka w środowisku szkolnym poprzez realizację następujących zadań:</w:t>
      </w:r>
    </w:p>
    <w:p w:rsidR="00C65061" w:rsidRDefault="00F036F0" w:rsidP="00C65061">
      <w:pPr>
        <w:pStyle w:val="Akapitzlist"/>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w</w:t>
      </w:r>
      <w:r w:rsidR="00C65061">
        <w:rPr>
          <w:rFonts w:ascii="Times New Roman" w:hAnsi="Times New Roman" w:cs="Times New Roman"/>
          <w:sz w:val="24"/>
          <w:szCs w:val="24"/>
        </w:rPr>
        <w:t xml:space="preserve">zbogacanie oferty edukacyjnej oraz </w:t>
      </w:r>
      <w:r>
        <w:rPr>
          <w:rFonts w:ascii="Times New Roman" w:hAnsi="Times New Roman" w:cs="Times New Roman"/>
          <w:sz w:val="24"/>
          <w:szCs w:val="24"/>
        </w:rPr>
        <w:t>wspieranie uczniów uzdolnionych,</w:t>
      </w:r>
    </w:p>
    <w:p w:rsidR="00C65061" w:rsidRDefault="00F036F0" w:rsidP="00C65061">
      <w:pPr>
        <w:pStyle w:val="Akapitzlist"/>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w</w:t>
      </w:r>
      <w:r w:rsidR="00C65061">
        <w:rPr>
          <w:rFonts w:ascii="Times New Roman" w:hAnsi="Times New Roman" w:cs="Times New Roman"/>
          <w:sz w:val="24"/>
          <w:szCs w:val="24"/>
        </w:rPr>
        <w:t>spieranie potrzeb edukacyjnych dzieci niepełnosprawnych poprzez stworzenie usług i ulg wspierającyc</w:t>
      </w:r>
      <w:r>
        <w:rPr>
          <w:rFonts w:ascii="Times New Roman" w:hAnsi="Times New Roman" w:cs="Times New Roman"/>
          <w:sz w:val="24"/>
          <w:szCs w:val="24"/>
        </w:rPr>
        <w:t>h ich proces edukacyjny,</w:t>
      </w:r>
    </w:p>
    <w:p w:rsidR="00C65061" w:rsidRDefault="00F036F0" w:rsidP="00C65061">
      <w:pPr>
        <w:pStyle w:val="Akapitzlist"/>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w</w:t>
      </w:r>
      <w:r w:rsidR="00C65061">
        <w:rPr>
          <w:rFonts w:ascii="Times New Roman" w:hAnsi="Times New Roman" w:cs="Times New Roman"/>
          <w:sz w:val="24"/>
          <w:szCs w:val="24"/>
        </w:rPr>
        <w:t xml:space="preserve">yrównanie szans edukacyjnych dzieci niepełnosprawnych przez pomoc materialną (stypendia, zasiłki, dofinansowanie do imprez szkolnych                  i </w:t>
      </w:r>
      <w:r>
        <w:rPr>
          <w:rFonts w:ascii="Times New Roman" w:hAnsi="Times New Roman" w:cs="Times New Roman"/>
          <w:sz w:val="24"/>
          <w:szCs w:val="24"/>
        </w:rPr>
        <w:t>wycieczek, udział w projektach),</w:t>
      </w:r>
    </w:p>
    <w:p w:rsidR="00C65061" w:rsidRDefault="00F036F0" w:rsidP="00C65061">
      <w:pPr>
        <w:pStyle w:val="Akapitzlist"/>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w</w:t>
      </w:r>
      <w:r w:rsidR="00C65061">
        <w:rPr>
          <w:rFonts w:ascii="Times New Roman" w:hAnsi="Times New Roman" w:cs="Times New Roman"/>
          <w:sz w:val="24"/>
          <w:szCs w:val="24"/>
        </w:rPr>
        <w:t>spieranie inicjatyw służących wszechstronnemu rozwojowi dzieci                  i młodzieży, w tym udział pl</w:t>
      </w:r>
      <w:r>
        <w:rPr>
          <w:rFonts w:ascii="Times New Roman" w:hAnsi="Times New Roman" w:cs="Times New Roman"/>
          <w:sz w:val="24"/>
          <w:szCs w:val="24"/>
        </w:rPr>
        <w:t>acówek oświatowych w projektach,</w:t>
      </w:r>
    </w:p>
    <w:p w:rsidR="00C65061" w:rsidRDefault="00F036F0" w:rsidP="00C65061">
      <w:pPr>
        <w:pStyle w:val="Akapitzlist"/>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r</w:t>
      </w:r>
      <w:r w:rsidR="00C65061">
        <w:rPr>
          <w:rFonts w:ascii="Times New Roman" w:hAnsi="Times New Roman" w:cs="Times New Roman"/>
          <w:sz w:val="24"/>
          <w:szCs w:val="24"/>
        </w:rPr>
        <w:t>ealizowanie przez szkoły programów profilaktycznych wspierających wychowanie dzieci i młodzieży oraz programów edukacyjno-wychowawczych przeciwdziałających p</w:t>
      </w:r>
      <w:r w:rsidR="006A012A">
        <w:rPr>
          <w:rFonts w:ascii="Times New Roman" w:hAnsi="Times New Roman" w:cs="Times New Roman"/>
          <w:sz w:val="24"/>
          <w:szCs w:val="24"/>
        </w:rPr>
        <w:t>atologiom społecznym,</w:t>
      </w:r>
    </w:p>
    <w:p w:rsidR="00C65061" w:rsidRDefault="006A012A" w:rsidP="00C65061">
      <w:pPr>
        <w:pStyle w:val="Akapitzlist"/>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r</w:t>
      </w:r>
      <w:r w:rsidR="00C65061">
        <w:rPr>
          <w:rFonts w:ascii="Times New Roman" w:hAnsi="Times New Roman" w:cs="Times New Roman"/>
          <w:sz w:val="24"/>
          <w:szCs w:val="24"/>
        </w:rPr>
        <w:t>ealiz</w:t>
      </w:r>
      <w:r>
        <w:rPr>
          <w:rFonts w:ascii="Times New Roman" w:hAnsi="Times New Roman" w:cs="Times New Roman"/>
          <w:sz w:val="24"/>
          <w:szCs w:val="24"/>
        </w:rPr>
        <w:t>owanie programów prozdrowotnych,</w:t>
      </w:r>
    </w:p>
    <w:p w:rsidR="00C65061" w:rsidRDefault="006A012A" w:rsidP="00C65061">
      <w:pPr>
        <w:pStyle w:val="Akapitzlist"/>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u</w:t>
      </w:r>
      <w:r w:rsidR="00C65061">
        <w:rPr>
          <w:rFonts w:ascii="Times New Roman" w:hAnsi="Times New Roman" w:cs="Times New Roman"/>
          <w:sz w:val="24"/>
          <w:szCs w:val="24"/>
        </w:rPr>
        <w:t>dzielanie psychologicznego i pedagogicznego wsparcia uczniom i ich rodzinom znajdujących się</w:t>
      </w:r>
      <w:r>
        <w:rPr>
          <w:rFonts w:ascii="Times New Roman" w:hAnsi="Times New Roman" w:cs="Times New Roman"/>
          <w:sz w:val="24"/>
          <w:szCs w:val="24"/>
        </w:rPr>
        <w:t xml:space="preserve"> w sytuacjach tego wymagających,</w:t>
      </w:r>
    </w:p>
    <w:p w:rsidR="00C65061" w:rsidRDefault="006A012A" w:rsidP="00C65061">
      <w:pPr>
        <w:pStyle w:val="Akapitzlist"/>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p</w:t>
      </w:r>
      <w:r w:rsidR="00C65061">
        <w:rPr>
          <w:rFonts w:ascii="Times New Roman" w:hAnsi="Times New Roman" w:cs="Times New Roman"/>
          <w:sz w:val="24"/>
          <w:szCs w:val="24"/>
        </w:rPr>
        <w:t>odejmowanie prze szkoły działań mających na celu kształtowanie właściwego zachow</w:t>
      </w:r>
      <w:r>
        <w:rPr>
          <w:rFonts w:ascii="Times New Roman" w:hAnsi="Times New Roman" w:cs="Times New Roman"/>
          <w:sz w:val="24"/>
          <w:szCs w:val="24"/>
        </w:rPr>
        <w:t>ania nawyków i postaw życiowych,</w:t>
      </w:r>
    </w:p>
    <w:p w:rsidR="00C65061" w:rsidRDefault="006A012A" w:rsidP="00C65061">
      <w:pPr>
        <w:pStyle w:val="Akapitzlist"/>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p</w:t>
      </w:r>
      <w:r w:rsidR="00C65061">
        <w:rPr>
          <w:rFonts w:ascii="Times New Roman" w:hAnsi="Times New Roman" w:cs="Times New Roman"/>
          <w:sz w:val="24"/>
          <w:szCs w:val="24"/>
        </w:rPr>
        <w:t>rowadzenie świetlic szkolnych oraz organizow</w:t>
      </w:r>
      <w:r>
        <w:rPr>
          <w:rFonts w:ascii="Times New Roman" w:hAnsi="Times New Roman" w:cs="Times New Roman"/>
          <w:sz w:val="24"/>
          <w:szCs w:val="24"/>
        </w:rPr>
        <w:t>anie tam zajęć i pomocy uczniom,</w:t>
      </w:r>
    </w:p>
    <w:p w:rsidR="00C65061" w:rsidRDefault="006A012A" w:rsidP="00C65061">
      <w:pPr>
        <w:pStyle w:val="Akapitzlist"/>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o</w:t>
      </w:r>
      <w:r w:rsidR="00C65061">
        <w:rPr>
          <w:rFonts w:ascii="Times New Roman" w:hAnsi="Times New Roman" w:cs="Times New Roman"/>
          <w:sz w:val="24"/>
          <w:szCs w:val="24"/>
        </w:rPr>
        <w:t>rganizowanie poradnictwa i konsultacj</w:t>
      </w:r>
      <w:r>
        <w:rPr>
          <w:rFonts w:ascii="Times New Roman" w:hAnsi="Times New Roman" w:cs="Times New Roman"/>
          <w:sz w:val="24"/>
          <w:szCs w:val="24"/>
        </w:rPr>
        <w:t>i dla rodziców ze specjalistami,</w:t>
      </w:r>
    </w:p>
    <w:p w:rsidR="00C65061" w:rsidRDefault="006A012A" w:rsidP="00C65061">
      <w:pPr>
        <w:pStyle w:val="Akapitzlist"/>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p</w:t>
      </w:r>
      <w:r w:rsidR="00C65061">
        <w:rPr>
          <w:rFonts w:ascii="Times New Roman" w:hAnsi="Times New Roman" w:cs="Times New Roman"/>
          <w:sz w:val="24"/>
          <w:szCs w:val="24"/>
        </w:rPr>
        <w:t>odejmowanie działań mających na celu integrację dzieci i</w:t>
      </w:r>
      <w:r>
        <w:rPr>
          <w:rFonts w:ascii="Times New Roman" w:hAnsi="Times New Roman" w:cs="Times New Roman"/>
          <w:sz w:val="24"/>
          <w:szCs w:val="24"/>
        </w:rPr>
        <w:t xml:space="preserve"> młodzieży niepełnosprawnej,</w:t>
      </w:r>
    </w:p>
    <w:p w:rsidR="00C65061" w:rsidRDefault="006A012A" w:rsidP="00C65061">
      <w:pPr>
        <w:pStyle w:val="Akapitzlist"/>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i</w:t>
      </w:r>
      <w:r w:rsidR="00C65061">
        <w:rPr>
          <w:rFonts w:ascii="Times New Roman" w:hAnsi="Times New Roman" w:cs="Times New Roman"/>
          <w:sz w:val="24"/>
          <w:szCs w:val="24"/>
        </w:rPr>
        <w:t>nicjowanie i prowadzenie działań mediacyjnych i interwencyjnych                 w sytuacjach kryzysowych.</w:t>
      </w:r>
    </w:p>
    <w:p w:rsidR="00C65061" w:rsidRDefault="00C65061" w:rsidP="00C65061">
      <w:pPr>
        <w:pStyle w:val="Akapitzlist"/>
        <w:spacing w:line="360" w:lineRule="auto"/>
        <w:ind w:left="1429"/>
        <w:rPr>
          <w:rFonts w:ascii="Times New Roman" w:hAnsi="Times New Roman" w:cs="Times New Roman"/>
          <w:sz w:val="24"/>
          <w:szCs w:val="24"/>
        </w:rPr>
      </w:pPr>
    </w:p>
    <w:p w:rsidR="00C65061" w:rsidRDefault="00C65061" w:rsidP="00C65061">
      <w:pPr>
        <w:pStyle w:val="Akapitzlist"/>
        <w:spacing w:line="360" w:lineRule="auto"/>
        <w:ind w:left="0" w:firstLine="709"/>
        <w:rPr>
          <w:rFonts w:ascii="Times New Roman" w:hAnsi="Times New Roman" w:cs="Times New Roman"/>
          <w:sz w:val="24"/>
          <w:szCs w:val="24"/>
        </w:rPr>
      </w:pPr>
      <w:r>
        <w:rPr>
          <w:rFonts w:ascii="Times New Roman" w:hAnsi="Times New Roman" w:cs="Times New Roman"/>
          <w:sz w:val="24"/>
          <w:szCs w:val="24"/>
        </w:rPr>
        <w:t>Gminny Ośrodek Pomocy Społecznej w Mrągowie wyznaczył następujące</w:t>
      </w:r>
      <w:r w:rsidR="001E4A74">
        <w:rPr>
          <w:rFonts w:ascii="Times New Roman" w:hAnsi="Times New Roman" w:cs="Times New Roman"/>
          <w:sz w:val="24"/>
          <w:szCs w:val="24"/>
        </w:rPr>
        <w:t xml:space="preserve"> kierunki działań z określonymi</w:t>
      </w:r>
      <w:r>
        <w:rPr>
          <w:rFonts w:ascii="Times New Roman" w:hAnsi="Times New Roman" w:cs="Times New Roman"/>
          <w:sz w:val="24"/>
          <w:szCs w:val="24"/>
        </w:rPr>
        <w:t xml:space="preserve"> powyżej celami:</w:t>
      </w:r>
    </w:p>
    <w:p w:rsidR="00C65061" w:rsidRDefault="00C65061" w:rsidP="00C65061">
      <w:pPr>
        <w:pStyle w:val="Akapitzlist"/>
        <w:spacing w:line="360" w:lineRule="auto"/>
        <w:ind w:left="0" w:firstLine="709"/>
        <w:rPr>
          <w:rFonts w:ascii="Times New Roman" w:hAnsi="Times New Roman" w:cs="Times New Roman"/>
          <w:sz w:val="24"/>
          <w:szCs w:val="24"/>
        </w:rPr>
      </w:pPr>
    </w:p>
    <w:p w:rsidR="00C65061" w:rsidRPr="001E4A74" w:rsidRDefault="00C65061" w:rsidP="00C65061">
      <w:pPr>
        <w:pStyle w:val="Akapitzlist"/>
        <w:numPr>
          <w:ilvl w:val="0"/>
          <w:numId w:val="13"/>
        </w:numPr>
        <w:spacing w:line="360" w:lineRule="auto"/>
        <w:rPr>
          <w:rFonts w:ascii="Times New Roman" w:hAnsi="Times New Roman" w:cs="Times New Roman"/>
          <w:sz w:val="24"/>
          <w:szCs w:val="24"/>
        </w:rPr>
      </w:pPr>
      <w:r w:rsidRPr="001E4A74">
        <w:rPr>
          <w:rFonts w:ascii="Times New Roman" w:hAnsi="Times New Roman" w:cs="Times New Roman"/>
          <w:sz w:val="24"/>
          <w:szCs w:val="24"/>
        </w:rPr>
        <w:t>Systematyczna praca socjalna z rodzinami wykazującymi problemy opiekuńczo-wychowawcze polegająca na:</w:t>
      </w:r>
    </w:p>
    <w:p w:rsidR="00C65061" w:rsidRDefault="00C65061" w:rsidP="00C65061">
      <w:pPr>
        <w:pStyle w:val="Akapitzlist"/>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diagnozie deficytów w zakresie pełnienia ról rodzici</w:t>
      </w:r>
      <w:r w:rsidR="002B27FB">
        <w:rPr>
          <w:rFonts w:ascii="Times New Roman" w:hAnsi="Times New Roman" w:cs="Times New Roman"/>
          <w:sz w:val="24"/>
          <w:szCs w:val="24"/>
        </w:rPr>
        <w:t>elskich, wydolności opiekuńczo-</w:t>
      </w:r>
      <w:r>
        <w:rPr>
          <w:rFonts w:ascii="Times New Roman" w:hAnsi="Times New Roman" w:cs="Times New Roman"/>
          <w:sz w:val="24"/>
          <w:szCs w:val="24"/>
        </w:rPr>
        <w:t>wychowawczej, zaniedbań względem dzieci,</w:t>
      </w:r>
    </w:p>
    <w:p w:rsidR="00C65061" w:rsidRDefault="00C65061" w:rsidP="00C65061">
      <w:pPr>
        <w:pStyle w:val="Akapitzlist"/>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ocenie sytuacji dziecka w rodzinie, środowisku szkolnym, rówieśniczym,</w:t>
      </w:r>
    </w:p>
    <w:p w:rsidR="00C65061" w:rsidRDefault="00C65061" w:rsidP="00C65061">
      <w:pPr>
        <w:pStyle w:val="Akapitzlist"/>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opracowaniu i realizacji projektów i programów dotyczących wspierania rodziny w kryzysie ze szczególnym naciskiem na rodziny niewydolne wychowawczo.</w:t>
      </w:r>
    </w:p>
    <w:p w:rsidR="00C65061" w:rsidRDefault="00C65061" w:rsidP="00C65061">
      <w:pPr>
        <w:pStyle w:val="Akapitzlist"/>
        <w:spacing w:line="360" w:lineRule="auto"/>
        <w:ind w:left="1429"/>
        <w:rPr>
          <w:rFonts w:ascii="Times New Roman" w:hAnsi="Times New Roman" w:cs="Times New Roman"/>
          <w:sz w:val="24"/>
          <w:szCs w:val="24"/>
        </w:rPr>
      </w:pPr>
    </w:p>
    <w:p w:rsidR="00C65061" w:rsidRPr="001E4A74" w:rsidRDefault="00C65061" w:rsidP="00C65061">
      <w:pPr>
        <w:pStyle w:val="Akapitzlist"/>
        <w:numPr>
          <w:ilvl w:val="0"/>
          <w:numId w:val="13"/>
        </w:numPr>
        <w:spacing w:line="360" w:lineRule="auto"/>
        <w:rPr>
          <w:rFonts w:ascii="Times New Roman" w:hAnsi="Times New Roman" w:cs="Times New Roman"/>
          <w:sz w:val="24"/>
          <w:szCs w:val="24"/>
        </w:rPr>
      </w:pPr>
      <w:r w:rsidRPr="001E4A74">
        <w:rPr>
          <w:rFonts w:ascii="Times New Roman" w:hAnsi="Times New Roman" w:cs="Times New Roman"/>
          <w:sz w:val="24"/>
          <w:szCs w:val="24"/>
        </w:rPr>
        <w:t>Pomoc materialna rodzinom pozostających w trudnej sytuacji finansowej realizowana przez G</w:t>
      </w:r>
      <w:r w:rsidR="005B6153">
        <w:rPr>
          <w:rFonts w:ascii="Times New Roman" w:hAnsi="Times New Roman" w:cs="Times New Roman"/>
          <w:sz w:val="24"/>
          <w:szCs w:val="24"/>
        </w:rPr>
        <w:t xml:space="preserve">minny </w:t>
      </w:r>
      <w:r w:rsidRPr="001E4A74">
        <w:rPr>
          <w:rFonts w:ascii="Times New Roman" w:hAnsi="Times New Roman" w:cs="Times New Roman"/>
          <w:sz w:val="24"/>
          <w:szCs w:val="24"/>
        </w:rPr>
        <w:t>O</w:t>
      </w:r>
      <w:r w:rsidR="005B6153">
        <w:rPr>
          <w:rFonts w:ascii="Times New Roman" w:hAnsi="Times New Roman" w:cs="Times New Roman"/>
          <w:sz w:val="24"/>
          <w:szCs w:val="24"/>
        </w:rPr>
        <w:t xml:space="preserve">środek </w:t>
      </w:r>
      <w:r w:rsidRPr="001E4A74">
        <w:rPr>
          <w:rFonts w:ascii="Times New Roman" w:hAnsi="Times New Roman" w:cs="Times New Roman"/>
          <w:sz w:val="24"/>
          <w:szCs w:val="24"/>
        </w:rPr>
        <w:t>P</w:t>
      </w:r>
      <w:r w:rsidR="005B6153">
        <w:rPr>
          <w:rFonts w:ascii="Times New Roman" w:hAnsi="Times New Roman" w:cs="Times New Roman"/>
          <w:sz w:val="24"/>
          <w:szCs w:val="24"/>
        </w:rPr>
        <w:t xml:space="preserve">omocy </w:t>
      </w:r>
      <w:r w:rsidRPr="001E4A74">
        <w:rPr>
          <w:rFonts w:ascii="Times New Roman" w:hAnsi="Times New Roman" w:cs="Times New Roman"/>
          <w:sz w:val="24"/>
          <w:szCs w:val="24"/>
        </w:rPr>
        <w:t>S</w:t>
      </w:r>
      <w:r w:rsidR="005B6153">
        <w:rPr>
          <w:rFonts w:ascii="Times New Roman" w:hAnsi="Times New Roman" w:cs="Times New Roman"/>
          <w:sz w:val="24"/>
          <w:szCs w:val="24"/>
        </w:rPr>
        <w:t>połecznej</w:t>
      </w:r>
      <w:r w:rsidRPr="001E4A74">
        <w:rPr>
          <w:rFonts w:ascii="Times New Roman" w:hAnsi="Times New Roman" w:cs="Times New Roman"/>
          <w:sz w:val="24"/>
          <w:szCs w:val="24"/>
        </w:rPr>
        <w:t xml:space="preserve"> w Mrągowie oraz Urząd Gminy Mrągowo:</w:t>
      </w:r>
    </w:p>
    <w:p w:rsidR="00C65061" w:rsidRDefault="00C65061" w:rsidP="00C65061">
      <w:pPr>
        <w:pStyle w:val="Akapitzlist"/>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z systemu pomocy społecznej,</w:t>
      </w:r>
    </w:p>
    <w:p w:rsidR="00C65061" w:rsidRDefault="00C65061" w:rsidP="00C65061">
      <w:pPr>
        <w:pStyle w:val="Akapitzlist"/>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z systemu świ</w:t>
      </w:r>
      <w:r w:rsidR="005B6153">
        <w:rPr>
          <w:rFonts w:ascii="Times New Roman" w:hAnsi="Times New Roman" w:cs="Times New Roman"/>
          <w:sz w:val="24"/>
          <w:szCs w:val="24"/>
        </w:rPr>
        <w:t>adczeń rodzinnych</w:t>
      </w:r>
      <w:r>
        <w:rPr>
          <w:rFonts w:ascii="Times New Roman" w:hAnsi="Times New Roman" w:cs="Times New Roman"/>
          <w:sz w:val="24"/>
          <w:szCs w:val="24"/>
        </w:rPr>
        <w:t xml:space="preserve"> i funduszu alimentacyjnego,</w:t>
      </w:r>
    </w:p>
    <w:p w:rsidR="00C65061" w:rsidRDefault="00C65061" w:rsidP="00C65061">
      <w:pPr>
        <w:pStyle w:val="Akapitzlist"/>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przyznawanie i wypłacani</w:t>
      </w:r>
      <w:r w:rsidR="006A781E">
        <w:rPr>
          <w:rFonts w:ascii="Times New Roman" w:hAnsi="Times New Roman" w:cs="Times New Roman"/>
          <w:sz w:val="24"/>
          <w:szCs w:val="24"/>
        </w:rPr>
        <w:t>e stypendiów najuboższym uczniom</w:t>
      </w:r>
      <w:r>
        <w:rPr>
          <w:rFonts w:ascii="Times New Roman" w:hAnsi="Times New Roman" w:cs="Times New Roman"/>
          <w:sz w:val="24"/>
          <w:szCs w:val="24"/>
        </w:rPr>
        <w:t>,</w:t>
      </w:r>
    </w:p>
    <w:p w:rsidR="00C65061" w:rsidRDefault="00C65061" w:rsidP="00C65061">
      <w:pPr>
        <w:pStyle w:val="Akapitzlist"/>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dowozy dzieci do placówek oświatowych,</w:t>
      </w:r>
    </w:p>
    <w:p w:rsidR="00C65061" w:rsidRDefault="00C65061" w:rsidP="00C65061">
      <w:pPr>
        <w:pStyle w:val="Akapitzlist"/>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dożywianie dzieci w szkołach, aktywizacja społeczna – zawodowa.</w:t>
      </w:r>
    </w:p>
    <w:p w:rsidR="00C65061" w:rsidRDefault="00C65061" w:rsidP="00C65061">
      <w:pPr>
        <w:pStyle w:val="Akapitzlist"/>
        <w:spacing w:line="360" w:lineRule="auto"/>
        <w:ind w:left="1429"/>
        <w:rPr>
          <w:rFonts w:ascii="Times New Roman" w:hAnsi="Times New Roman" w:cs="Times New Roman"/>
          <w:sz w:val="24"/>
          <w:szCs w:val="24"/>
        </w:rPr>
      </w:pPr>
    </w:p>
    <w:p w:rsidR="00C65061" w:rsidRDefault="00C65061" w:rsidP="00C65061">
      <w:pPr>
        <w:pStyle w:val="Akapitzlist"/>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Systematyczna współpraca z Powiatowym Centrum Pomocy Rodzinie                  w Mrągowie oraz innymi jednostkami zapewniającymi opiekę i wsparcie dla rodzin, dzieci i młodzieży.</w:t>
      </w:r>
    </w:p>
    <w:p w:rsidR="00C65061" w:rsidRDefault="00C65061" w:rsidP="00C65061">
      <w:pPr>
        <w:pStyle w:val="Akapitzlist"/>
        <w:spacing w:line="360" w:lineRule="auto"/>
        <w:ind w:left="1069"/>
        <w:rPr>
          <w:rFonts w:ascii="Times New Roman" w:hAnsi="Times New Roman" w:cs="Times New Roman"/>
          <w:sz w:val="24"/>
          <w:szCs w:val="24"/>
        </w:rPr>
      </w:pPr>
    </w:p>
    <w:p w:rsidR="00C65061" w:rsidRDefault="00C65061" w:rsidP="00C65061">
      <w:pPr>
        <w:pStyle w:val="Akapitzlist"/>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Systematyczna współpraca z wymiarem sprawiedliwości, wła</w:t>
      </w:r>
      <w:r w:rsidR="002B27FB">
        <w:rPr>
          <w:rFonts w:ascii="Times New Roman" w:hAnsi="Times New Roman" w:cs="Times New Roman"/>
          <w:sz w:val="24"/>
          <w:szCs w:val="24"/>
        </w:rPr>
        <w:t>ściwym ze względu na położenie g</w:t>
      </w:r>
      <w:r>
        <w:rPr>
          <w:rFonts w:ascii="Times New Roman" w:hAnsi="Times New Roman" w:cs="Times New Roman"/>
          <w:sz w:val="24"/>
          <w:szCs w:val="24"/>
        </w:rPr>
        <w:t>miny Mrągowo, a w szczególności:</w:t>
      </w:r>
    </w:p>
    <w:p w:rsidR="00C65061" w:rsidRDefault="00C65061" w:rsidP="00C65061">
      <w:pPr>
        <w:pStyle w:val="Akapitzlist"/>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sądem rodzinnym,</w:t>
      </w:r>
    </w:p>
    <w:p w:rsidR="00C65061" w:rsidRDefault="00C65061" w:rsidP="00C65061">
      <w:pPr>
        <w:pStyle w:val="Akapitzlist"/>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kuratorami sądowymi.</w:t>
      </w:r>
    </w:p>
    <w:p w:rsidR="00C65061" w:rsidRDefault="00C65061" w:rsidP="00C65061">
      <w:pPr>
        <w:pStyle w:val="Akapitzlist"/>
        <w:spacing w:line="360" w:lineRule="auto"/>
        <w:ind w:left="1429"/>
        <w:rPr>
          <w:rFonts w:ascii="Times New Roman" w:hAnsi="Times New Roman" w:cs="Times New Roman"/>
          <w:sz w:val="24"/>
          <w:szCs w:val="24"/>
        </w:rPr>
      </w:pPr>
    </w:p>
    <w:p w:rsidR="00C65061" w:rsidRDefault="00C65061" w:rsidP="00C65061">
      <w:pPr>
        <w:pStyle w:val="Akapitzlist"/>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Współpraca z organizacjami pozarządowymi działającymi na rzecz dziecka             i rodziny oraz parafiami. </w:t>
      </w:r>
    </w:p>
    <w:p w:rsidR="00C65061" w:rsidRDefault="00C65061" w:rsidP="00C65061">
      <w:pPr>
        <w:pStyle w:val="Akapitzlist"/>
        <w:spacing w:line="360" w:lineRule="auto"/>
        <w:ind w:left="1069"/>
        <w:rPr>
          <w:rFonts w:ascii="Times New Roman" w:hAnsi="Times New Roman" w:cs="Times New Roman"/>
          <w:sz w:val="24"/>
          <w:szCs w:val="24"/>
        </w:rPr>
      </w:pPr>
    </w:p>
    <w:p w:rsidR="00C65061" w:rsidRDefault="00C65061" w:rsidP="00C65061">
      <w:pPr>
        <w:pStyle w:val="Akapitzlist"/>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Współuczestnictwo w kampaniach medialnych i informacyjnych organizowanych przez inne podmioty.</w:t>
      </w:r>
    </w:p>
    <w:p w:rsidR="00C65061" w:rsidRDefault="00C65061" w:rsidP="00C65061">
      <w:pPr>
        <w:pStyle w:val="Akapitzlist"/>
        <w:spacing w:line="360" w:lineRule="auto"/>
        <w:ind w:left="1069"/>
        <w:rPr>
          <w:rFonts w:ascii="Times New Roman" w:hAnsi="Times New Roman" w:cs="Times New Roman"/>
          <w:sz w:val="24"/>
          <w:szCs w:val="24"/>
        </w:rPr>
      </w:pPr>
    </w:p>
    <w:p w:rsidR="00C65061" w:rsidRDefault="00C65061" w:rsidP="00C65061">
      <w:pPr>
        <w:pStyle w:val="Akapitzlist"/>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Systematyczna współpraca G</w:t>
      </w:r>
      <w:r w:rsidR="005B6153">
        <w:rPr>
          <w:rFonts w:ascii="Times New Roman" w:hAnsi="Times New Roman" w:cs="Times New Roman"/>
          <w:sz w:val="24"/>
          <w:szCs w:val="24"/>
        </w:rPr>
        <w:t xml:space="preserve">minnego </w:t>
      </w:r>
      <w:r>
        <w:rPr>
          <w:rFonts w:ascii="Times New Roman" w:hAnsi="Times New Roman" w:cs="Times New Roman"/>
          <w:sz w:val="24"/>
          <w:szCs w:val="24"/>
        </w:rPr>
        <w:t>O</w:t>
      </w:r>
      <w:r w:rsidR="005B6153">
        <w:rPr>
          <w:rFonts w:ascii="Times New Roman" w:hAnsi="Times New Roman" w:cs="Times New Roman"/>
          <w:sz w:val="24"/>
          <w:szCs w:val="24"/>
        </w:rPr>
        <w:t xml:space="preserve">środka </w:t>
      </w:r>
      <w:r>
        <w:rPr>
          <w:rFonts w:ascii="Times New Roman" w:hAnsi="Times New Roman" w:cs="Times New Roman"/>
          <w:sz w:val="24"/>
          <w:szCs w:val="24"/>
        </w:rPr>
        <w:t>P</w:t>
      </w:r>
      <w:r w:rsidR="005B6153">
        <w:rPr>
          <w:rFonts w:ascii="Times New Roman" w:hAnsi="Times New Roman" w:cs="Times New Roman"/>
          <w:sz w:val="24"/>
          <w:szCs w:val="24"/>
        </w:rPr>
        <w:t xml:space="preserve">omocy </w:t>
      </w:r>
      <w:r>
        <w:rPr>
          <w:rFonts w:ascii="Times New Roman" w:hAnsi="Times New Roman" w:cs="Times New Roman"/>
          <w:sz w:val="24"/>
          <w:szCs w:val="24"/>
        </w:rPr>
        <w:t>S</w:t>
      </w:r>
      <w:r w:rsidR="005B6153">
        <w:rPr>
          <w:rFonts w:ascii="Times New Roman" w:hAnsi="Times New Roman" w:cs="Times New Roman"/>
          <w:sz w:val="24"/>
          <w:szCs w:val="24"/>
        </w:rPr>
        <w:t>połecznej</w:t>
      </w:r>
      <w:r>
        <w:rPr>
          <w:rFonts w:ascii="Times New Roman" w:hAnsi="Times New Roman" w:cs="Times New Roman"/>
          <w:sz w:val="24"/>
          <w:szCs w:val="24"/>
        </w:rPr>
        <w:t xml:space="preserve"> w Mrągowie </w:t>
      </w:r>
      <w:r w:rsidR="005B6153">
        <w:rPr>
          <w:rFonts w:ascii="Times New Roman" w:hAnsi="Times New Roman" w:cs="Times New Roman"/>
          <w:sz w:val="24"/>
          <w:szCs w:val="24"/>
        </w:rPr>
        <w:t xml:space="preserve"> </w:t>
      </w:r>
      <w:r>
        <w:rPr>
          <w:rFonts w:ascii="Times New Roman" w:hAnsi="Times New Roman" w:cs="Times New Roman"/>
          <w:sz w:val="24"/>
          <w:szCs w:val="24"/>
        </w:rPr>
        <w:t>z placówkami oświatowymi w celu bieżącej analizy sytuacji dzieci i młodzieży uczącej się, a w szczególności przeciwdziałanie pojawiającym się patologiom.</w:t>
      </w:r>
    </w:p>
    <w:p w:rsidR="00C65061" w:rsidRDefault="00C65061" w:rsidP="00C65061">
      <w:pPr>
        <w:pStyle w:val="Akapitzlist"/>
        <w:rPr>
          <w:rFonts w:ascii="Times New Roman" w:hAnsi="Times New Roman" w:cs="Times New Roman"/>
          <w:sz w:val="24"/>
          <w:szCs w:val="24"/>
        </w:rPr>
      </w:pPr>
    </w:p>
    <w:p w:rsidR="00C65061" w:rsidRDefault="00C65061" w:rsidP="00C65061">
      <w:pPr>
        <w:pStyle w:val="Akapitzlist"/>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Wspieranie działań świetlic środowiskowych istniejących na tern</w:t>
      </w:r>
      <w:r w:rsidR="006A781E">
        <w:rPr>
          <w:rFonts w:ascii="Times New Roman" w:hAnsi="Times New Roman" w:cs="Times New Roman"/>
          <w:sz w:val="24"/>
          <w:szCs w:val="24"/>
        </w:rPr>
        <w:t>ie g</w:t>
      </w:r>
      <w:r>
        <w:rPr>
          <w:rFonts w:ascii="Times New Roman" w:hAnsi="Times New Roman" w:cs="Times New Roman"/>
          <w:sz w:val="24"/>
          <w:szCs w:val="24"/>
        </w:rPr>
        <w:t>miny Mrągowo.</w:t>
      </w:r>
    </w:p>
    <w:p w:rsidR="00C65061" w:rsidRDefault="00C65061" w:rsidP="00C65061">
      <w:pPr>
        <w:pStyle w:val="Akapitzlist"/>
        <w:rPr>
          <w:rFonts w:ascii="Times New Roman" w:hAnsi="Times New Roman" w:cs="Times New Roman"/>
          <w:sz w:val="24"/>
          <w:szCs w:val="24"/>
        </w:rPr>
      </w:pPr>
    </w:p>
    <w:p w:rsidR="00C65061" w:rsidRDefault="00C65061" w:rsidP="00C65061">
      <w:pPr>
        <w:pStyle w:val="Akapitzlist"/>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Tworzenie zespołów interdyscyplinarnych na rzecz rodzin.</w:t>
      </w:r>
    </w:p>
    <w:p w:rsidR="00C65061" w:rsidRDefault="00C65061" w:rsidP="00C65061">
      <w:pPr>
        <w:pStyle w:val="Akapitzlist"/>
        <w:rPr>
          <w:rFonts w:ascii="Times New Roman" w:hAnsi="Times New Roman" w:cs="Times New Roman"/>
          <w:sz w:val="24"/>
          <w:szCs w:val="24"/>
        </w:rPr>
      </w:pPr>
    </w:p>
    <w:p w:rsidR="00C65061" w:rsidRDefault="00C65061" w:rsidP="00C65061">
      <w:pPr>
        <w:pStyle w:val="Akapitzlist"/>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Organizowanie aktywnego spędzania czasu dla dzieci w okresie wakacji letnich czy ferii zimowych.</w:t>
      </w:r>
    </w:p>
    <w:p w:rsidR="00C65061" w:rsidRDefault="00C65061" w:rsidP="00C65061">
      <w:pPr>
        <w:pStyle w:val="Akapitzlist"/>
        <w:rPr>
          <w:rFonts w:ascii="Times New Roman" w:hAnsi="Times New Roman" w:cs="Times New Roman"/>
          <w:sz w:val="24"/>
          <w:szCs w:val="24"/>
        </w:rPr>
      </w:pPr>
    </w:p>
    <w:p w:rsidR="00C65061" w:rsidRDefault="00C65061" w:rsidP="00C65061">
      <w:pPr>
        <w:pStyle w:val="Akapitzlist"/>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Możliwość kierowania dzieci do ośrodków wsparcia dziennego, działających na teren</w:t>
      </w:r>
      <w:r w:rsidR="002C1CCA">
        <w:rPr>
          <w:rFonts w:ascii="Times New Roman" w:hAnsi="Times New Roman" w:cs="Times New Roman"/>
          <w:sz w:val="24"/>
          <w:szCs w:val="24"/>
        </w:rPr>
        <w:t>ie m</w:t>
      </w:r>
      <w:r>
        <w:rPr>
          <w:rFonts w:ascii="Times New Roman" w:hAnsi="Times New Roman" w:cs="Times New Roman"/>
          <w:sz w:val="24"/>
          <w:szCs w:val="24"/>
        </w:rPr>
        <w:t>iasta Mrągowo i innych gmin, z czasem zaś</w:t>
      </w:r>
      <w:r w:rsidR="004D1821">
        <w:rPr>
          <w:rFonts w:ascii="Times New Roman" w:hAnsi="Times New Roman" w:cs="Times New Roman"/>
          <w:sz w:val="24"/>
          <w:szCs w:val="24"/>
        </w:rPr>
        <w:t xml:space="preserve"> utworzenie również na terenie g</w:t>
      </w:r>
      <w:r>
        <w:rPr>
          <w:rFonts w:ascii="Times New Roman" w:hAnsi="Times New Roman" w:cs="Times New Roman"/>
          <w:sz w:val="24"/>
          <w:szCs w:val="24"/>
        </w:rPr>
        <w:t xml:space="preserve">miny Mrągowo. </w:t>
      </w:r>
    </w:p>
    <w:p w:rsidR="00C65061" w:rsidRDefault="00C65061" w:rsidP="00C65061">
      <w:pPr>
        <w:pStyle w:val="Akapitzlist"/>
        <w:rPr>
          <w:rFonts w:ascii="Times New Roman" w:hAnsi="Times New Roman" w:cs="Times New Roman"/>
          <w:sz w:val="24"/>
          <w:szCs w:val="24"/>
        </w:rPr>
      </w:pPr>
    </w:p>
    <w:p w:rsidR="00C65061" w:rsidRDefault="00C65061" w:rsidP="00C65061">
      <w:pPr>
        <w:pStyle w:val="Akapitzlist"/>
        <w:spacing w:line="360" w:lineRule="auto"/>
        <w:ind w:left="0" w:firstLine="1069"/>
        <w:rPr>
          <w:rFonts w:ascii="Times New Roman" w:hAnsi="Times New Roman" w:cs="Times New Roman"/>
          <w:sz w:val="24"/>
          <w:szCs w:val="24"/>
        </w:rPr>
      </w:pPr>
      <w:r>
        <w:rPr>
          <w:rFonts w:ascii="Times New Roman" w:hAnsi="Times New Roman" w:cs="Times New Roman"/>
          <w:sz w:val="24"/>
          <w:szCs w:val="24"/>
        </w:rPr>
        <w:t>Gminny Program Wspierania Rodziny zakłada tworzenie optymalnych warunków dla poprawy jakości życia dzieci i rodzin. Wsparcie rodziny będzie miało charakter profilaktyczny, ochronny</w:t>
      </w:r>
      <w:r w:rsidR="004D1821">
        <w:rPr>
          <w:rFonts w:ascii="Times New Roman" w:hAnsi="Times New Roman" w:cs="Times New Roman"/>
          <w:sz w:val="24"/>
          <w:szCs w:val="24"/>
        </w:rPr>
        <w:t>,</w:t>
      </w:r>
      <w:r>
        <w:rPr>
          <w:rFonts w:ascii="Times New Roman" w:hAnsi="Times New Roman" w:cs="Times New Roman"/>
          <w:sz w:val="24"/>
          <w:szCs w:val="24"/>
        </w:rPr>
        <w:t xml:space="preserve"> a rodzinie w pierwszej kolejności zostaną stworzone możliwości samodzielnego zmierzenia się ze swoimi problemami. Tylko wtedy bowiem można zwiększyć jej szanse na prawidłowe funkcjonowanie w środowisku oraz wykorzystanie własnej aktywności wewnętrznych potencjałów wewnętrznych w celu zdobycia nowych umiejętności.</w:t>
      </w:r>
    </w:p>
    <w:p w:rsidR="00C65061" w:rsidRDefault="00C65061" w:rsidP="00C65061">
      <w:pPr>
        <w:pStyle w:val="Akapitzlist"/>
        <w:spacing w:line="360" w:lineRule="auto"/>
        <w:ind w:left="0" w:firstLine="1069"/>
        <w:rPr>
          <w:rFonts w:ascii="Times New Roman" w:hAnsi="Times New Roman" w:cs="Times New Roman"/>
          <w:sz w:val="24"/>
          <w:szCs w:val="24"/>
        </w:rPr>
      </w:pPr>
      <w:r>
        <w:rPr>
          <w:rFonts w:ascii="Times New Roman" w:hAnsi="Times New Roman" w:cs="Times New Roman"/>
          <w:sz w:val="24"/>
          <w:szCs w:val="24"/>
        </w:rPr>
        <w:t>Pomoc, którą oferuje Gminny Ośrodek Pomocy Społecznej w Mrągowie               w pierwszej kolejności będzie skierowana na wykorzystanie zasobów własnych rodziny, wsparcie instytucjonalne zaś będzie zapewnione w sytuacji, gdy rodzina będzie musiała zmierzyć się z problemami, których nie jest w stanie samodzielnie rozwiązać</w:t>
      </w:r>
      <w:r w:rsidR="00811A40">
        <w:rPr>
          <w:rFonts w:ascii="Times New Roman" w:hAnsi="Times New Roman" w:cs="Times New Roman"/>
          <w:sz w:val="24"/>
          <w:szCs w:val="24"/>
        </w:rPr>
        <w:t>.</w:t>
      </w:r>
    </w:p>
    <w:p w:rsidR="00C65061" w:rsidRDefault="00C65061" w:rsidP="00C65061">
      <w:pPr>
        <w:pStyle w:val="Akapitzlist"/>
        <w:spacing w:line="360" w:lineRule="auto"/>
        <w:ind w:left="0" w:firstLine="1069"/>
        <w:rPr>
          <w:rFonts w:ascii="Times New Roman" w:hAnsi="Times New Roman" w:cs="Times New Roman"/>
          <w:sz w:val="24"/>
          <w:szCs w:val="24"/>
        </w:rPr>
      </w:pPr>
    </w:p>
    <w:p w:rsidR="00C65061" w:rsidRDefault="00C65061" w:rsidP="00C65061">
      <w:pPr>
        <w:spacing w:line="360" w:lineRule="auto"/>
        <w:ind w:left="0" w:firstLine="0"/>
        <w:rPr>
          <w:rFonts w:ascii="Times New Roman" w:hAnsi="Times New Roman" w:cs="Times New Roman"/>
          <w:sz w:val="24"/>
          <w:szCs w:val="24"/>
        </w:rPr>
      </w:pPr>
    </w:p>
    <w:p w:rsidR="00C65061" w:rsidRDefault="00C65061" w:rsidP="00C65061">
      <w:pPr>
        <w:pStyle w:val="Akapitzlist"/>
        <w:numPr>
          <w:ilvl w:val="0"/>
          <w:numId w:val="2"/>
        </w:numPr>
        <w:spacing w:line="360" w:lineRule="auto"/>
        <w:ind w:left="0" w:firstLine="720"/>
        <w:rPr>
          <w:rFonts w:ascii="Times New Roman" w:hAnsi="Times New Roman" w:cs="Times New Roman"/>
          <w:b/>
          <w:sz w:val="28"/>
          <w:szCs w:val="28"/>
        </w:rPr>
      </w:pPr>
      <w:r>
        <w:rPr>
          <w:rFonts w:ascii="Times New Roman" w:hAnsi="Times New Roman" w:cs="Times New Roman"/>
          <w:b/>
          <w:sz w:val="28"/>
          <w:szCs w:val="28"/>
        </w:rPr>
        <w:t xml:space="preserve">Adresaci programu </w:t>
      </w:r>
    </w:p>
    <w:p w:rsidR="00C65061" w:rsidRDefault="00C65061" w:rsidP="00C65061">
      <w:pPr>
        <w:pStyle w:val="Akapitzlist"/>
        <w:spacing w:line="360" w:lineRule="auto"/>
        <w:rPr>
          <w:rFonts w:ascii="Times New Roman" w:hAnsi="Times New Roman" w:cs="Times New Roman"/>
          <w:b/>
          <w:sz w:val="28"/>
          <w:szCs w:val="28"/>
        </w:rPr>
      </w:pPr>
    </w:p>
    <w:p w:rsidR="00C65061" w:rsidRDefault="00C65061" w:rsidP="00C65061">
      <w:pPr>
        <w:pStyle w:val="Akapitzlist"/>
        <w:spacing w:line="360" w:lineRule="auto"/>
        <w:ind w:left="0" w:firstLine="720"/>
        <w:rPr>
          <w:rFonts w:ascii="Times New Roman" w:hAnsi="Times New Roman" w:cs="Times New Roman"/>
          <w:sz w:val="24"/>
          <w:szCs w:val="24"/>
        </w:rPr>
      </w:pPr>
      <w:r>
        <w:rPr>
          <w:rFonts w:ascii="Times New Roman" w:hAnsi="Times New Roman" w:cs="Times New Roman"/>
          <w:sz w:val="24"/>
          <w:szCs w:val="24"/>
        </w:rPr>
        <w:t>Odbiorcami programu będą r</w:t>
      </w:r>
      <w:r w:rsidR="004D1821">
        <w:rPr>
          <w:rFonts w:ascii="Times New Roman" w:hAnsi="Times New Roman" w:cs="Times New Roman"/>
          <w:sz w:val="24"/>
          <w:szCs w:val="24"/>
        </w:rPr>
        <w:t>odziny zamieszkujące na ternie g</w:t>
      </w:r>
      <w:r>
        <w:rPr>
          <w:rFonts w:ascii="Times New Roman" w:hAnsi="Times New Roman" w:cs="Times New Roman"/>
          <w:sz w:val="24"/>
          <w:szCs w:val="24"/>
        </w:rPr>
        <w:t>miny Mrągowo, wykazujące problemy opiekuńczo-wychowawcze, zagrożone umieszczeniem dzieci w pieczy zastępczej, bądź takie, którym została ograniczona władza rodzicielska poprzez umieszczenie dzieci w rodzinie zastępczej. Adresatami będą również rodziny dotknięte przemocą, problemami uzależnień, niepełnosprawnością, jak również zagrożone ubóstwem.</w:t>
      </w:r>
    </w:p>
    <w:p w:rsidR="00C65061" w:rsidRDefault="00C65061" w:rsidP="00C65061">
      <w:pPr>
        <w:pStyle w:val="Akapitzlist"/>
        <w:spacing w:line="360" w:lineRule="auto"/>
        <w:ind w:left="0" w:firstLine="720"/>
        <w:rPr>
          <w:rFonts w:ascii="Times New Roman" w:hAnsi="Times New Roman" w:cs="Times New Roman"/>
          <w:sz w:val="24"/>
          <w:szCs w:val="24"/>
        </w:rPr>
      </w:pPr>
      <w:r>
        <w:rPr>
          <w:rFonts w:ascii="Times New Roman" w:hAnsi="Times New Roman" w:cs="Times New Roman"/>
          <w:sz w:val="24"/>
          <w:szCs w:val="24"/>
        </w:rPr>
        <w:t>Adresatami Gminnego Programu Wspierania Rodziny będą jednak nie tylko rodziny    z wieloma problemami, określane mianem dysfunkcyjnych, ale również te, które dopiero zaczynają być klientami pomocy społecznej, aby móc wspomóc je w krytycznym momencie życia, po to, aby jak najszybciej osiągnęły stan równowagi i mogły w stopniu zadawalającym pełnić swoje funkcje.</w:t>
      </w:r>
    </w:p>
    <w:p w:rsidR="00C65061" w:rsidRDefault="00C65061" w:rsidP="00C65061">
      <w:pPr>
        <w:pStyle w:val="Akapitzlist"/>
        <w:spacing w:line="360" w:lineRule="auto"/>
        <w:ind w:left="0" w:firstLine="720"/>
        <w:rPr>
          <w:rFonts w:ascii="Times New Roman" w:hAnsi="Times New Roman" w:cs="Times New Roman"/>
          <w:sz w:val="24"/>
          <w:szCs w:val="24"/>
        </w:rPr>
      </w:pPr>
      <w:r>
        <w:rPr>
          <w:rFonts w:ascii="Times New Roman" w:hAnsi="Times New Roman" w:cs="Times New Roman"/>
          <w:sz w:val="24"/>
          <w:szCs w:val="24"/>
        </w:rPr>
        <w:t xml:space="preserve">Program ten skierowany jest również do przedstawicieli instytucji oraz służb pracujących na rzecz rodziny. </w:t>
      </w:r>
    </w:p>
    <w:p w:rsidR="00C65061" w:rsidRDefault="00C65061" w:rsidP="00C65061">
      <w:pPr>
        <w:pStyle w:val="Akapitzlist"/>
        <w:spacing w:line="360" w:lineRule="auto"/>
        <w:ind w:left="0" w:firstLine="720"/>
        <w:rPr>
          <w:rFonts w:ascii="Times New Roman" w:hAnsi="Times New Roman" w:cs="Times New Roman"/>
          <w:sz w:val="24"/>
          <w:szCs w:val="24"/>
        </w:rPr>
      </w:pPr>
    </w:p>
    <w:p w:rsidR="00C65061" w:rsidRPr="004D1821" w:rsidRDefault="00C65061" w:rsidP="004D1821">
      <w:pPr>
        <w:spacing w:line="360" w:lineRule="auto"/>
        <w:ind w:left="0" w:firstLine="0"/>
        <w:rPr>
          <w:rFonts w:ascii="Times New Roman" w:hAnsi="Times New Roman" w:cs="Times New Roman"/>
          <w:sz w:val="24"/>
          <w:szCs w:val="24"/>
        </w:rPr>
      </w:pPr>
    </w:p>
    <w:p w:rsidR="00C65061" w:rsidRDefault="00C65061" w:rsidP="00C65061">
      <w:pPr>
        <w:pStyle w:val="Akapitzlist"/>
        <w:numPr>
          <w:ilvl w:val="0"/>
          <w:numId w:val="2"/>
        </w:numPr>
        <w:spacing w:line="360" w:lineRule="auto"/>
        <w:ind w:left="0" w:firstLine="710"/>
        <w:rPr>
          <w:rFonts w:ascii="Times New Roman" w:hAnsi="Times New Roman" w:cs="Times New Roman"/>
          <w:b/>
          <w:sz w:val="28"/>
          <w:szCs w:val="28"/>
        </w:rPr>
      </w:pPr>
      <w:r>
        <w:rPr>
          <w:rFonts w:ascii="Times New Roman" w:hAnsi="Times New Roman" w:cs="Times New Roman"/>
          <w:b/>
          <w:sz w:val="28"/>
          <w:szCs w:val="28"/>
        </w:rPr>
        <w:lastRenderedPageBreak/>
        <w:t xml:space="preserve">Realizatorzy programu </w:t>
      </w:r>
    </w:p>
    <w:p w:rsidR="00C65061" w:rsidRDefault="00C65061" w:rsidP="00C65061">
      <w:pPr>
        <w:pStyle w:val="Akapitzlist"/>
        <w:spacing w:line="360" w:lineRule="auto"/>
        <w:ind w:left="710"/>
        <w:rPr>
          <w:rFonts w:ascii="Times New Roman" w:hAnsi="Times New Roman" w:cs="Times New Roman"/>
          <w:b/>
          <w:sz w:val="28"/>
          <w:szCs w:val="28"/>
        </w:rPr>
      </w:pPr>
    </w:p>
    <w:p w:rsidR="00C65061" w:rsidRDefault="00C65061" w:rsidP="00C65061">
      <w:pPr>
        <w:pStyle w:val="Akapitzlist"/>
        <w:spacing w:line="360" w:lineRule="auto"/>
        <w:ind w:left="0" w:firstLine="710"/>
        <w:rPr>
          <w:rFonts w:ascii="Times New Roman" w:hAnsi="Times New Roman" w:cs="Times New Roman"/>
          <w:sz w:val="24"/>
          <w:szCs w:val="24"/>
        </w:rPr>
      </w:pPr>
      <w:r>
        <w:rPr>
          <w:rFonts w:ascii="Times New Roman" w:hAnsi="Times New Roman" w:cs="Times New Roman"/>
          <w:sz w:val="24"/>
          <w:szCs w:val="24"/>
        </w:rPr>
        <w:t>Realizację  Gminnego Programu Wspierania Rodziny w Gminie Mrągowo powierza się Gminnemu Ośrodkowi Pomocy Społecznej w Mrągowie, przy współpracy i udziale:</w:t>
      </w:r>
    </w:p>
    <w:p w:rsidR="00C65061" w:rsidRDefault="006A012A" w:rsidP="00C65061">
      <w:pPr>
        <w:pStyle w:val="Akapitzlist"/>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p</w:t>
      </w:r>
      <w:r w:rsidR="00C65061">
        <w:rPr>
          <w:rFonts w:ascii="Times New Roman" w:hAnsi="Times New Roman" w:cs="Times New Roman"/>
          <w:sz w:val="24"/>
          <w:szCs w:val="24"/>
        </w:rPr>
        <w:t>lacówek ośw</w:t>
      </w:r>
      <w:r w:rsidR="004D1821">
        <w:rPr>
          <w:rFonts w:ascii="Times New Roman" w:hAnsi="Times New Roman" w:cs="Times New Roman"/>
          <w:sz w:val="24"/>
          <w:szCs w:val="24"/>
        </w:rPr>
        <w:t>iatowych z terenu g</w:t>
      </w:r>
      <w:r>
        <w:rPr>
          <w:rFonts w:ascii="Times New Roman" w:hAnsi="Times New Roman" w:cs="Times New Roman"/>
          <w:sz w:val="24"/>
          <w:szCs w:val="24"/>
        </w:rPr>
        <w:t>miny Mrągowo,</w:t>
      </w:r>
    </w:p>
    <w:p w:rsidR="00C65061" w:rsidRDefault="006A012A" w:rsidP="00C65061">
      <w:pPr>
        <w:pStyle w:val="Akapitzlist"/>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policji,</w:t>
      </w:r>
    </w:p>
    <w:p w:rsidR="00C65061" w:rsidRDefault="006A012A" w:rsidP="00C65061">
      <w:pPr>
        <w:pStyle w:val="Akapitzlist"/>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Sądu Rejonowego w Mrągowie,</w:t>
      </w:r>
    </w:p>
    <w:p w:rsidR="00C65061" w:rsidRDefault="006A012A" w:rsidP="00C65061">
      <w:pPr>
        <w:pStyle w:val="Akapitzlist"/>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Urzędu Gminy Mrągowo,</w:t>
      </w:r>
    </w:p>
    <w:p w:rsidR="00C65061" w:rsidRDefault="00C65061" w:rsidP="00C65061">
      <w:pPr>
        <w:pStyle w:val="Akapitzlist"/>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Zespołu kuratorów p</w:t>
      </w:r>
      <w:r w:rsidR="006A012A">
        <w:rPr>
          <w:rFonts w:ascii="Times New Roman" w:hAnsi="Times New Roman" w:cs="Times New Roman"/>
          <w:sz w:val="24"/>
          <w:szCs w:val="24"/>
        </w:rPr>
        <w:t>rzy Sądzie Rejonowym w Mrągowie,</w:t>
      </w:r>
    </w:p>
    <w:p w:rsidR="00C65061" w:rsidRDefault="00C65061" w:rsidP="00C65061">
      <w:pPr>
        <w:pStyle w:val="Akapitzlist"/>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Powiatowego Centrum</w:t>
      </w:r>
      <w:r w:rsidR="006A012A">
        <w:rPr>
          <w:rFonts w:ascii="Times New Roman" w:hAnsi="Times New Roman" w:cs="Times New Roman"/>
          <w:sz w:val="24"/>
          <w:szCs w:val="24"/>
        </w:rPr>
        <w:t xml:space="preserve"> Pomocy Rodzinie w Mrągowie,</w:t>
      </w:r>
    </w:p>
    <w:p w:rsidR="00C65061" w:rsidRDefault="00C65061" w:rsidP="00C65061">
      <w:pPr>
        <w:pStyle w:val="Akapitzlist"/>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Powiatowej Poradni Psychologi</w:t>
      </w:r>
      <w:r w:rsidR="006A012A">
        <w:rPr>
          <w:rFonts w:ascii="Times New Roman" w:hAnsi="Times New Roman" w:cs="Times New Roman"/>
          <w:sz w:val="24"/>
          <w:szCs w:val="24"/>
        </w:rPr>
        <w:t>czno – Pedagogicznej w Mrągowie,</w:t>
      </w:r>
    </w:p>
    <w:p w:rsidR="00C65061" w:rsidRDefault="00C65061" w:rsidP="00C65061">
      <w:pPr>
        <w:pStyle w:val="Akapitzlist"/>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Powi</w:t>
      </w:r>
      <w:r w:rsidR="006A012A">
        <w:rPr>
          <w:rFonts w:ascii="Times New Roman" w:hAnsi="Times New Roman" w:cs="Times New Roman"/>
          <w:sz w:val="24"/>
          <w:szCs w:val="24"/>
        </w:rPr>
        <w:t>atowego Urzędu Pracy w Mrągowie,</w:t>
      </w:r>
    </w:p>
    <w:p w:rsidR="00C65061" w:rsidRDefault="006A012A" w:rsidP="00C65061">
      <w:pPr>
        <w:pStyle w:val="Akapitzlist"/>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placówek opieki zdrowotnej,</w:t>
      </w:r>
    </w:p>
    <w:p w:rsidR="00C65061" w:rsidRDefault="006A012A" w:rsidP="00C65061">
      <w:pPr>
        <w:pStyle w:val="Akapitzlist"/>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zespołu i</w:t>
      </w:r>
      <w:r w:rsidR="00C65061">
        <w:rPr>
          <w:rFonts w:ascii="Times New Roman" w:hAnsi="Times New Roman" w:cs="Times New Roman"/>
          <w:sz w:val="24"/>
          <w:szCs w:val="24"/>
        </w:rPr>
        <w:t>nterdyscyplinarnego.</w:t>
      </w:r>
    </w:p>
    <w:p w:rsidR="00C65061" w:rsidRDefault="006A012A" w:rsidP="00C65061">
      <w:pPr>
        <w:pStyle w:val="Akapitzlist"/>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sołectw,</w:t>
      </w:r>
    </w:p>
    <w:p w:rsidR="00C65061" w:rsidRDefault="006A012A" w:rsidP="00C65061">
      <w:pPr>
        <w:pStyle w:val="Akapitzlist"/>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o</w:t>
      </w:r>
      <w:r w:rsidR="00C65061">
        <w:rPr>
          <w:rFonts w:ascii="Times New Roman" w:hAnsi="Times New Roman" w:cs="Times New Roman"/>
          <w:sz w:val="24"/>
          <w:szCs w:val="24"/>
        </w:rPr>
        <w:t>rganizacji pozarz</w:t>
      </w:r>
      <w:r>
        <w:rPr>
          <w:rFonts w:ascii="Times New Roman" w:hAnsi="Times New Roman" w:cs="Times New Roman"/>
          <w:sz w:val="24"/>
          <w:szCs w:val="24"/>
        </w:rPr>
        <w:t>ądowych działających na ter</w:t>
      </w:r>
      <w:r w:rsidR="001E4A74">
        <w:rPr>
          <w:rFonts w:ascii="Times New Roman" w:hAnsi="Times New Roman" w:cs="Times New Roman"/>
          <w:sz w:val="24"/>
          <w:szCs w:val="24"/>
        </w:rPr>
        <w:t>e</w:t>
      </w:r>
      <w:r w:rsidR="004D1821">
        <w:rPr>
          <w:rFonts w:ascii="Times New Roman" w:hAnsi="Times New Roman" w:cs="Times New Roman"/>
          <w:sz w:val="24"/>
          <w:szCs w:val="24"/>
        </w:rPr>
        <w:t>nie g</w:t>
      </w:r>
      <w:r w:rsidR="00C65061">
        <w:rPr>
          <w:rFonts w:ascii="Times New Roman" w:hAnsi="Times New Roman" w:cs="Times New Roman"/>
          <w:sz w:val="24"/>
          <w:szCs w:val="24"/>
        </w:rPr>
        <w:t xml:space="preserve">miny Mrągowo.  </w:t>
      </w:r>
    </w:p>
    <w:p w:rsidR="00C65061" w:rsidRDefault="00C65061" w:rsidP="00C65061">
      <w:pPr>
        <w:spacing w:line="360" w:lineRule="auto"/>
        <w:ind w:left="0" w:firstLine="0"/>
        <w:rPr>
          <w:rFonts w:ascii="Times New Roman" w:hAnsi="Times New Roman" w:cs="Times New Roman"/>
          <w:b/>
          <w:sz w:val="28"/>
          <w:szCs w:val="28"/>
        </w:rPr>
      </w:pPr>
    </w:p>
    <w:p w:rsidR="00C65061" w:rsidRDefault="00C65061" w:rsidP="00C65061">
      <w:pPr>
        <w:pStyle w:val="Akapitzlist"/>
        <w:numPr>
          <w:ilvl w:val="0"/>
          <w:numId w:val="2"/>
        </w:numPr>
        <w:spacing w:line="360" w:lineRule="auto"/>
        <w:ind w:left="0" w:firstLine="710"/>
        <w:rPr>
          <w:rFonts w:ascii="Times New Roman" w:hAnsi="Times New Roman" w:cs="Times New Roman"/>
          <w:sz w:val="28"/>
          <w:szCs w:val="28"/>
        </w:rPr>
      </w:pPr>
      <w:r>
        <w:rPr>
          <w:rFonts w:ascii="Times New Roman" w:hAnsi="Times New Roman" w:cs="Times New Roman"/>
          <w:b/>
          <w:sz w:val="28"/>
          <w:szCs w:val="28"/>
        </w:rPr>
        <w:t xml:space="preserve">Sposób kontroli realizacji programu </w:t>
      </w:r>
    </w:p>
    <w:p w:rsidR="00C65061" w:rsidRDefault="00C65061" w:rsidP="00C65061">
      <w:pPr>
        <w:pStyle w:val="Akapitzlist"/>
        <w:spacing w:line="360" w:lineRule="auto"/>
        <w:ind w:left="710"/>
        <w:rPr>
          <w:rFonts w:ascii="Times New Roman" w:hAnsi="Times New Roman" w:cs="Times New Roman"/>
          <w:b/>
          <w:sz w:val="28"/>
          <w:szCs w:val="28"/>
        </w:rPr>
      </w:pPr>
    </w:p>
    <w:p w:rsidR="00C65061" w:rsidRDefault="00C65061" w:rsidP="00C65061">
      <w:pPr>
        <w:pStyle w:val="Akapitzlist"/>
        <w:spacing w:line="360" w:lineRule="auto"/>
        <w:ind w:left="142" w:firstLine="568"/>
        <w:rPr>
          <w:rFonts w:ascii="Times New Roman" w:hAnsi="Times New Roman" w:cs="Times New Roman"/>
          <w:sz w:val="24"/>
          <w:szCs w:val="24"/>
        </w:rPr>
      </w:pPr>
      <w:r>
        <w:rPr>
          <w:rFonts w:ascii="Times New Roman" w:hAnsi="Times New Roman" w:cs="Times New Roman"/>
          <w:sz w:val="24"/>
          <w:szCs w:val="24"/>
        </w:rPr>
        <w:t>W terminie do 31 marca każdego roku Dyrektor Gminnego Ośrodka Pomocy Społecznej w Mrągowie przedstawia radzie gminy roczne sprawozdanie z realizacji zadań  w zakresie wspierania rodziny oraz wskazuje potrzeby związane z realizacją tych zadań.</w:t>
      </w:r>
    </w:p>
    <w:p w:rsidR="00C65061" w:rsidRDefault="00C65061" w:rsidP="00C65061">
      <w:pPr>
        <w:pStyle w:val="Akapitzlist"/>
        <w:spacing w:line="360" w:lineRule="auto"/>
        <w:ind w:left="142" w:firstLine="568"/>
        <w:rPr>
          <w:rFonts w:ascii="Times New Roman" w:hAnsi="Times New Roman" w:cs="Times New Roman"/>
          <w:sz w:val="24"/>
          <w:szCs w:val="24"/>
        </w:rPr>
      </w:pPr>
      <w:r>
        <w:rPr>
          <w:rFonts w:ascii="Times New Roman" w:hAnsi="Times New Roman" w:cs="Times New Roman"/>
          <w:sz w:val="24"/>
          <w:szCs w:val="24"/>
        </w:rPr>
        <w:t xml:space="preserve">Sporządzanie sprawozdań rzeczowo – finansowych z zakresu wspierania rodziny oraz przekazywanie ich wojewodzie w wersji elektronicznej, z zastosowaniem systemu teleinformatycznego, o którym mowa w art. 187 ust. 3 Ustawy o wspieraniu rodziny             i systemie pieczy zastępczej. </w:t>
      </w:r>
    </w:p>
    <w:p w:rsidR="00C65061" w:rsidRDefault="00C65061" w:rsidP="00C65061">
      <w:pPr>
        <w:pStyle w:val="Akapitzlist"/>
        <w:spacing w:line="360" w:lineRule="auto"/>
        <w:ind w:left="142" w:firstLine="568"/>
        <w:rPr>
          <w:rFonts w:ascii="Times New Roman" w:hAnsi="Times New Roman" w:cs="Times New Roman"/>
          <w:sz w:val="24"/>
          <w:szCs w:val="24"/>
        </w:rPr>
      </w:pPr>
    </w:p>
    <w:p w:rsidR="00C65061" w:rsidRDefault="00C65061" w:rsidP="00C65061">
      <w:pPr>
        <w:pStyle w:val="Akapitzlist"/>
        <w:spacing w:line="360" w:lineRule="auto"/>
        <w:ind w:left="142" w:firstLine="568"/>
        <w:rPr>
          <w:rFonts w:ascii="Times New Roman" w:hAnsi="Times New Roman" w:cs="Times New Roman"/>
          <w:sz w:val="24"/>
          <w:szCs w:val="24"/>
        </w:rPr>
      </w:pPr>
    </w:p>
    <w:p w:rsidR="00C65061" w:rsidRDefault="00C65061" w:rsidP="00C65061">
      <w:pPr>
        <w:pStyle w:val="Akapitzlist"/>
        <w:spacing w:line="360" w:lineRule="auto"/>
        <w:ind w:left="142" w:firstLine="568"/>
        <w:rPr>
          <w:rFonts w:ascii="Times New Roman" w:hAnsi="Times New Roman" w:cs="Times New Roman"/>
          <w:sz w:val="24"/>
          <w:szCs w:val="24"/>
        </w:rPr>
      </w:pPr>
    </w:p>
    <w:p w:rsidR="004D1821" w:rsidRDefault="004D1821" w:rsidP="00C65061">
      <w:pPr>
        <w:pStyle w:val="Akapitzlist"/>
        <w:spacing w:line="360" w:lineRule="auto"/>
        <w:ind w:left="142" w:firstLine="568"/>
        <w:rPr>
          <w:rFonts w:ascii="Times New Roman" w:hAnsi="Times New Roman" w:cs="Times New Roman"/>
          <w:sz w:val="24"/>
          <w:szCs w:val="24"/>
        </w:rPr>
      </w:pPr>
    </w:p>
    <w:p w:rsidR="004D1821" w:rsidRDefault="004D1821" w:rsidP="00C65061">
      <w:pPr>
        <w:pStyle w:val="Akapitzlist"/>
        <w:spacing w:line="360" w:lineRule="auto"/>
        <w:ind w:left="142" w:firstLine="568"/>
        <w:rPr>
          <w:rFonts w:ascii="Times New Roman" w:hAnsi="Times New Roman" w:cs="Times New Roman"/>
          <w:sz w:val="24"/>
          <w:szCs w:val="24"/>
        </w:rPr>
      </w:pPr>
    </w:p>
    <w:p w:rsidR="00C65061" w:rsidRDefault="00C65061" w:rsidP="00C65061">
      <w:pPr>
        <w:pStyle w:val="Akapitzlist"/>
        <w:spacing w:line="360" w:lineRule="auto"/>
        <w:ind w:left="142" w:firstLine="568"/>
        <w:rPr>
          <w:rFonts w:ascii="Times New Roman" w:hAnsi="Times New Roman" w:cs="Times New Roman"/>
          <w:sz w:val="24"/>
          <w:szCs w:val="24"/>
        </w:rPr>
      </w:pPr>
    </w:p>
    <w:p w:rsidR="00C65061" w:rsidRDefault="00C65061" w:rsidP="00C65061">
      <w:pPr>
        <w:pStyle w:val="Akapitzlist"/>
        <w:numPr>
          <w:ilvl w:val="0"/>
          <w:numId w:val="2"/>
        </w:numPr>
        <w:spacing w:line="360" w:lineRule="auto"/>
        <w:ind w:left="0" w:firstLine="710"/>
        <w:rPr>
          <w:rFonts w:ascii="Times New Roman" w:hAnsi="Times New Roman" w:cs="Times New Roman"/>
          <w:b/>
          <w:sz w:val="28"/>
          <w:szCs w:val="28"/>
        </w:rPr>
      </w:pPr>
      <w:r>
        <w:rPr>
          <w:rFonts w:ascii="Times New Roman" w:hAnsi="Times New Roman" w:cs="Times New Roman"/>
          <w:b/>
          <w:sz w:val="28"/>
          <w:szCs w:val="28"/>
        </w:rPr>
        <w:lastRenderedPageBreak/>
        <w:t xml:space="preserve">Źródła finansowania </w:t>
      </w:r>
    </w:p>
    <w:p w:rsidR="00C65061" w:rsidRDefault="00C65061" w:rsidP="00C65061">
      <w:pPr>
        <w:pStyle w:val="Akapitzlist"/>
        <w:spacing w:line="360" w:lineRule="auto"/>
        <w:ind w:left="710"/>
        <w:rPr>
          <w:rFonts w:ascii="Times New Roman" w:hAnsi="Times New Roman" w:cs="Times New Roman"/>
          <w:b/>
          <w:sz w:val="28"/>
          <w:szCs w:val="28"/>
        </w:rPr>
      </w:pPr>
    </w:p>
    <w:p w:rsidR="00C65061" w:rsidRDefault="004D1821" w:rsidP="00C65061">
      <w:pPr>
        <w:pStyle w:val="Akapitzlist"/>
        <w:spacing w:line="360" w:lineRule="auto"/>
        <w:ind w:left="0" w:firstLine="710"/>
        <w:rPr>
          <w:rFonts w:ascii="Times New Roman" w:hAnsi="Times New Roman" w:cs="Times New Roman"/>
          <w:sz w:val="24"/>
          <w:szCs w:val="24"/>
        </w:rPr>
      </w:pPr>
      <w:r>
        <w:rPr>
          <w:rFonts w:ascii="Times New Roman" w:hAnsi="Times New Roman" w:cs="Times New Roman"/>
          <w:sz w:val="24"/>
          <w:szCs w:val="24"/>
        </w:rPr>
        <w:t>Wspieranie rodziny na terenie g</w:t>
      </w:r>
      <w:r w:rsidR="00C65061">
        <w:rPr>
          <w:rFonts w:ascii="Times New Roman" w:hAnsi="Times New Roman" w:cs="Times New Roman"/>
          <w:sz w:val="24"/>
          <w:szCs w:val="24"/>
        </w:rPr>
        <w:t>miny Mrągowo finansowane z:</w:t>
      </w:r>
    </w:p>
    <w:p w:rsidR="00C65061" w:rsidRDefault="006A012A" w:rsidP="00C65061">
      <w:pPr>
        <w:pStyle w:val="Akapitzlist"/>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ś</w:t>
      </w:r>
      <w:r w:rsidR="00C65061">
        <w:rPr>
          <w:rFonts w:ascii="Times New Roman" w:hAnsi="Times New Roman" w:cs="Times New Roman"/>
          <w:sz w:val="24"/>
          <w:szCs w:val="24"/>
        </w:rPr>
        <w:t>rodków własnych zaplanowanych na dan</w:t>
      </w:r>
      <w:r>
        <w:rPr>
          <w:rFonts w:ascii="Times New Roman" w:hAnsi="Times New Roman" w:cs="Times New Roman"/>
          <w:sz w:val="24"/>
          <w:szCs w:val="24"/>
        </w:rPr>
        <w:t>y rok budżetowy w G</w:t>
      </w:r>
      <w:r w:rsidR="00C72189">
        <w:rPr>
          <w:rFonts w:ascii="Times New Roman" w:hAnsi="Times New Roman" w:cs="Times New Roman"/>
          <w:sz w:val="24"/>
          <w:szCs w:val="24"/>
        </w:rPr>
        <w:t xml:space="preserve">minnym </w:t>
      </w:r>
      <w:r>
        <w:rPr>
          <w:rFonts w:ascii="Times New Roman" w:hAnsi="Times New Roman" w:cs="Times New Roman"/>
          <w:sz w:val="24"/>
          <w:szCs w:val="24"/>
        </w:rPr>
        <w:t>O</w:t>
      </w:r>
      <w:r w:rsidR="00C72189">
        <w:rPr>
          <w:rFonts w:ascii="Times New Roman" w:hAnsi="Times New Roman" w:cs="Times New Roman"/>
          <w:sz w:val="24"/>
          <w:szCs w:val="24"/>
        </w:rPr>
        <w:t xml:space="preserve">środku </w:t>
      </w:r>
      <w:r>
        <w:rPr>
          <w:rFonts w:ascii="Times New Roman" w:hAnsi="Times New Roman" w:cs="Times New Roman"/>
          <w:sz w:val="24"/>
          <w:szCs w:val="24"/>
        </w:rPr>
        <w:t>P</w:t>
      </w:r>
      <w:r w:rsidR="00C72189">
        <w:rPr>
          <w:rFonts w:ascii="Times New Roman" w:hAnsi="Times New Roman" w:cs="Times New Roman"/>
          <w:sz w:val="24"/>
          <w:szCs w:val="24"/>
        </w:rPr>
        <w:t xml:space="preserve">omocy </w:t>
      </w:r>
      <w:r>
        <w:rPr>
          <w:rFonts w:ascii="Times New Roman" w:hAnsi="Times New Roman" w:cs="Times New Roman"/>
          <w:sz w:val="24"/>
          <w:szCs w:val="24"/>
        </w:rPr>
        <w:t>S</w:t>
      </w:r>
      <w:r w:rsidR="00C72189">
        <w:rPr>
          <w:rFonts w:ascii="Times New Roman" w:hAnsi="Times New Roman" w:cs="Times New Roman"/>
          <w:sz w:val="24"/>
          <w:szCs w:val="24"/>
        </w:rPr>
        <w:t>połecznej w</w:t>
      </w:r>
      <w:r>
        <w:rPr>
          <w:rFonts w:ascii="Times New Roman" w:hAnsi="Times New Roman" w:cs="Times New Roman"/>
          <w:sz w:val="24"/>
          <w:szCs w:val="24"/>
        </w:rPr>
        <w:t xml:space="preserve"> Mrągowie,</w:t>
      </w:r>
    </w:p>
    <w:p w:rsidR="00C65061" w:rsidRDefault="006A012A" w:rsidP="00C65061">
      <w:pPr>
        <w:pStyle w:val="Akapitzlist"/>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dotacji z budżetu państwa,</w:t>
      </w:r>
    </w:p>
    <w:p w:rsidR="00C65061" w:rsidRDefault="006A012A" w:rsidP="00C65061">
      <w:pPr>
        <w:pStyle w:val="Akapitzlist"/>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ś</w:t>
      </w:r>
      <w:r w:rsidR="00C65061">
        <w:rPr>
          <w:rFonts w:ascii="Times New Roman" w:hAnsi="Times New Roman" w:cs="Times New Roman"/>
          <w:sz w:val="24"/>
          <w:szCs w:val="24"/>
        </w:rPr>
        <w:t xml:space="preserve">rodków pozabudżetowych pozyskanych z innych źródeł. </w:t>
      </w:r>
    </w:p>
    <w:p w:rsidR="00C65061" w:rsidRDefault="00C65061" w:rsidP="00C65061">
      <w:pPr>
        <w:pStyle w:val="Akapitzlist"/>
        <w:spacing w:line="360" w:lineRule="auto"/>
        <w:ind w:left="1070"/>
        <w:rPr>
          <w:rFonts w:ascii="Times New Roman" w:hAnsi="Times New Roman" w:cs="Times New Roman"/>
          <w:sz w:val="24"/>
          <w:szCs w:val="24"/>
        </w:rPr>
      </w:pPr>
    </w:p>
    <w:p w:rsidR="00C65061" w:rsidRDefault="00C65061" w:rsidP="00C65061">
      <w:pPr>
        <w:spacing w:line="360" w:lineRule="auto"/>
        <w:ind w:left="0" w:firstLine="0"/>
        <w:rPr>
          <w:rFonts w:ascii="Times New Roman" w:hAnsi="Times New Roman" w:cs="Times New Roman"/>
          <w:sz w:val="24"/>
          <w:szCs w:val="24"/>
        </w:rPr>
      </w:pPr>
    </w:p>
    <w:p w:rsidR="00C65061" w:rsidRDefault="00C65061" w:rsidP="00C65061">
      <w:pPr>
        <w:pStyle w:val="Akapitzlist"/>
        <w:numPr>
          <w:ilvl w:val="0"/>
          <w:numId w:val="2"/>
        </w:numPr>
        <w:spacing w:line="360" w:lineRule="auto"/>
        <w:ind w:left="0" w:firstLine="710"/>
        <w:rPr>
          <w:rFonts w:ascii="Times New Roman" w:hAnsi="Times New Roman" w:cs="Times New Roman"/>
          <w:b/>
          <w:sz w:val="28"/>
          <w:szCs w:val="28"/>
        </w:rPr>
      </w:pPr>
      <w:r>
        <w:rPr>
          <w:rFonts w:ascii="Times New Roman" w:hAnsi="Times New Roman" w:cs="Times New Roman"/>
          <w:b/>
          <w:sz w:val="28"/>
          <w:szCs w:val="28"/>
        </w:rPr>
        <w:t>Przewidywane efekty</w:t>
      </w:r>
    </w:p>
    <w:p w:rsidR="00C65061" w:rsidRDefault="00C65061" w:rsidP="00C65061">
      <w:pPr>
        <w:pStyle w:val="Akapitzlist"/>
        <w:spacing w:line="360" w:lineRule="auto"/>
        <w:ind w:left="0" w:firstLine="710"/>
        <w:rPr>
          <w:rFonts w:ascii="Times New Roman" w:hAnsi="Times New Roman" w:cs="Times New Roman"/>
          <w:sz w:val="24"/>
          <w:szCs w:val="24"/>
        </w:rPr>
      </w:pPr>
    </w:p>
    <w:p w:rsidR="00C65061" w:rsidRDefault="00C65061" w:rsidP="00C65061">
      <w:pPr>
        <w:pStyle w:val="Akapitzlist"/>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Poprawa funkcjonowania społecznego dzieci, młodzieży i rodzin zagrożonych wykluczeniem społecznym.</w:t>
      </w:r>
    </w:p>
    <w:p w:rsidR="00C65061" w:rsidRDefault="00C65061" w:rsidP="00C65061">
      <w:pPr>
        <w:pStyle w:val="Akapitzlist"/>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Ograniczenie szerzenia patologii.</w:t>
      </w:r>
    </w:p>
    <w:p w:rsidR="00C65061" w:rsidRDefault="00C65061" w:rsidP="00C65061">
      <w:pPr>
        <w:pStyle w:val="Akapitzlist"/>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Zminimalizowanie liczby dzieci kierowanych do pieczy zastępczej.</w:t>
      </w:r>
    </w:p>
    <w:p w:rsidR="00C65061" w:rsidRDefault="00C65061" w:rsidP="00C65061">
      <w:pPr>
        <w:pStyle w:val="Akapitzlist"/>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Zwiększenie dostępności rodziny do poradnictwa specjalistycznego.</w:t>
      </w:r>
    </w:p>
    <w:p w:rsidR="00C65061" w:rsidRDefault="00C65061" w:rsidP="00C65061">
      <w:pPr>
        <w:pStyle w:val="Akapitzlist"/>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Wzmocnienie więzi rodzinnych.</w:t>
      </w:r>
    </w:p>
    <w:p w:rsidR="00C65061" w:rsidRDefault="00C65061" w:rsidP="00C65061">
      <w:pPr>
        <w:pStyle w:val="Akapitzlist"/>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Nabycie przez rodzinę umiejętności i wiedzy na temat właściwego rozwiązywania konfliktów emocjonalnych, wewnątrzrodzinnych oraz w odniesieniu do dzieci właściwe rozwiązywanie konfliktów w środowisku szkolnym i grupie rówieśniczej</w:t>
      </w:r>
      <w:r w:rsidR="005343B0">
        <w:rPr>
          <w:rFonts w:ascii="Times New Roman" w:hAnsi="Times New Roman" w:cs="Times New Roman"/>
          <w:sz w:val="24"/>
          <w:szCs w:val="24"/>
        </w:rPr>
        <w:t>.</w:t>
      </w:r>
    </w:p>
    <w:p w:rsidR="00C65061" w:rsidRDefault="00C65061" w:rsidP="00C65061">
      <w:pPr>
        <w:pStyle w:val="Akapitzlist"/>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Integracja społeczności lokalnej i rozwój grup samopomocowych.</w:t>
      </w:r>
    </w:p>
    <w:p w:rsidR="00C65061" w:rsidRDefault="00C65061" w:rsidP="00C65061">
      <w:pPr>
        <w:pStyle w:val="Akapitzlist"/>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Wzrost kompetencji i aktywności rodzin oraz poziomu ich zaangażowania w życie społeczne.</w:t>
      </w:r>
    </w:p>
    <w:p w:rsidR="00C65061" w:rsidRDefault="00C65061" w:rsidP="00C65061">
      <w:pPr>
        <w:pStyle w:val="Akapitzlist"/>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Wzrost zaangażowania organizacji lokalnych w zakresie podejmowania działań środowiskowych.</w:t>
      </w:r>
    </w:p>
    <w:p w:rsidR="00C65061" w:rsidRDefault="00C65061" w:rsidP="00C65061">
      <w:pPr>
        <w:pStyle w:val="Akapitzlist"/>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Zwiększenie poziomu bezpieczeństwa socjalnego dzieci i rodzin.</w:t>
      </w:r>
    </w:p>
    <w:p w:rsidR="00C65061" w:rsidRDefault="00C65061" w:rsidP="00C65061">
      <w:pPr>
        <w:pStyle w:val="Akapitzlist"/>
        <w:spacing w:line="360" w:lineRule="auto"/>
        <w:ind w:left="1070"/>
        <w:rPr>
          <w:rFonts w:ascii="Times New Roman" w:hAnsi="Times New Roman" w:cs="Times New Roman"/>
          <w:sz w:val="24"/>
          <w:szCs w:val="24"/>
        </w:rPr>
      </w:pPr>
    </w:p>
    <w:p w:rsidR="00C65061" w:rsidRDefault="00C65061" w:rsidP="00C65061">
      <w:pPr>
        <w:pStyle w:val="Akapitzlist"/>
        <w:spacing w:line="360" w:lineRule="auto"/>
        <w:ind w:left="1070"/>
        <w:rPr>
          <w:rFonts w:ascii="Times New Roman" w:hAnsi="Times New Roman" w:cs="Times New Roman"/>
          <w:sz w:val="24"/>
          <w:szCs w:val="24"/>
        </w:rPr>
      </w:pPr>
    </w:p>
    <w:p w:rsidR="00C65061" w:rsidRDefault="00C65061" w:rsidP="00C65061">
      <w:pPr>
        <w:pStyle w:val="Akapitzlist"/>
        <w:spacing w:line="360" w:lineRule="auto"/>
        <w:ind w:left="1070"/>
        <w:rPr>
          <w:rFonts w:ascii="Times New Roman" w:hAnsi="Times New Roman" w:cs="Times New Roman"/>
          <w:sz w:val="24"/>
          <w:szCs w:val="24"/>
        </w:rPr>
      </w:pPr>
    </w:p>
    <w:p w:rsidR="00C65061" w:rsidRDefault="00C65061" w:rsidP="00C65061">
      <w:pPr>
        <w:pStyle w:val="Akapitzlist"/>
        <w:spacing w:line="360" w:lineRule="auto"/>
        <w:ind w:left="1070"/>
        <w:rPr>
          <w:rFonts w:ascii="Times New Roman" w:hAnsi="Times New Roman" w:cs="Times New Roman"/>
          <w:sz w:val="24"/>
          <w:szCs w:val="24"/>
        </w:rPr>
      </w:pPr>
    </w:p>
    <w:p w:rsidR="00C65061" w:rsidRPr="00171436" w:rsidRDefault="00C65061" w:rsidP="00171436">
      <w:pPr>
        <w:spacing w:line="360" w:lineRule="auto"/>
        <w:ind w:left="0" w:firstLine="0"/>
        <w:rPr>
          <w:rFonts w:ascii="Times New Roman" w:hAnsi="Times New Roman" w:cs="Times New Roman"/>
          <w:sz w:val="24"/>
          <w:szCs w:val="24"/>
        </w:rPr>
      </w:pPr>
    </w:p>
    <w:p w:rsidR="00C65061" w:rsidRDefault="00C65061" w:rsidP="00C65061">
      <w:pPr>
        <w:pStyle w:val="Akapitzlist"/>
        <w:numPr>
          <w:ilvl w:val="0"/>
          <w:numId w:val="2"/>
        </w:numPr>
        <w:spacing w:line="360" w:lineRule="auto"/>
        <w:ind w:left="0" w:firstLine="710"/>
        <w:rPr>
          <w:rFonts w:ascii="Times New Roman" w:hAnsi="Times New Roman" w:cs="Times New Roman"/>
          <w:b/>
          <w:sz w:val="28"/>
          <w:szCs w:val="28"/>
        </w:rPr>
      </w:pPr>
      <w:r>
        <w:rPr>
          <w:rFonts w:ascii="Times New Roman" w:hAnsi="Times New Roman" w:cs="Times New Roman"/>
          <w:b/>
          <w:sz w:val="28"/>
          <w:szCs w:val="28"/>
        </w:rPr>
        <w:lastRenderedPageBreak/>
        <w:t>Monitoring i ewaluacja</w:t>
      </w:r>
    </w:p>
    <w:p w:rsidR="00C65061" w:rsidRDefault="00C65061" w:rsidP="00C65061">
      <w:pPr>
        <w:pStyle w:val="Akapitzlist"/>
        <w:spacing w:line="360" w:lineRule="auto"/>
        <w:ind w:left="710"/>
        <w:rPr>
          <w:rFonts w:ascii="Times New Roman" w:hAnsi="Times New Roman" w:cs="Times New Roman"/>
          <w:b/>
          <w:sz w:val="28"/>
          <w:szCs w:val="28"/>
        </w:rPr>
      </w:pPr>
    </w:p>
    <w:p w:rsidR="00C65061" w:rsidRDefault="00C65061" w:rsidP="00C65061">
      <w:pPr>
        <w:pStyle w:val="Akapitzlist"/>
        <w:spacing w:line="360" w:lineRule="auto"/>
        <w:ind w:left="0" w:firstLine="709"/>
        <w:rPr>
          <w:rFonts w:ascii="Times New Roman" w:hAnsi="Times New Roman" w:cs="Times New Roman"/>
          <w:sz w:val="24"/>
          <w:szCs w:val="24"/>
        </w:rPr>
      </w:pPr>
      <w:r>
        <w:rPr>
          <w:rFonts w:ascii="Times New Roman" w:hAnsi="Times New Roman" w:cs="Times New Roman"/>
          <w:sz w:val="24"/>
          <w:szCs w:val="24"/>
        </w:rPr>
        <w:t>Gminny Program Wspierania Rodziny jest dokumentem otwartym i długofalowym. Będzie podlegał ewaluacji w zależności od występujących potrzeb rozpoznawanych                i ustalanych przez podmioty zajmujące się sprawami rodziny.</w:t>
      </w:r>
    </w:p>
    <w:p w:rsidR="00C65061" w:rsidRDefault="00C65061" w:rsidP="00C65061">
      <w:pPr>
        <w:pStyle w:val="Akapitzlist"/>
        <w:spacing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Monitoring będzie polegał na pozyskiwaniu informacji i danych od podmiotów realizujących poszczególne zadania, co umożliwi wgląd w zakres podejmowanych działań, ich analizę oraz ocenę skuteczności. Analiza i ocena zebranych informacji pozwoli na planowanie dalszych działań oraz doskonalenie dotychczas ustalonych. Koordynacją             w zakresie realizacji programu zajmuje się Dyrektor Gminnego Ośrodka Pomocy Społecznej w Mrągowie. </w:t>
      </w:r>
    </w:p>
    <w:p w:rsidR="00C65061" w:rsidRDefault="00C65061" w:rsidP="00C65061">
      <w:pPr>
        <w:pStyle w:val="Akapitzlist"/>
        <w:spacing w:line="360" w:lineRule="auto"/>
        <w:ind w:left="0" w:firstLine="709"/>
        <w:rPr>
          <w:rFonts w:ascii="Times New Roman" w:hAnsi="Times New Roman" w:cs="Times New Roman"/>
          <w:sz w:val="24"/>
          <w:szCs w:val="24"/>
        </w:rPr>
      </w:pPr>
    </w:p>
    <w:p w:rsidR="00C65061" w:rsidRDefault="00C65061" w:rsidP="00C65061">
      <w:pPr>
        <w:pStyle w:val="Akapitzlist"/>
        <w:spacing w:line="360" w:lineRule="auto"/>
        <w:ind w:left="0" w:firstLine="709"/>
        <w:rPr>
          <w:rFonts w:ascii="Times New Roman" w:hAnsi="Times New Roman" w:cs="Times New Roman"/>
          <w:b/>
          <w:sz w:val="28"/>
          <w:szCs w:val="28"/>
        </w:rPr>
      </w:pPr>
    </w:p>
    <w:p w:rsidR="00C65061" w:rsidRDefault="00C65061" w:rsidP="00C65061">
      <w:pPr>
        <w:pStyle w:val="Akapitzlist"/>
        <w:numPr>
          <w:ilvl w:val="0"/>
          <w:numId w:val="2"/>
        </w:numPr>
        <w:spacing w:line="360" w:lineRule="auto"/>
        <w:ind w:left="0" w:firstLine="710"/>
        <w:rPr>
          <w:rFonts w:ascii="Times New Roman" w:hAnsi="Times New Roman" w:cs="Times New Roman"/>
          <w:sz w:val="24"/>
          <w:szCs w:val="24"/>
        </w:rPr>
      </w:pPr>
      <w:r>
        <w:rPr>
          <w:rFonts w:ascii="Times New Roman" w:hAnsi="Times New Roman" w:cs="Times New Roman"/>
          <w:b/>
          <w:sz w:val="28"/>
          <w:szCs w:val="28"/>
        </w:rPr>
        <w:t>Zakończenie</w:t>
      </w:r>
    </w:p>
    <w:p w:rsidR="00C65061" w:rsidRDefault="00C65061" w:rsidP="00C65061">
      <w:pPr>
        <w:pStyle w:val="Akapitzlist"/>
        <w:spacing w:line="360" w:lineRule="auto"/>
        <w:ind w:left="710"/>
        <w:rPr>
          <w:rFonts w:ascii="Times New Roman" w:hAnsi="Times New Roman" w:cs="Times New Roman"/>
          <w:sz w:val="24"/>
          <w:szCs w:val="24"/>
        </w:rPr>
      </w:pPr>
    </w:p>
    <w:p w:rsidR="00C65061" w:rsidRDefault="00C65061" w:rsidP="00C65061">
      <w:pPr>
        <w:pStyle w:val="Akapitzlist"/>
        <w:spacing w:line="360" w:lineRule="auto"/>
        <w:ind w:left="0" w:firstLine="710"/>
        <w:rPr>
          <w:rFonts w:ascii="Times New Roman" w:hAnsi="Times New Roman" w:cs="Times New Roman"/>
          <w:sz w:val="24"/>
          <w:szCs w:val="24"/>
        </w:rPr>
      </w:pPr>
      <w:r>
        <w:rPr>
          <w:rFonts w:ascii="Times New Roman" w:hAnsi="Times New Roman" w:cs="Times New Roman"/>
          <w:sz w:val="24"/>
          <w:szCs w:val="24"/>
        </w:rPr>
        <w:t>Gminn</w:t>
      </w:r>
      <w:r w:rsidR="003B428B">
        <w:rPr>
          <w:rFonts w:ascii="Times New Roman" w:hAnsi="Times New Roman" w:cs="Times New Roman"/>
          <w:sz w:val="24"/>
          <w:szCs w:val="24"/>
        </w:rPr>
        <w:t>y Program Wspierania Rodziny w G</w:t>
      </w:r>
      <w:r>
        <w:rPr>
          <w:rFonts w:ascii="Times New Roman" w:hAnsi="Times New Roman" w:cs="Times New Roman"/>
          <w:sz w:val="24"/>
          <w:szCs w:val="24"/>
        </w:rPr>
        <w:t>minie Mrągowo</w:t>
      </w:r>
      <w:r w:rsidR="00C002E0">
        <w:rPr>
          <w:rFonts w:ascii="Times New Roman" w:hAnsi="Times New Roman" w:cs="Times New Roman"/>
          <w:sz w:val="24"/>
          <w:szCs w:val="24"/>
        </w:rPr>
        <w:t xml:space="preserve"> na lata 2024 – 2026</w:t>
      </w:r>
      <w:r w:rsidR="00811A40">
        <w:rPr>
          <w:rFonts w:ascii="Times New Roman" w:hAnsi="Times New Roman" w:cs="Times New Roman"/>
          <w:sz w:val="24"/>
          <w:szCs w:val="24"/>
        </w:rPr>
        <w:t xml:space="preserve"> </w:t>
      </w:r>
      <w:r>
        <w:rPr>
          <w:rFonts w:ascii="Times New Roman" w:hAnsi="Times New Roman" w:cs="Times New Roman"/>
          <w:sz w:val="24"/>
          <w:szCs w:val="24"/>
        </w:rPr>
        <w:t>zakłada tworzenie sprzyjających warunków dla poprawy życia rodzin i dzieci. Niezbędne jest systematyczne podnoszenie świadomości społecznej w zakresie przyczyn powstawania           i skutków dysfunkcji oraz promowanie rodzinnego stylu życia. Aby móc osiągnąć zamierzone cele w realizację programu włączone będą instytucje, placówki i organizacje pozarządowe, które swoimi działaniami wspierają rodzinę i dzieci.</w:t>
      </w:r>
    </w:p>
    <w:p w:rsidR="00C65061" w:rsidRDefault="00C65061" w:rsidP="00C65061">
      <w:pPr>
        <w:pStyle w:val="Akapitzlist"/>
        <w:spacing w:line="360" w:lineRule="auto"/>
        <w:ind w:left="0" w:firstLine="710"/>
        <w:rPr>
          <w:rFonts w:ascii="Times New Roman" w:hAnsi="Times New Roman" w:cs="Times New Roman"/>
          <w:sz w:val="24"/>
          <w:szCs w:val="24"/>
        </w:rPr>
      </w:pPr>
      <w:r>
        <w:rPr>
          <w:rFonts w:ascii="Times New Roman" w:hAnsi="Times New Roman" w:cs="Times New Roman"/>
          <w:sz w:val="24"/>
          <w:szCs w:val="24"/>
        </w:rPr>
        <w:t xml:space="preserve">Program ma charakter otwarty, co oznacza, iż powinien ewaluować w zależności od pojawiających się potrzeb. </w:t>
      </w:r>
    </w:p>
    <w:p w:rsidR="00F131AF" w:rsidRDefault="00F131AF"/>
    <w:sectPr w:rsidR="00F131AF" w:rsidSect="00C65061">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729" w:rsidRDefault="005B6729" w:rsidP="00C65061">
      <w:pPr>
        <w:spacing w:after="0" w:line="240" w:lineRule="auto"/>
      </w:pPr>
      <w:r>
        <w:separator/>
      </w:r>
    </w:p>
  </w:endnote>
  <w:endnote w:type="continuationSeparator" w:id="0">
    <w:p w:rsidR="005B6729" w:rsidRDefault="005B6729" w:rsidP="00C650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z.">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196050"/>
      <w:docPartObj>
        <w:docPartGallery w:val="Page Numbers (Bottom of Page)"/>
        <w:docPartUnique/>
      </w:docPartObj>
    </w:sdtPr>
    <w:sdtContent>
      <w:p w:rsidR="00744BE1" w:rsidRDefault="002E3E3B">
        <w:pPr>
          <w:pStyle w:val="Stopka"/>
          <w:jc w:val="center"/>
        </w:pPr>
        <w:fldSimple w:instr=" PAGE   \* MERGEFORMAT ">
          <w:r w:rsidR="00A44CA0">
            <w:rPr>
              <w:noProof/>
            </w:rPr>
            <w:t>16</w:t>
          </w:r>
        </w:fldSimple>
      </w:p>
    </w:sdtContent>
  </w:sdt>
  <w:p w:rsidR="00744BE1" w:rsidRDefault="00744BE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729" w:rsidRDefault="005B6729" w:rsidP="00C65061">
      <w:pPr>
        <w:spacing w:after="0" w:line="240" w:lineRule="auto"/>
      </w:pPr>
      <w:r>
        <w:separator/>
      </w:r>
    </w:p>
  </w:footnote>
  <w:footnote w:type="continuationSeparator" w:id="0">
    <w:p w:rsidR="005B6729" w:rsidRDefault="005B6729" w:rsidP="00C650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30063"/>
    <w:multiLevelType w:val="hybridMultilevel"/>
    <w:tmpl w:val="6DD29528"/>
    <w:lvl w:ilvl="0" w:tplc="B0482B0A">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FFE4106"/>
    <w:multiLevelType w:val="hybridMultilevel"/>
    <w:tmpl w:val="102E3BA2"/>
    <w:lvl w:ilvl="0" w:tplc="243A2EFC">
      <w:start w:val="1"/>
      <w:numFmt w:val="lowerLetter"/>
      <w:lvlText w:val="%1)"/>
      <w:lvlJc w:val="left"/>
      <w:pPr>
        <w:ind w:left="1429"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0664D54"/>
    <w:multiLevelType w:val="hybridMultilevel"/>
    <w:tmpl w:val="48962704"/>
    <w:lvl w:ilvl="0" w:tplc="0415000F">
      <w:start w:val="1"/>
      <w:numFmt w:val="decimal"/>
      <w:lvlText w:val="%1."/>
      <w:lvlJc w:val="left"/>
      <w:pPr>
        <w:ind w:left="107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7C5043C"/>
    <w:multiLevelType w:val="hybridMultilevel"/>
    <w:tmpl w:val="D0003508"/>
    <w:lvl w:ilvl="0" w:tplc="E61AFE32">
      <w:start w:val="1"/>
      <w:numFmt w:val="lowerLetter"/>
      <w:lvlText w:val="%1)"/>
      <w:lvlJc w:val="left"/>
      <w:pPr>
        <w:ind w:left="1429"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6827366"/>
    <w:multiLevelType w:val="hybridMultilevel"/>
    <w:tmpl w:val="270C5060"/>
    <w:lvl w:ilvl="0" w:tplc="0415000F">
      <w:start w:val="1"/>
      <w:numFmt w:val="decimal"/>
      <w:lvlText w:val="%1."/>
      <w:lvlJc w:val="left"/>
      <w:pPr>
        <w:ind w:left="1069"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D7E0527"/>
    <w:multiLevelType w:val="hybridMultilevel"/>
    <w:tmpl w:val="F06CF234"/>
    <w:lvl w:ilvl="0" w:tplc="0415000F">
      <w:start w:val="1"/>
      <w:numFmt w:val="decimal"/>
      <w:lvlText w:val="%1."/>
      <w:lvlJc w:val="left"/>
      <w:pPr>
        <w:ind w:left="1069"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6DD6D11"/>
    <w:multiLevelType w:val="hybridMultilevel"/>
    <w:tmpl w:val="AC8AD72C"/>
    <w:lvl w:ilvl="0" w:tplc="313C359C">
      <w:start w:val="1"/>
      <w:numFmt w:val="lowerLetter"/>
      <w:lvlText w:val="%1)"/>
      <w:lvlJc w:val="left"/>
      <w:pPr>
        <w:ind w:left="1429"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C0135F6"/>
    <w:multiLevelType w:val="hybridMultilevel"/>
    <w:tmpl w:val="8D3E228A"/>
    <w:lvl w:ilvl="0" w:tplc="0415000F">
      <w:start w:val="1"/>
      <w:numFmt w:val="decimal"/>
      <w:lvlText w:val="%1."/>
      <w:lvlJc w:val="left"/>
      <w:pPr>
        <w:ind w:left="107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3D8012C6"/>
    <w:multiLevelType w:val="hybridMultilevel"/>
    <w:tmpl w:val="D94A85FA"/>
    <w:lvl w:ilvl="0" w:tplc="0415000F">
      <w:start w:val="1"/>
      <w:numFmt w:val="decimal"/>
      <w:lvlText w:val="%1."/>
      <w:lvlJc w:val="left"/>
      <w:pPr>
        <w:ind w:left="1069" w:hanging="360"/>
      </w:pPr>
      <w:rPr>
        <w:b/>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2353F57"/>
    <w:multiLevelType w:val="hybridMultilevel"/>
    <w:tmpl w:val="D6144D5E"/>
    <w:lvl w:ilvl="0" w:tplc="0415000F">
      <w:start w:val="1"/>
      <w:numFmt w:val="decimal"/>
      <w:lvlText w:val="%1."/>
      <w:lvlJc w:val="left"/>
      <w:pPr>
        <w:ind w:left="1069"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55CD5F41"/>
    <w:multiLevelType w:val="hybridMultilevel"/>
    <w:tmpl w:val="5C4C216A"/>
    <w:lvl w:ilvl="0" w:tplc="42C872F6">
      <w:start w:val="1"/>
      <w:numFmt w:val="lowerLetter"/>
      <w:lvlText w:val="%1)"/>
      <w:lvlJc w:val="left"/>
      <w:pPr>
        <w:ind w:left="1429"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71B7F11"/>
    <w:multiLevelType w:val="hybridMultilevel"/>
    <w:tmpl w:val="F1029944"/>
    <w:lvl w:ilvl="0" w:tplc="0415000F">
      <w:start w:val="1"/>
      <w:numFmt w:val="decimal"/>
      <w:lvlText w:val="%1."/>
      <w:lvlJc w:val="left"/>
      <w:pPr>
        <w:ind w:left="108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586B46F9"/>
    <w:multiLevelType w:val="hybridMultilevel"/>
    <w:tmpl w:val="D450A93E"/>
    <w:lvl w:ilvl="0" w:tplc="3822F4F0">
      <w:start w:val="1"/>
      <w:numFmt w:val="lowerLetter"/>
      <w:lvlText w:val="%1)"/>
      <w:lvlJc w:val="left"/>
      <w:pPr>
        <w:ind w:left="1429"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589F0BFD"/>
    <w:multiLevelType w:val="hybridMultilevel"/>
    <w:tmpl w:val="BE460FA4"/>
    <w:lvl w:ilvl="0" w:tplc="0415000F">
      <w:start w:val="1"/>
      <w:numFmt w:val="decimal"/>
      <w:lvlText w:val="%1."/>
      <w:lvlJc w:val="left"/>
      <w:pPr>
        <w:ind w:left="107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5F5765DD"/>
    <w:multiLevelType w:val="hybridMultilevel"/>
    <w:tmpl w:val="A4DC1A20"/>
    <w:lvl w:ilvl="0" w:tplc="0415000F">
      <w:start w:val="1"/>
      <w:numFmt w:val="decimal"/>
      <w:lvlText w:val="%1."/>
      <w:lvlJc w:val="left"/>
      <w:pPr>
        <w:ind w:left="1080" w:hanging="360"/>
      </w:pPr>
      <w:rPr>
        <w:b/>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641E2949"/>
    <w:multiLevelType w:val="hybridMultilevel"/>
    <w:tmpl w:val="D83E7FA4"/>
    <w:lvl w:ilvl="0" w:tplc="33D4BA98">
      <w:start w:val="1"/>
      <w:numFmt w:val="upperRoman"/>
      <w:lvlText w:val="%1."/>
      <w:lvlJc w:val="left"/>
      <w:pPr>
        <w:ind w:left="1288" w:hanging="720"/>
      </w:pPr>
      <w:rPr>
        <w:b/>
      </w:rPr>
    </w:lvl>
    <w:lvl w:ilvl="1" w:tplc="04150019">
      <w:start w:val="1"/>
      <w:numFmt w:val="decimal"/>
      <w:lvlText w:val="%2."/>
      <w:lvlJc w:val="left"/>
      <w:pPr>
        <w:tabs>
          <w:tab w:val="num" w:pos="1298"/>
        </w:tabs>
        <w:ind w:left="1298" w:hanging="360"/>
      </w:pPr>
    </w:lvl>
    <w:lvl w:ilvl="2" w:tplc="0415001B">
      <w:start w:val="1"/>
      <w:numFmt w:val="decimal"/>
      <w:lvlText w:val="%3."/>
      <w:lvlJc w:val="left"/>
      <w:pPr>
        <w:tabs>
          <w:tab w:val="num" w:pos="2018"/>
        </w:tabs>
        <w:ind w:left="2018" w:hanging="360"/>
      </w:pPr>
    </w:lvl>
    <w:lvl w:ilvl="3" w:tplc="0415000F">
      <w:start w:val="1"/>
      <w:numFmt w:val="decimal"/>
      <w:lvlText w:val="%4."/>
      <w:lvlJc w:val="left"/>
      <w:pPr>
        <w:tabs>
          <w:tab w:val="num" w:pos="2738"/>
        </w:tabs>
        <w:ind w:left="2738" w:hanging="360"/>
      </w:p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16">
    <w:nsid w:val="66075E1F"/>
    <w:multiLevelType w:val="hybridMultilevel"/>
    <w:tmpl w:val="4344F37E"/>
    <w:lvl w:ilvl="0" w:tplc="D0CA7F5A">
      <w:start w:val="1"/>
      <w:numFmt w:val="lowerLetter"/>
      <w:lvlText w:val="%1)"/>
      <w:lvlJc w:val="left"/>
      <w:pPr>
        <w:ind w:left="1429"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6ADB2E3C"/>
    <w:multiLevelType w:val="hybridMultilevel"/>
    <w:tmpl w:val="855CAD4A"/>
    <w:lvl w:ilvl="0" w:tplc="0415000F">
      <w:start w:val="1"/>
      <w:numFmt w:val="decimal"/>
      <w:lvlText w:val="%1."/>
      <w:lvlJc w:val="left"/>
      <w:pPr>
        <w:ind w:left="1069"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6F433F9D"/>
    <w:multiLevelType w:val="hybridMultilevel"/>
    <w:tmpl w:val="40C0864A"/>
    <w:lvl w:ilvl="0" w:tplc="2FB82076">
      <w:start w:val="1"/>
      <w:numFmt w:val="lowerLetter"/>
      <w:lvlText w:val="%1)"/>
      <w:lvlJc w:val="left"/>
      <w:pPr>
        <w:ind w:left="1429"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14"/>
  </w:num>
  <w:num w:numId="6">
    <w:abstractNumId w:val="5"/>
  </w:num>
  <w:num w:numId="7">
    <w:abstractNumId w:val="17"/>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3"/>
  </w:num>
  <w:num w:numId="19">
    <w:abstractNumId w:val="7"/>
  </w:num>
  <w:num w:numId="20">
    <w:abstractNumId w:val="8"/>
  </w:num>
  <w:num w:numId="21">
    <w:abstractNumId w:val="0"/>
  </w:num>
  <w:num w:numId="22">
    <w:abstractNumId w:val="4"/>
  </w:num>
  <w:num w:numId="23">
    <w:abstractNumId w:val="2"/>
  </w:num>
  <w:num w:numId="24">
    <w:abstractNumId w:val="13"/>
  </w:num>
  <w:num w:numId="25">
    <w:abstractNumId w:val="7"/>
  </w:num>
  <w:num w:numId="26">
    <w:abstractNumId w:val="9"/>
  </w:num>
  <w:num w:numId="27">
    <w:abstractNumId w:val="11"/>
  </w:num>
  <w:num w:numId="28">
    <w:abstractNumId w:val="14"/>
  </w:num>
  <w:num w:numId="29">
    <w:abstractNumId w:val="5"/>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65061"/>
    <w:rsid w:val="000125F9"/>
    <w:rsid w:val="00020758"/>
    <w:rsid w:val="00026628"/>
    <w:rsid w:val="000439CA"/>
    <w:rsid w:val="000507DB"/>
    <w:rsid w:val="000733C5"/>
    <w:rsid w:val="00077937"/>
    <w:rsid w:val="00082FD7"/>
    <w:rsid w:val="00093407"/>
    <w:rsid w:val="000A3260"/>
    <w:rsid w:val="000B6D9C"/>
    <w:rsid w:val="000B707C"/>
    <w:rsid w:val="000D4EC3"/>
    <w:rsid w:val="000F17A8"/>
    <w:rsid w:val="001005D4"/>
    <w:rsid w:val="0010754E"/>
    <w:rsid w:val="0012415B"/>
    <w:rsid w:val="00131578"/>
    <w:rsid w:val="001329E6"/>
    <w:rsid w:val="00136A5E"/>
    <w:rsid w:val="00145153"/>
    <w:rsid w:val="00151A52"/>
    <w:rsid w:val="00157B66"/>
    <w:rsid w:val="001606F0"/>
    <w:rsid w:val="00160BAE"/>
    <w:rsid w:val="00171436"/>
    <w:rsid w:val="00190A21"/>
    <w:rsid w:val="001977AE"/>
    <w:rsid w:val="001B5C03"/>
    <w:rsid w:val="001E4A74"/>
    <w:rsid w:val="001F6F9A"/>
    <w:rsid w:val="00261444"/>
    <w:rsid w:val="002943E9"/>
    <w:rsid w:val="002B27FB"/>
    <w:rsid w:val="002B2919"/>
    <w:rsid w:val="002C0B42"/>
    <w:rsid w:val="002C1CCA"/>
    <w:rsid w:val="002E3E3B"/>
    <w:rsid w:val="00342EFF"/>
    <w:rsid w:val="00357FD8"/>
    <w:rsid w:val="003635C0"/>
    <w:rsid w:val="003754F7"/>
    <w:rsid w:val="00381F11"/>
    <w:rsid w:val="0038759E"/>
    <w:rsid w:val="003B428B"/>
    <w:rsid w:val="003C40EE"/>
    <w:rsid w:val="004114C2"/>
    <w:rsid w:val="00413DAB"/>
    <w:rsid w:val="00417944"/>
    <w:rsid w:val="00442259"/>
    <w:rsid w:val="00447CA8"/>
    <w:rsid w:val="00472CD7"/>
    <w:rsid w:val="0048471A"/>
    <w:rsid w:val="004B0EDD"/>
    <w:rsid w:val="004D1821"/>
    <w:rsid w:val="004F171B"/>
    <w:rsid w:val="004F7822"/>
    <w:rsid w:val="0050230E"/>
    <w:rsid w:val="005328DD"/>
    <w:rsid w:val="005343B0"/>
    <w:rsid w:val="00546481"/>
    <w:rsid w:val="00565923"/>
    <w:rsid w:val="00573E43"/>
    <w:rsid w:val="0059200A"/>
    <w:rsid w:val="005B18C7"/>
    <w:rsid w:val="005B4774"/>
    <w:rsid w:val="005B6153"/>
    <w:rsid w:val="005B6729"/>
    <w:rsid w:val="005C60D9"/>
    <w:rsid w:val="005D1E22"/>
    <w:rsid w:val="005F558A"/>
    <w:rsid w:val="006576A3"/>
    <w:rsid w:val="00660435"/>
    <w:rsid w:val="0068021E"/>
    <w:rsid w:val="006918DF"/>
    <w:rsid w:val="00692531"/>
    <w:rsid w:val="006A012A"/>
    <w:rsid w:val="006A6BAD"/>
    <w:rsid w:val="006A781E"/>
    <w:rsid w:val="006B079B"/>
    <w:rsid w:val="006D451A"/>
    <w:rsid w:val="006D7FAA"/>
    <w:rsid w:val="006E46CC"/>
    <w:rsid w:val="007166F0"/>
    <w:rsid w:val="00732AFE"/>
    <w:rsid w:val="00744BE1"/>
    <w:rsid w:val="00760B14"/>
    <w:rsid w:val="00775EC0"/>
    <w:rsid w:val="007833F2"/>
    <w:rsid w:val="00792695"/>
    <w:rsid w:val="007A6E1D"/>
    <w:rsid w:val="007B2D74"/>
    <w:rsid w:val="007D4100"/>
    <w:rsid w:val="00811A40"/>
    <w:rsid w:val="008401F2"/>
    <w:rsid w:val="008415F4"/>
    <w:rsid w:val="00847ED3"/>
    <w:rsid w:val="00853239"/>
    <w:rsid w:val="00861AE2"/>
    <w:rsid w:val="008840BB"/>
    <w:rsid w:val="008A7736"/>
    <w:rsid w:val="008D5824"/>
    <w:rsid w:val="008E340A"/>
    <w:rsid w:val="008F6901"/>
    <w:rsid w:val="0095088A"/>
    <w:rsid w:val="00973E31"/>
    <w:rsid w:val="009746FC"/>
    <w:rsid w:val="009852E9"/>
    <w:rsid w:val="0098540B"/>
    <w:rsid w:val="009B14D2"/>
    <w:rsid w:val="00A01166"/>
    <w:rsid w:val="00A06680"/>
    <w:rsid w:val="00A26D63"/>
    <w:rsid w:val="00A3347C"/>
    <w:rsid w:val="00A353A6"/>
    <w:rsid w:val="00A3791D"/>
    <w:rsid w:val="00A44CA0"/>
    <w:rsid w:val="00A471A4"/>
    <w:rsid w:val="00AC36AE"/>
    <w:rsid w:val="00AF5642"/>
    <w:rsid w:val="00B1007E"/>
    <w:rsid w:val="00B747EE"/>
    <w:rsid w:val="00B7756D"/>
    <w:rsid w:val="00B86695"/>
    <w:rsid w:val="00B959A2"/>
    <w:rsid w:val="00B969AB"/>
    <w:rsid w:val="00BC745E"/>
    <w:rsid w:val="00BD1F18"/>
    <w:rsid w:val="00BE0DBD"/>
    <w:rsid w:val="00BE2D29"/>
    <w:rsid w:val="00BE7528"/>
    <w:rsid w:val="00C002E0"/>
    <w:rsid w:val="00C2200D"/>
    <w:rsid w:val="00C243A6"/>
    <w:rsid w:val="00C54E5A"/>
    <w:rsid w:val="00C65061"/>
    <w:rsid w:val="00C72189"/>
    <w:rsid w:val="00C74521"/>
    <w:rsid w:val="00C90996"/>
    <w:rsid w:val="00CA10DD"/>
    <w:rsid w:val="00CA60F8"/>
    <w:rsid w:val="00CB2242"/>
    <w:rsid w:val="00CC2175"/>
    <w:rsid w:val="00CF1D40"/>
    <w:rsid w:val="00CF1D90"/>
    <w:rsid w:val="00CF2462"/>
    <w:rsid w:val="00DA1F2D"/>
    <w:rsid w:val="00DC037F"/>
    <w:rsid w:val="00DD4465"/>
    <w:rsid w:val="00DD50EE"/>
    <w:rsid w:val="00DD6D18"/>
    <w:rsid w:val="00DF5017"/>
    <w:rsid w:val="00DF5E67"/>
    <w:rsid w:val="00E026D4"/>
    <w:rsid w:val="00E07439"/>
    <w:rsid w:val="00E4757D"/>
    <w:rsid w:val="00E67A7B"/>
    <w:rsid w:val="00E75D1D"/>
    <w:rsid w:val="00EB142A"/>
    <w:rsid w:val="00ED6F00"/>
    <w:rsid w:val="00EE685B"/>
    <w:rsid w:val="00F036F0"/>
    <w:rsid w:val="00F131AF"/>
    <w:rsid w:val="00F17B95"/>
    <w:rsid w:val="00F20E54"/>
    <w:rsid w:val="00F26A90"/>
    <w:rsid w:val="00F4736D"/>
    <w:rsid w:val="00F51EE2"/>
    <w:rsid w:val="00F73A27"/>
    <w:rsid w:val="00F779C2"/>
    <w:rsid w:val="00F85CF6"/>
    <w:rsid w:val="00F91DF7"/>
    <w:rsid w:val="00F9421D"/>
    <w:rsid w:val="00F94E5B"/>
    <w:rsid w:val="00FD42F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480" w:lineRule="auto"/>
        <w:ind w:left="1078" w:hanging="369"/>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5061"/>
    <w:pPr>
      <w:ind w:left="1077" w:hanging="720"/>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5061"/>
    <w:pPr>
      <w:ind w:left="720"/>
      <w:contextualSpacing/>
    </w:pPr>
  </w:style>
  <w:style w:type="paragraph" w:customStyle="1" w:styleId="Default">
    <w:name w:val="Default"/>
    <w:rsid w:val="00C65061"/>
    <w:pPr>
      <w:autoSpaceDE w:val="0"/>
      <w:autoSpaceDN w:val="0"/>
      <w:adjustRightInd w:val="0"/>
      <w:spacing w:after="0" w:line="240" w:lineRule="auto"/>
      <w:ind w:left="1077" w:hanging="720"/>
      <w:jc w:val="both"/>
    </w:pPr>
    <w:rPr>
      <w:rFonts w:ascii="Times New Roman" w:eastAsia="Calibri" w:hAnsi="Times New Roman" w:cs="Times New Roman"/>
      <w:color w:val="000000"/>
      <w:sz w:val="24"/>
      <w:szCs w:val="24"/>
    </w:rPr>
  </w:style>
  <w:style w:type="table" w:styleId="Tabela-Siatka">
    <w:name w:val="Table Grid"/>
    <w:basedOn w:val="Standardowy"/>
    <w:uiPriority w:val="59"/>
    <w:rsid w:val="00C65061"/>
    <w:pPr>
      <w:spacing w:after="0" w:line="240" w:lineRule="auto"/>
      <w:ind w:left="1077" w:hanging="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C6506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65061"/>
  </w:style>
  <w:style w:type="paragraph" w:styleId="Stopka">
    <w:name w:val="footer"/>
    <w:basedOn w:val="Normalny"/>
    <w:link w:val="StopkaZnak"/>
    <w:uiPriority w:val="99"/>
    <w:unhideWhenUsed/>
    <w:rsid w:val="00C65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5061"/>
  </w:style>
  <w:style w:type="character" w:styleId="Hipercze">
    <w:name w:val="Hyperlink"/>
    <w:basedOn w:val="Domylnaczcionkaakapitu"/>
    <w:uiPriority w:val="99"/>
    <w:semiHidden/>
    <w:unhideWhenUsed/>
    <w:rsid w:val="00847ED3"/>
    <w:rPr>
      <w:color w:val="0000FF"/>
      <w:u w:val="single"/>
    </w:rPr>
  </w:style>
  <w:style w:type="paragraph" w:styleId="Bezodstpw">
    <w:name w:val="No Spacing"/>
    <w:uiPriority w:val="1"/>
    <w:qFormat/>
    <w:rsid w:val="00F51EE2"/>
    <w:pPr>
      <w:spacing w:after="0" w:line="240" w:lineRule="auto"/>
      <w:ind w:left="1077" w:hanging="720"/>
      <w:jc w:val="both"/>
    </w:pPr>
  </w:style>
  <w:style w:type="paragraph" w:styleId="Tekstdymka">
    <w:name w:val="Balloon Text"/>
    <w:basedOn w:val="Normalny"/>
    <w:link w:val="TekstdymkaZnak"/>
    <w:uiPriority w:val="99"/>
    <w:semiHidden/>
    <w:unhideWhenUsed/>
    <w:rsid w:val="00CF1D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1D9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3784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Office_Excel4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Office_Excel5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Arkusz_programu_Microsoft_Office_Excel6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style val="26"/>
  <c:chart>
    <c:plotArea>
      <c:layout/>
      <c:barChart>
        <c:barDir val="col"/>
        <c:grouping val="clustered"/>
        <c:ser>
          <c:idx val="0"/>
          <c:order val="0"/>
          <c:tx>
            <c:strRef>
              <c:f>Arkusz1!$B$1</c:f>
              <c:strCache>
                <c:ptCount val="1"/>
                <c:pt idx="0">
                  <c:v>2020</c:v>
                </c:pt>
              </c:strCache>
            </c:strRef>
          </c:tx>
          <c:cat>
            <c:strRef>
              <c:f>Arkusz1!$A$2:$A$4</c:f>
              <c:strCache>
                <c:ptCount val="3"/>
                <c:pt idx="0">
                  <c:v>Ogółem</c:v>
                </c:pt>
                <c:pt idx="1">
                  <c:v>Kobiety</c:v>
                </c:pt>
                <c:pt idx="2">
                  <c:v>Mężczyźni</c:v>
                </c:pt>
              </c:strCache>
            </c:strRef>
          </c:cat>
          <c:val>
            <c:numRef>
              <c:f>Arkusz1!$B$2:$B$4</c:f>
              <c:numCache>
                <c:formatCode>General</c:formatCode>
                <c:ptCount val="3"/>
                <c:pt idx="0">
                  <c:v>8023</c:v>
                </c:pt>
                <c:pt idx="1">
                  <c:v>4075</c:v>
                </c:pt>
                <c:pt idx="2">
                  <c:v>3948</c:v>
                </c:pt>
              </c:numCache>
            </c:numRef>
          </c:val>
          <c:extLst xmlns:c16r2="http://schemas.microsoft.com/office/drawing/2015/06/chart">
            <c:ext xmlns:c16="http://schemas.microsoft.com/office/drawing/2014/chart" uri="{C3380CC4-5D6E-409C-BE32-E72D297353CC}">
              <c16:uniqueId val="{00000000-C9DC-4159-8736-C65A5ED0C1A9}"/>
            </c:ext>
          </c:extLst>
        </c:ser>
        <c:ser>
          <c:idx val="1"/>
          <c:order val="1"/>
          <c:tx>
            <c:strRef>
              <c:f>Arkusz1!$C$1</c:f>
              <c:strCache>
                <c:ptCount val="1"/>
                <c:pt idx="0">
                  <c:v>2021</c:v>
                </c:pt>
              </c:strCache>
            </c:strRef>
          </c:tx>
          <c:cat>
            <c:strRef>
              <c:f>Arkusz1!$A$2:$A$4</c:f>
              <c:strCache>
                <c:ptCount val="3"/>
                <c:pt idx="0">
                  <c:v>Ogółem</c:v>
                </c:pt>
                <c:pt idx="1">
                  <c:v>Kobiety</c:v>
                </c:pt>
                <c:pt idx="2">
                  <c:v>Mężczyźni</c:v>
                </c:pt>
              </c:strCache>
            </c:strRef>
          </c:cat>
          <c:val>
            <c:numRef>
              <c:f>Arkusz1!$C$2:$C$4</c:f>
              <c:numCache>
                <c:formatCode>#,##0</c:formatCode>
                <c:ptCount val="3"/>
                <c:pt idx="0" formatCode="General">
                  <c:v>8010</c:v>
                </c:pt>
                <c:pt idx="1">
                  <c:v>4081</c:v>
                </c:pt>
                <c:pt idx="2">
                  <c:v>3929</c:v>
                </c:pt>
              </c:numCache>
            </c:numRef>
          </c:val>
          <c:extLst xmlns:c16r2="http://schemas.microsoft.com/office/drawing/2015/06/chart">
            <c:ext xmlns:c16="http://schemas.microsoft.com/office/drawing/2014/chart" uri="{C3380CC4-5D6E-409C-BE32-E72D297353CC}">
              <c16:uniqueId val="{00000001-C9DC-4159-8736-C65A5ED0C1A9}"/>
            </c:ext>
          </c:extLst>
        </c:ser>
        <c:ser>
          <c:idx val="2"/>
          <c:order val="2"/>
          <c:tx>
            <c:strRef>
              <c:f>Arkusz1!$D$1</c:f>
              <c:strCache>
                <c:ptCount val="1"/>
                <c:pt idx="0">
                  <c:v>2022</c:v>
                </c:pt>
              </c:strCache>
            </c:strRef>
          </c:tx>
          <c:cat>
            <c:strRef>
              <c:f>Arkusz1!$A$2:$A$4</c:f>
              <c:strCache>
                <c:ptCount val="3"/>
                <c:pt idx="0">
                  <c:v>Ogółem</c:v>
                </c:pt>
                <c:pt idx="1">
                  <c:v>Kobiety</c:v>
                </c:pt>
                <c:pt idx="2">
                  <c:v>Mężczyźni</c:v>
                </c:pt>
              </c:strCache>
            </c:strRef>
          </c:cat>
          <c:val>
            <c:numRef>
              <c:f>Arkusz1!$D$2:$D$4</c:f>
              <c:numCache>
                <c:formatCode>#,##0</c:formatCode>
                <c:ptCount val="3"/>
                <c:pt idx="0">
                  <c:v>8026</c:v>
                </c:pt>
                <c:pt idx="1">
                  <c:v>4030</c:v>
                </c:pt>
                <c:pt idx="2">
                  <c:v>3996</c:v>
                </c:pt>
              </c:numCache>
            </c:numRef>
          </c:val>
          <c:extLst xmlns:c16r2="http://schemas.microsoft.com/office/drawing/2015/06/chart">
            <c:ext xmlns:c16="http://schemas.microsoft.com/office/drawing/2014/chart" uri="{C3380CC4-5D6E-409C-BE32-E72D297353CC}">
              <c16:uniqueId val="{00000002-C9DC-4159-8736-C65A5ED0C1A9}"/>
            </c:ext>
          </c:extLst>
        </c:ser>
        <c:axId val="152421504"/>
        <c:axId val="152423040"/>
      </c:barChart>
      <c:catAx>
        <c:axId val="152421504"/>
        <c:scaling>
          <c:orientation val="minMax"/>
        </c:scaling>
        <c:axPos val="b"/>
        <c:numFmt formatCode="General" sourceLinked="0"/>
        <c:tickLblPos val="nextTo"/>
        <c:crossAx val="152423040"/>
        <c:crosses val="autoZero"/>
        <c:auto val="1"/>
        <c:lblAlgn val="ctr"/>
        <c:lblOffset val="100"/>
      </c:catAx>
      <c:valAx>
        <c:axId val="152423040"/>
        <c:scaling>
          <c:orientation val="minMax"/>
        </c:scaling>
        <c:axPos val="l"/>
        <c:majorGridlines/>
        <c:numFmt formatCode="General" sourceLinked="1"/>
        <c:tickLblPos val="nextTo"/>
        <c:crossAx val="152421504"/>
        <c:crosses val="autoZero"/>
        <c:crossBetween val="between"/>
      </c:valAx>
      <c:dTable>
        <c:showHorzBorder val="1"/>
        <c:showVertBorder val="1"/>
        <c:showOutline val="1"/>
        <c:showKeys val="1"/>
      </c:dTable>
      <c:spPr>
        <a:solidFill>
          <a:schemeClr val="accent6">
            <a:lumMod val="20000"/>
            <a:lumOff val="80000"/>
          </a:schemeClr>
        </a:solidFill>
        <a:ln w="25400">
          <a:noFill/>
        </a:ln>
      </c:spPr>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style val="26"/>
  <c:chart>
    <c:autoTitleDeleted val="1"/>
    <c:plotArea>
      <c:layout/>
      <c:barChart>
        <c:barDir val="col"/>
        <c:grouping val="clustered"/>
        <c:ser>
          <c:idx val="0"/>
          <c:order val="0"/>
          <c:tx>
            <c:strRef>
              <c:f>Arkusz1!$B$1</c:f>
              <c:strCache>
                <c:ptCount val="1"/>
                <c:pt idx="0">
                  <c:v>Średni wiek</c:v>
                </c:pt>
              </c:strCache>
            </c:strRef>
          </c:tx>
          <c:cat>
            <c:strRef>
              <c:f>Arkusz1!$A$2</c:f>
              <c:strCache>
                <c:ptCount val="1"/>
                <c:pt idx="0">
                  <c:v>Gmina</c:v>
                </c:pt>
              </c:strCache>
            </c:strRef>
          </c:cat>
          <c:val>
            <c:numRef>
              <c:f>Arkusz1!$B$2</c:f>
              <c:numCache>
                <c:formatCode>General</c:formatCode>
                <c:ptCount val="1"/>
                <c:pt idx="0">
                  <c:v>40</c:v>
                </c:pt>
              </c:numCache>
            </c:numRef>
          </c:val>
          <c:extLst xmlns:c16r2="http://schemas.microsoft.com/office/drawing/2015/06/chart">
            <c:ext xmlns:c16="http://schemas.microsoft.com/office/drawing/2014/chart" uri="{C3380CC4-5D6E-409C-BE32-E72D297353CC}">
              <c16:uniqueId val="{00000000-9383-47EF-BB28-41B1E6759D12}"/>
            </c:ext>
          </c:extLst>
        </c:ser>
        <c:ser>
          <c:idx val="1"/>
          <c:order val="1"/>
          <c:tx>
            <c:strRef>
              <c:f>Arkusz1!$C$1</c:f>
              <c:strCache>
                <c:ptCount val="1"/>
                <c:pt idx="0">
                  <c:v>Kobiety</c:v>
                </c:pt>
              </c:strCache>
            </c:strRef>
          </c:tx>
          <c:cat>
            <c:strRef>
              <c:f>Arkusz1!$A$2</c:f>
              <c:strCache>
                <c:ptCount val="1"/>
                <c:pt idx="0">
                  <c:v>Gmina</c:v>
                </c:pt>
              </c:strCache>
            </c:strRef>
          </c:cat>
          <c:val>
            <c:numRef>
              <c:f>Arkusz1!$C$2</c:f>
              <c:numCache>
                <c:formatCode>General</c:formatCode>
                <c:ptCount val="1"/>
                <c:pt idx="0">
                  <c:v>41.1</c:v>
                </c:pt>
              </c:numCache>
            </c:numRef>
          </c:val>
          <c:extLst xmlns:c16r2="http://schemas.microsoft.com/office/drawing/2015/06/chart">
            <c:ext xmlns:c16="http://schemas.microsoft.com/office/drawing/2014/chart" uri="{C3380CC4-5D6E-409C-BE32-E72D297353CC}">
              <c16:uniqueId val="{00000001-9383-47EF-BB28-41B1E6759D12}"/>
            </c:ext>
          </c:extLst>
        </c:ser>
        <c:ser>
          <c:idx val="2"/>
          <c:order val="2"/>
          <c:tx>
            <c:strRef>
              <c:f>Arkusz1!$D$1</c:f>
              <c:strCache>
                <c:ptCount val="1"/>
                <c:pt idx="0">
                  <c:v>Mężczyźni</c:v>
                </c:pt>
              </c:strCache>
            </c:strRef>
          </c:tx>
          <c:cat>
            <c:strRef>
              <c:f>Arkusz1!$A$2</c:f>
              <c:strCache>
                <c:ptCount val="1"/>
                <c:pt idx="0">
                  <c:v>Gmina</c:v>
                </c:pt>
              </c:strCache>
            </c:strRef>
          </c:cat>
          <c:val>
            <c:numRef>
              <c:f>Arkusz1!$D$2</c:f>
              <c:numCache>
                <c:formatCode>General</c:formatCode>
                <c:ptCount val="1"/>
                <c:pt idx="0">
                  <c:v>39</c:v>
                </c:pt>
              </c:numCache>
            </c:numRef>
          </c:val>
          <c:extLst xmlns:c16r2="http://schemas.microsoft.com/office/drawing/2015/06/chart">
            <c:ext xmlns:c16="http://schemas.microsoft.com/office/drawing/2014/chart" uri="{C3380CC4-5D6E-409C-BE32-E72D297353CC}">
              <c16:uniqueId val="{00000002-9383-47EF-BB28-41B1E6759D12}"/>
            </c:ext>
          </c:extLst>
        </c:ser>
        <c:axId val="152463616"/>
        <c:axId val="153407488"/>
      </c:barChart>
      <c:catAx>
        <c:axId val="152463616"/>
        <c:scaling>
          <c:orientation val="minMax"/>
        </c:scaling>
        <c:axPos val="b"/>
        <c:numFmt formatCode="General" sourceLinked="0"/>
        <c:tickLblPos val="nextTo"/>
        <c:crossAx val="153407488"/>
        <c:crosses val="autoZero"/>
        <c:auto val="1"/>
        <c:lblAlgn val="ctr"/>
        <c:lblOffset val="100"/>
      </c:catAx>
      <c:valAx>
        <c:axId val="153407488"/>
        <c:scaling>
          <c:orientation val="minMax"/>
        </c:scaling>
        <c:axPos val="l"/>
        <c:majorGridlines/>
        <c:numFmt formatCode="General" sourceLinked="1"/>
        <c:tickLblPos val="nextTo"/>
        <c:crossAx val="152463616"/>
        <c:crosses val="autoZero"/>
        <c:crossBetween val="between"/>
      </c:valAx>
      <c:dTable>
        <c:showHorzBorder val="1"/>
        <c:showVertBorder val="1"/>
        <c:showOutline val="1"/>
        <c:showKeys val="1"/>
      </c:dTable>
      <c:spPr>
        <a:solidFill>
          <a:schemeClr val="accent6">
            <a:lumMod val="20000"/>
            <a:lumOff val="80000"/>
          </a:schemeClr>
        </a:solidFill>
      </c:spPr>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style val="26"/>
  <c:chart>
    <c:plotArea>
      <c:layout>
        <c:manualLayout>
          <c:layoutTarget val="inner"/>
          <c:xMode val="edge"/>
          <c:yMode val="edge"/>
          <c:x val="0.16820483377077874"/>
          <c:y val="3.6121109861267341E-2"/>
          <c:w val="0.80633220326625332"/>
          <c:h val="0.68244063242095065"/>
        </c:manualLayout>
      </c:layout>
      <c:barChart>
        <c:barDir val="col"/>
        <c:grouping val="clustered"/>
        <c:ser>
          <c:idx val="0"/>
          <c:order val="0"/>
          <c:tx>
            <c:strRef>
              <c:f>Arkusz1!$B$1</c:f>
              <c:strCache>
                <c:ptCount val="1"/>
                <c:pt idx="0">
                  <c:v>Kobiety</c:v>
                </c:pt>
              </c:strCache>
            </c:strRef>
          </c:tx>
          <c:cat>
            <c:strRef>
              <c:f>Arkusz1!$A$2:$A$11</c:f>
              <c:strCache>
                <c:ptCount val="10"/>
                <c:pt idx="0">
                  <c:v>0-9 lat</c:v>
                </c:pt>
                <c:pt idx="1">
                  <c:v>10-19 lat</c:v>
                </c:pt>
                <c:pt idx="2">
                  <c:v>20-29 lat</c:v>
                </c:pt>
                <c:pt idx="3">
                  <c:v>30-39 lat</c:v>
                </c:pt>
                <c:pt idx="4">
                  <c:v>40-49 lat</c:v>
                </c:pt>
                <c:pt idx="5">
                  <c:v>50-59 lat</c:v>
                </c:pt>
                <c:pt idx="6">
                  <c:v>60-69 lat</c:v>
                </c:pt>
                <c:pt idx="7">
                  <c:v>70-79 lat</c:v>
                </c:pt>
                <c:pt idx="8">
                  <c:v>80-84 lat</c:v>
                </c:pt>
                <c:pt idx="9">
                  <c:v>85+</c:v>
                </c:pt>
              </c:strCache>
            </c:strRef>
          </c:cat>
          <c:val>
            <c:numRef>
              <c:f>Arkusz1!$B$2:$B$11</c:f>
              <c:numCache>
                <c:formatCode>General</c:formatCode>
                <c:ptCount val="10"/>
                <c:pt idx="0">
                  <c:v>402</c:v>
                </c:pt>
                <c:pt idx="1">
                  <c:v>471</c:v>
                </c:pt>
                <c:pt idx="2">
                  <c:v>428</c:v>
                </c:pt>
                <c:pt idx="3">
                  <c:v>629</c:v>
                </c:pt>
                <c:pt idx="4">
                  <c:v>653</c:v>
                </c:pt>
                <c:pt idx="5">
                  <c:v>544</c:v>
                </c:pt>
                <c:pt idx="6">
                  <c:v>509</c:v>
                </c:pt>
                <c:pt idx="7">
                  <c:v>268</c:v>
                </c:pt>
                <c:pt idx="8">
                  <c:v>268</c:v>
                </c:pt>
                <c:pt idx="9">
                  <c:v>75</c:v>
                </c:pt>
              </c:numCache>
            </c:numRef>
          </c:val>
          <c:extLst xmlns:c16r2="http://schemas.microsoft.com/office/drawing/2015/06/chart">
            <c:ext xmlns:c16="http://schemas.microsoft.com/office/drawing/2014/chart" uri="{C3380CC4-5D6E-409C-BE32-E72D297353CC}">
              <c16:uniqueId val="{00000000-381F-413D-B95D-1F82EDD3B9F0}"/>
            </c:ext>
          </c:extLst>
        </c:ser>
        <c:ser>
          <c:idx val="1"/>
          <c:order val="1"/>
          <c:tx>
            <c:strRef>
              <c:f>Arkusz1!$C$1</c:f>
              <c:strCache>
                <c:ptCount val="1"/>
                <c:pt idx="0">
                  <c:v>Mężczyźni</c:v>
                </c:pt>
              </c:strCache>
            </c:strRef>
          </c:tx>
          <c:cat>
            <c:strRef>
              <c:f>Arkusz1!$A$2:$A$11</c:f>
              <c:strCache>
                <c:ptCount val="10"/>
                <c:pt idx="0">
                  <c:v>0-9 lat</c:v>
                </c:pt>
                <c:pt idx="1">
                  <c:v>10-19 lat</c:v>
                </c:pt>
                <c:pt idx="2">
                  <c:v>20-29 lat</c:v>
                </c:pt>
                <c:pt idx="3">
                  <c:v>30-39 lat</c:v>
                </c:pt>
                <c:pt idx="4">
                  <c:v>40-49 lat</c:v>
                </c:pt>
                <c:pt idx="5">
                  <c:v>50-59 lat</c:v>
                </c:pt>
                <c:pt idx="6">
                  <c:v>60-69 lat</c:v>
                </c:pt>
                <c:pt idx="7">
                  <c:v>70-79 lat</c:v>
                </c:pt>
                <c:pt idx="8">
                  <c:v>80-84 lat</c:v>
                </c:pt>
                <c:pt idx="9">
                  <c:v>85+</c:v>
                </c:pt>
              </c:strCache>
            </c:strRef>
          </c:cat>
          <c:val>
            <c:numRef>
              <c:f>Arkusz1!$C$2:$C$11</c:f>
              <c:numCache>
                <c:formatCode>General</c:formatCode>
                <c:ptCount val="10"/>
                <c:pt idx="0">
                  <c:v>402</c:v>
                </c:pt>
                <c:pt idx="1">
                  <c:v>482</c:v>
                </c:pt>
                <c:pt idx="2">
                  <c:v>454</c:v>
                </c:pt>
                <c:pt idx="3">
                  <c:v>603</c:v>
                </c:pt>
                <c:pt idx="4">
                  <c:v>655</c:v>
                </c:pt>
                <c:pt idx="5">
                  <c:v>559</c:v>
                </c:pt>
                <c:pt idx="6">
                  <c:v>528</c:v>
                </c:pt>
                <c:pt idx="7">
                  <c:v>191</c:v>
                </c:pt>
                <c:pt idx="8">
                  <c:v>191</c:v>
                </c:pt>
                <c:pt idx="9">
                  <c:v>18</c:v>
                </c:pt>
              </c:numCache>
            </c:numRef>
          </c:val>
          <c:extLst xmlns:c16r2="http://schemas.microsoft.com/office/drawing/2015/06/chart">
            <c:ext xmlns:c16="http://schemas.microsoft.com/office/drawing/2014/chart" uri="{C3380CC4-5D6E-409C-BE32-E72D297353CC}">
              <c16:uniqueId val="{00000001-381F-413D-B95D-1F82EDD3B9F0}"/>
            </c:ext>
          </c:extLst>
        </c:ser>
        <c:axId val="153446272"/>
        <c:axId val="153447808"/>
      </c:barChart>
      <c:catAx>
        <c:axId val="153446272"/>
        <c:scaling>
          <c:orientation val="minMax"/>
        </c:scaling>
        <c:axPos val="b"/>
        <c:numFmt formatCode="General" sourceLinked="0"/>
        <c:tickLblPos val="nextTo"/>
        <c:crossAx val="153447808"/>
        <c:crosses val="autoZero"/>
        <c:auto val="1"/>
        <c:lblAlgn val="ctr"/>
        <c:lblOffset val="100"/>
      </c:catAx>
      <c:valAx>
        <c:axId val="153447808"/>
        <c:scaling>
          <c:orientation val="minMax"/>
        </c:scaling>
        <c:axPos val="l"/>
        <c:majorGridlines/>
        <c:numFmt formatCode="General" sourceLinked="1"/>
        <c:tickLblPos val="nextTo"/>
        <c:crossAx val="153446272"/>
        <c:crosses val="autoZero"/>
        <c:crossBetween val="between"/>
      </c:valAx>
      <c:dTable>
        <c:showHorzBorder val="1"/>
        <c:showVertBorder val="1"/>
        <c:showOutline val="1"/>
        <c:showKeys val="1"/>
      </c:dTable>
      <c:spPr>
        <a:solidFill>
          <a:schemeClr val="accent6">
            <a:lumMod val="20000"/>
            <a:lumOff val="80000"/>
          </a:schemeClr>
        </a:solidFill>
      </c:spPr>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style val="26"/>
  <c:chart>
    <c:autoTitleDeleted val="1"/>
    <c:plotArea>
      <c:layout/>
      <c:barChart>
        <c:barDir val="col"/>
        <c:grouping val="clustered"/>
        <c:ser>
          <c:idx val="0"/>
          <c:order val="0"/>
          <c:tx>
            <c:strRef>
              <c:f>Arkusz1!$B$1</c:f>
              <c:strCache>
                <c:ptCount val="1"/>
                <c:pt idx="0">
                  <c:v>Panny/kawalerowie</c:v>
                </c:pt>
              </c:strCache>
            </c:strRef>
          </c:tx>
          <c:cat>
            <c:strRef>
              <c:f>Arkusz1!$A$2:$A$3</c:f>
              <c:strCache>
                <c:ptCount val="2"/>
                <c:pt idx="0">
                  <c:v>Kobiety</c:v>
                </c:pt>
                <c:pt idx="1">
                  <c:v>Mężczyźni</c:v>
                </c:pt>
              </c:strCache>
            </c:strRef>
          </c:cat>
          <c:val>
            <c:numRef>
              <c:f>Arkusz1!$B$2:$B$3</c:f>
              <c:numCache>
                <c:formatCode>0.00%</c:formatCode>
                <c:ptCount val="2"/>
                <c:pt idx="0">
                  <c:v>0.24100000000000021</c:v>
                </c:pt>
                <c:pt idx="1">
                  <c:v>0.34200000000000008</c:v>
                </c:pt>
              </c:numCache>
            </c:numRef>
          </c:val>
          <c:extLst xmlns:c16r2="http://schemas.microsoft.com/office/drawing/2015/06/chart">
            <c:ext xmlns:c16="http://schemas.microsoft.com/office/drawing/2014/chart" uri="{C3380CC4-5D6E-409C-BE32-E72D297353CC}">
              <c16:uniqueId val="{00000000-7025-4A9D-8D1D-A31C36AD7C1F}"/>
            </c:ext>
          </c:extLst>
        </c:ser>
        <c:ser>
          <c:idx val="1"/>
          <c:order val="1"/>
          <c:tx>
            <c:strRef>
              <c:f>Arkusz1!$C$1</c:f>
              <c:strCache>
                <c:ptCount val="1"/>
                <c:pt idx="0">
                  <c:v>Zamężne/żonaci</c:v>
                </c:pt>
              </c:strCache>
            </c:strRef>
          </c:tx>
          <c:cat>
            <c:strRef>
              <c:f>Arkusz1!$A$2:$A$3</c:f>
              <c:strCache>
                <c:ptCount val="2"/>
                <c:pt idx="0">
                  <c:v>Kobiety</c:v>
                </c:pt>
                <c:pt idx="1">
                  <c:v>Mężczyźni</c:v>
                </c:pt>
              </c:strCache>
            </c:strRef>
          </c:cat>
          <c:val>
            <c:numRef>
              <c:f>Arkusz1!$C$2:$C$3</c:f>
              <c:numCache>
                <c:formatCode>0.00%</c:formatCode>
                <c:ptCount val="2"/>
                <c:pt idx="0">
                  <c:v>0.50900000000000001</c:v>
                </c:pt>
                <c:pt idx="1">
                  <c:v>0.52300000000000002</c:v>
                </c:pt>
              </c:numCache>
            </c:numRef>
          </c:val>
          <c:extLst xmlns:c16r2="http://schemas.microsoft.com/office/drawing/2015/06/chart">
            <c:ext xmlns:c16="http://schemas.microsoft.com/office/drawing/2014/chart" uri="{C3380CC4-5D6E-409C-BE32-E72D297353CC}">
              <c16:uniqueId val="{00000001-7025-4A9D-8D1D-A31C36AD7C1F}"/>
            </c:ext>
          </c:extLst>
        </c:ser>
        <c:ser>
          <c:idx val="2"/>
          <c:order val="2"/>
          <c:tx>
            <c:strRef>
              <c:f>Arkusz1!$D$1</c:f>
              <c:strCache>
                <c:ptCount val="1"/>
                <c:pt idx="0">
                  <c:v>Wdowy/wdowcy</c:v>
                </c:pt>
              </c:strCache>
            </c:strRef>
          </c:tx>
          <c:cat>
            <c:strRef>
              <c:f>Arkusz1!$A$2:$A$3</c:f>
              <c:strCache>
                <c:ptCount val="2"/>
                <c:pt idx="0">
                  <c:v>Kobiety</c:v>
                </c:pt>
                <c:pt idx="1">
                  <c:v>Mężczyźni</c:v>
                </c:pt>
              </c:strCache>
            </c:strRef>
          </c:cat>
          <c:val>
            <c:numRef>
              <c:f>Arkusz1!$D$2:$D$3</c:f>
              <c:numCache>
                <c:formatCode>0.00%</c:formatCode>
                <c:ptCount val="2"/>
                <c:pt idx="0">
                  <c:v>0.13400000000000001</c:v>
                </c:pt>
                <c:pt idx="1">
                  <c:v>2.5000000000000001E-2</c:v>
                </c:pt>
              </c:numCache>
            </c:numRef>
          </c:val>
          <c:extLst xmlns:c16r2="http://schemas.microsoft.com/office/drawing/2015/06/chart">
            <c:ext xmlns:c16="http://schemas.microsoft.com/office/drawing/2014/chart" uri="{C3380CC4-5D6E-409C-BE32-E72D297353CC}">
              <c16:uniqueId val="{00000002-7025-4A9D-8D1D-A31C36AD7C1F}"/>
            </c:ext>
          </c:extLst>
        </c:ser>
        <c:ser>
          <c:idx val="3"/>
          <c:order val="3"/>
          <c:tx>
            <c:strRef>
              <c:f>Arkusz1!$E$1</c:f>
              <c:strCache>
                <c:ptCount val="1"/>
                <c:pt idx="0">
                  <c:v>Rozwiedzione/rozwiedzeni</c:v>
                </c:pt>
              </c:strCache>
            </c:strRef>
          </c:tx>
          <c:cat>
            <c:strRef>
              <c:f>Arkusz1!$A$2:$A$3</c:f>
              <c:strCache>
                <c:ptCount val="2"/>
                <c:pt idx="0">
                  <c:v>Kobiety</c:v>
                </c:pt>
                <c:pt idx="1">
                  <c:v>Mężczyźni</c:v>
                </c:pt>
              </c:strCache>
            </c:strRef>
          </c:cat>
          <c:val>
            <c:numRef>
              <c:f>Arkusz1!$E$2:$E$3</c:f>
              <c:numCache>
                <c:formatCode>0.00%</c:formatCode>
                <c:ptCount val="2"/>
                <c:pt idx="0">
                  <c:v>9.7000000000000003E-2</c:v>
                </c:pt>
                <c:pt idx="1">
                  <c:v>8.5000000000000006E-2</c:v>
                </c:pt>
              </c:numCache>
            </c:numRef>
          </c:val>
          <c:extLst xmlns:c16r2="http://schemas.microsoft.com/office/drawing/2015/06/chart">
            <c:ext xmlns:c16="http://schemas.microsoft.com/office/drawing/2014/chart" uri="{C3380CC4-5D6E-409C-BE32-E72D297353CC}">
              <c16:uniqueId val="{00000003-7025-4A9D-8D1D-A31C36AD7C1F}"/>
            </c:ext>
          </c:extLst>
        </c:ser>
        <c:ser>
          <c:idx val="4"/>
          <c:order val="4"/>
          <c:tx>
            <c:strRef>
              <c:f>Arkusz1!$F$1</c:f>
              <c:strCache>
                <c:ptCount val="1"/>
                <c:pt idx="0">
                  <c:v>Nieustalone</c:v>
                </c:pt>
              </c:strCache>
            </c:strRef>
          </c:tx>
          <c:cat>
            <c:strRef>
              <c:f>Arkusz1!$A$2:$A$3</c:f>
              <c:strCache>
                <c:ptCount val="2"/>
                <c:pt idx="0">
                  <c:v>Kobiety</c:v>
                </c:pt>
                <c:pt idx="1">
                  <c:v>Mężczyźni</c:v>
                </c:pt>
              </c:strCache>
            </c:strRef>
          </c:cat>
          <c:val>
            <c:numRef>
              <c:f>Arkusz1!$F$2:$F$3</c:f>
              <c:numCache>
                <c:formatCode>0.00%</c:formatCode>
                <c:ptCount val="2"/>
                <c:pt idx="0">
                  <c:v>1.7999999999999999E-2</c:v>
                </c:pt>
                <c:pt idx="1">
                  <c:v>2.5000000000000001E-2</c:v>
                </c:pt>
              </c:numCache>
            </c:numRef>
          </c:val>
          <c:extLst xmlns:c16r2="http://schemas.microsoft.com/office/drawing/2015/06/chart">
            <c:ext xmlns:c16="http://schemas.microsoft.com/office/drawing/2014/chart" uri="{C3380CC4-5D6E-409C-BE32-E72D297353CC}">
              <c16:uniqueId val="{00000004-7025-4A9D-8D1D-A31C36AD7C1F}"/>
            </c:ext>
          </c:extLst>
        </c:ser>
        <c:axId val="153486464"/>
        <c:axId val="153488000"/>
      </c:barChart>
      <c:catAx>
        <c:axId val="153486464"/>
        <c:scaling>
          <c:orientation val="minMax"/>
        </c:scaling>
        <c:axPos val="b"/>
        <c:numFmt formatCode="General" sourceLinked="1"/>
        <c:tickLblPos val="nextTo"/>
        <c:crossAx val="153488000"/>
        <c:crosses val="autoZero"/>
        <c:auto val="1"/>
        <c:lblAlgn val="ctr"/>
        <c:lblOffset val="100"/>
      </c:catAx>
      <c:valAx>
        <c:axId val="153488000"/>
        <c:scaling>
          <c:orientation val="minMax"/>
        </c:scaling>
        <c:axPos val="l"/>
        <c:majorGridlines/>
        <c:numFmt formatCode="0.00%" sourceLinked="1"/>
        <c:tickLblPos val="nextTo"/>
        <c:crossAx val="153486464"/>
        <c:crosses val="autoZero"/>
        <c:crossBetween val="between"/>
      </c:valAx>
      <c:dTable>
        <c:showHorzBorder val="1"/>
        <c:showVertBorder val="1"/>
        <c:showOutline val="1"/>
        <c:showKeys val="1"/>
      </c:dTable>
      <c:spPr>
        <a:solidFill>
          <a:schemeClr val="accent6">
            <a:lumMod val="20000"/>
            <a:lumOff val="80000"/>
          </a:schemeClr>
        </a:solidFill>
      </c:spPr>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style val="26"/>
  <c:chart>
    <c:plotArea>
      <c:layout>
        <c:manualLayout>
          <c:layoutTarget val="inner"/>
          <c:xMode val="edge"/>
          <c:yMode val="edge"/>
          <c:x val="0.24627187226596675"/>
          <c:y val="3.6121109861267341E-2"/>
          <c:w val="0.73057997958588705"/>
          <c:h val="0.59829396325459361"/>
        </c:manualLayout>
      </c:layout>
      <c:barChart>
        <c:barDir val="col"/>
        <c:grouping val="clustered"/>
        <c:ser>
          <c:idx val="0"/>
          <c:order val="0"/>
          <c:tx>
            <c:strRef>
              <c:f>Arkusz1!$B$1</c:f>
              <c:strCache>
                <c:ptCount val="1"/>
                <c:pt idx="0">
                  <c:v>Przyrost naturalny</c:v>
                </c:pt>
              </c:strCache>
            </c:strRef>
          </c:tx>
          <c:cat>
            <c:numRef>
              <c:f>Arkusz1!$A$2:$A$4</c:f>
              <c:numCache>
                <c:formatCode>General</c:formatCode>
                <c:ptCount val="3"/>
                <c:pt idx="0">
                  <c:v>2020</c:v>
                </c:pt>
                <c:pt idx="1">
                  <c:v>2021</c:v>
                </c:pt>
                <c:pt idx="2">
                  <c:v>2022</c:v>
                </c:pt>
              </c:numCache>
            </c:numRef>
          </c:cat>
          <c:val>
            <c:numRef>
              <c:f>Arkusz1!$B$2:$B$4</c:f>
              <c:numCache>
                <c:formatCode>General</c:formatCode>
                <c:ptCount val="3"/>
                <c:pt idx="0">
                  <c:v>-1</c:v>
                </c:pt>
                <c:pt idx="1">
                  <c:v>-51</c:v>
                </c:pt>
                <c:pt idx="2">
                  <c:v>-43</c:v>
                </c:pt>
              </c:numCache>
            </c:numRef>
          </c:val>
        </c:ser>
        <c:ser>
          <c:idx val="1"/>
          <c:order val="1"/>
          <c:tx>
            <c:strRef>
              <c:f>Arkusz1!$C$1</c:f>
              <c:strCache>
                <c:ptCount val="1"/>
                <c:pt idx="0">
                  <c:v>Urodzenia</c:v>
                </c:pt>
              </c:strCache>
            </c:strRef>
          </c:tx>
          <c:cat>
            <c:numRef>
              <c:f>Arkusz1!$A$2:$A$4</c:f>
              <c:numCache>
                <c:formatCode>General</c:formatCode>
                <c:ptCount val="3"/>
                <c:pt idx="0">
                  <c:v>2020</c:v>
                </c:pt>
                <c:pt idx="1">
                  <c:v>2021</c:v>
                </c:pt>
                <c:pt idx="2">
                  <c:v>2022</c:v>
                </c:pt>
              </c:numCache>
            </c:numRef>
          </c:cat>
          <c:val>
            <c:numRef>
              <c:f>Arkusz1!$C$2:$C$4</c:f>
              <c:numCache>
                <c:formatCode>General</c:formatCode>
                <c:ptCount val="3"/>
                <c:pt idx="0">
                  <c:v>62</c:v>
                </c:pt>
                <c:pt idx="1">
                  <c:v>54</c:v>
                </c:pt>
                <c:pt idx="2">
                  <c:v>43</c:v>
                </c:pt>
              </c:numCache>
            </c:numRef>
          </c:val>
        </c:ser>
        <c:ser>
          <c:idx val="2"/>
          <c:order val="2"/>
          <c:tx>
            <c:strRef>
              <c:f>Arkusz1!$D$1</c:f>
              <c:strCache>
                <c:ptCount val="1"/>
                <c:pt idx="0">
                  <c:v>Zgony</c:v>
                </c:pt>
              </c:strCache>
            </c:strRef>
          </c:tx>
          <c:cat>
            <c:numRef>
              <c:f>Arkusz1!$A$2:$A$4</c:f>
              <c:numCache>
                <c:formatCode>General</c:formatCode>
                <c:ptCount val="3"/>
                <c:pt idx="0">
                  <c:v>2020</c:v>
                </c:pt>
                <c:pt idx="1">
                  <c:v>2021</c:v>
                </c:pt>
                <c:pt idx="2">
                  <c:v>2022</c:v>
                </c:pt>
              </c:numCache>
            </c:numRef>
          </c:cat>
          <c:val>
            <c:numRef>
              <c:f>Arkusz1!$D$2:$D$4</c:f>
              <c:numCache>
                <c:formatCode>General</c:formatCode>
                <c:ptCount val="3"/>
                <c:pt idx="0">
                  <c:v>63</c:v>
                </c:pt>
                <c:pt idx="1">
                  <c:v>105</c:v>
                </c:pt>
                <c:pt idx="2">
                  <c:v>86</c:v>
                </c:pt>
              </c:numCache>
            </c:numRef>
          </c:val>
        </c:ser>
        <c:ser>
          <c:idx val="3"/>
          <c:order val="3"/>
          <c:tx>
            <c:strRef>
              <c:f>Arkusz1!$E$1</c:f>
              <c:strCache>
                <c:ptCount val="1"/>
                <c:pt idx="0">
                  <c:v>Zgony niemowląt</c:v>
                </c:pt>
              </c:strCache>
            </c:strRef>
          </c:tx>
          <c:cat>
            <c:numRef>
              <c:f>Arkusz1!$A$2:$A$4</c:f>
              <c:numCache>
                <c:formatCode>General</c:formatCode>
                <c:ptCount val="3"/>
                <c:pt idx="0">
                  <c:v>2020</c:v>
                </c:pt>
                <c:pt idx="1">
                  <c:v>2021</c:v>
                </c:pt>
                <c:pt idx="2">
                  <c:v>2022</c:v>
                </c:pt>
              </c:numCache>
            </c:numRef>
          </c:cat>
          <c:val>
            <c:numRef>
              <c:f>Arkusz1!$E$2:$E$4</c:f>
              <c:numCache>
                <c:formatCode>General</c:formatCode>
                <c:ptCount val="3"/>
                <c:pt idx="0">
                  <c:v>0</c:v>
                </c:pt>
                <c:pt idx="1">
                  <c:v>0</c:v>
                </c:pt>
                <c:pt idx="2">
                  <c:v>0</c:v>
                </c:pt>
              </c:numCache>
            </c:numRef>
          </c:val>
        </c:ser>
        <c:axId val="153560576"/>
        <c:axId val="153562112"/>
      </c:barChart>
      <c:catAx>
        <c:axId val="153560576"/>
        <c:scaling>
          <c:orientation val="minMax"/>
        </c:scaling>
        <c:axPos val="b"/>
        <c:numFmt formatCode="General" sourceLinked="1"/>
        <c:tickLblPos val="nextTo"/>
        <c:crossAx val="153562112"/>
        <c:crosses val="autoZero"/>
        <c:auto val="1"/>
        <c:lblAlgn val="ctr"/>
        <c:lblOffset val="100"/>
      </c:catAx>
      <c:valAx>
        <c:axId val="153562112"/>
        <c:scaling>
          <c:orientation val="minMax"/>
        </c:scaling>
        <c:axPos val="l"/>
        <c:majorGridlines/>
        <c:numFmt formatCode="General" sourceLinked="1"/>
        <c:tickLblPos val="nextTo"/>
        <c:crossAx val="153560576"/>
        <c:crosses val="autoZero"/>
        <c:crossBetween val="between"/>
      </c:valAx>
      <c:dTable>
        <c:showHorzBorder val="1"/>
        <c:showVertBorder val="1"/>
        <c:showOutline val="1"/>
        <c:showKeys val="1"/>
      </c:dTable>
      <c:spPr>
        <a:solidFill>
          <a:schemeClr val="accent6">
            <a:lumMod val="40000"/>
            <a:lumOff val="60000"/>
          </a:schemeClr>
        </a:solidFill>
      </c:spPr>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style val="26"/>
  <c:chart>
    <c:autoTitleDeleted val="1"/>
    <c:plotArea>
      <c:layout/>
      <c:barChart>
        <c:barDir val="col"/>
        <c:grouping val="clustered"/>
        <c:ser>
          <c:idx val="0"/>
          <c:order val="0"/>
          <c:tx>
            <c:strRef>
              <c:f>Arkusz1!$B$1</c:f>
              <c:strCache>
                <c:ptCount val="1"/>
                <c:pt idx="0">
                  <c:v>Kobiety</c:v>
                </c:pt>
              </c:strCache>
            </c:strRef>
          </c:tx>
          <c:cat>
            <c:strRef>
              <c:f>Arkusz1!$A$2:$A$6</c:f>
              <c:strCache>
                <c:ptCount val="5"/>
                <c:pt idx="0">
                  <c:v>Wiek 3-6 lat</c:v>
                </c:pt>
                <c:pt idx="1">
                  <c:v>Wiek 7-12 lat</c:v>
                </c:pt>
                <c:pt idx="2">
                  <c:v>Wiek 13-15 lat</c:v>
                </c:pt>
                <c:pt idx="3">
                  <c:v>Wiek 16-18 lat</c:v>
                </c:pt>
                <c:pt idx="4">
                  <c:v>Wiek 19-24 lat</c:v>
                </c:pt>
              </c:strCache>
            </c:strRef>
          </c:cat>
          <c:val>
            <c:numRef>
              <c:f>Arkusz1!$B$2:$B$6</c:f>
              <c:numCache>
                <c:formatCode>0.00%</c:formatCode>
                <c:ptCount val="5"/>
                <c:pt idx="0">
                  <c:v>0.16200000000000001</c:v>
                </c:pt>
                <c:pt idx="1">
                  <c:v>0.29200000000000031</c:v>
                </c:pt>
                <c:pt idx="2">
                  <c:v>0.14400000000000004</c:v>
                </c:pt>
                <c:pt idx="3">
                  <c:v>0.192</c:v>
                </c:pt>
                <c:pt idx="4">
                  <c:v>0.21000000000000021</c:v>
                </c:pt>
              </c:numCache>
            </c:numRef>
          </c:val>
          <c:extLst xmlns:c16r2="http://schemas.microsoft.com/office/drawing/2015/06/chart">
            <c:ext xmlns:c16="http://schemas.microsoft.com/office/drawing/2014/chart" uri="{C3380CC4-5D6E-409C-BE32-E72D297353CC}">
              <c16:uniqueId val="{00000000-C8BE-4956-900B-E1C62754F1D4}"/>
            </c:ext>
          </c:extLst>
        </c:ser>
        <c:ser>
          <c:idx val="1"/>
          <c:order val="1"/>
          <c:tx>
            <c:strRef>
              <c:f>Arkusz1!$C$1</c:f>
              <c:strCache>
                <c:ptCount val="1"/>
                <c:pt idx="0">
                  <c:v>Mężczyźni</c:v>
                </c:pt>
              </c:strCache>
            </c:strRef>
          </c:tx>
          <c:cat>
            <c:strRef>
              <c:f>Arkusz1!$A$2:$A$6</c:f>
              <c:strCache>
                <c:ptCount val="5"/>
                <c:pt idx="0">
                  <c:v>Wiek 3-6 lat</c:v>
                </c:pt>
                <c:pt idx="1">
                  <c:v>Wiek 7-12 lat</c:v>
                </c:pt>
                <c:pt idx="2">
                  <c:v>Wiek 13-15 lat</c:v>
                </c:pt>
                <c:pt idx="3">
                  <c:v>Wiek 16-18 lat</c:v>
                </c:pt>
                <c:pt idx="4">
                  <c:v>Wiek 19-24 lat</c:v>
                </c:pt>
              </c:strCache>
            </c:strRef>
          </c:cat>
          <c:val>
            <c:numRef>
              <c:f>Arkusz1!$C$2:$C$6</c:f>
              <c:numCache>
                <c:formatCode>0.00%</c:formatCode>
                <c:ptCount val="5"/>
                <c:pt idx="0">
                  <c:v>0.16500000000000001</c:v>
                </c:pt>
                <c:pt idx="1">
                  <c:v>0.28400000000000031</c:v>
                </c:pt>
                <c:pt idx="2">
                  <c:v>0.15500000000000042</c:v>
                </c:pt>
                <c:pt idx="3">
                  <c:v>0.18400000000000039</c:v>
                </c:pt>
                <c:pt idx="4">
                  <c:v>0.21200000000000024</c:v>
                </c:pt>
              </c:numCache>
            </c:numRef>
          </c:val>
          <c:extLst xmlns:c16r2="http://schemas.microsoft.com/office/drawing/2015/06/chart">
            <c:ext xmlns:c16="http://schemas.microsoft.com/office/drawing/2014/chart" uri="{C3380CC4-5D6E-409C-BE32-E72D297353CC}">
              <c16:uniqueId val="{00000001-C8BE-4956-900B-E1C62754F1D4}"/>
            </c:ext>
          </c:extLst>
        </c:ser>
        <c:axId val="153584768"/>
        <c:axId val="153586304"/>
      </c:barChart>
      <c:catAx>
        <c:axId val="153584768"/>
        <c:scaling>
          <c:orientation val="minMax"/>
        </c:scaling>
        <c:axPos val="b"/>
        <c:numFmt formatCode="General" sourceLinked="0"/>
        <c:tickLblPos val="nextTo"/>
        <c:crossAx val="153586304"/>
        <c:crosses val="autoZero"/>
        <c:auto val="1"/>
        <c:lblAlgn val="ctr"/>
        <c:lblOffset val="100"/>
      </c:catAx>
      <c:valAx>
        <c:axId val="153586304"/>
        <c:scaling>
          <c:orientation val="minMax"/>
        </c:scaling>
        <c:axPos val="l"/>
        <c:majorGridlines/>
        <c:numFmt formatCode="0.00%" sourceLinked="1"/>
        <c:tickLblPos val="nextTo"/>
        <c:crossAx val="153584768"/>
        <c:crosses val="autoZero"/>
        <c:crossBetween val="between"/>
      </c:valAx>
      <c:dTable>
        <c:showHorzBorder val="1"/>
        <c:showVertBorder val="1"/>
        <c:showOutline val="1"/>
        <c:showKeys val="1"/>
      </c:dTable>
      <c:spPr>
        <a:solidFill>
          <a:schemeClr val="accent6">
            <a:lumMod val="20000"/>
            <a:lumOff val="80000"/>
          </a:schemeClr>
        </a:solidFill>
        <a:ln w="25400">
          <a:noFill/>
        </a:ln>
      </c:spPr>
    </c:plotArea>
    <c:plotVisOnly val="1"/>
    <c:dispBlanksAs val="gap"/>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1344</TotalTime>
  <Pages>24</Pages>
  <Words>4397</Words>
  <Characters>26387</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Ewulka</dc:creator>
  <cp:lastModifiedBy>Martyna Rogowiecka</cp:lastModifiedBy>
  <cp:revision>60</cp:revision>
  <cp:lastPrinted>2020-11-03T08:46:00Z</cp:lastPrinted>
  <dcterms:created xsi:type="dcterms:W3CDTF">2020-10-11T17:37:00Z</dcterms:created>
  <dcterms:modified xsi:type="dcterms:W3CDTF">2023-10-24T08:45:00Z</dcterms:modified>
</cp:coreProperties>
</file>