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35" w:rsidRPr="00894FAB" w:rsidRDefault="00894FAB" w:rsidP="00BD3C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LX/474/22</w:t>
      </w:r>
    </w:p>
    <w:p w:rsidR="00BD3C35" w:rsidRPr="00894FAB" w:rsidRDefault="00BD3C35" w:rsidP="00BD3C35">
      <w:pPr>
        <w:jc w:val="center"/>
        <w:rPr>
          <w:rFonts w:ascii="Times New Roman" w:hAnsi="Times New Roman" w:cs="Times New Roman"/>
          <w:b/>
        </w:rPr>
      </w:pPr>
      <w:r w:rsidRPr="00894FAB">
        <w:rPr>
          <w:rFonts w:ascii="Times New Roman" w:hAnsi="Times New Roman" w:cs="Times New Roman"/>
          <w:b/>
        </w:rPr>
        <w:t>Rady Gminy Mrągowo</w:t>
      </w:r>
    </w:p>
    <w:p w:rsidR="00BD3C35" w:rsidRPr="00894FAB" w:rsidRDefault="00BD3C35" w:rsidP="00BD3C35">
      <w:pPr>
        <w:jc w:val="center"/>
        <w:rPr>
          <w:rFonts w:ascii="Times New Roman" w:hAnsi="Times New Roman" w:cs="Times New Roman"/>
          <w:b/>
        </w:rPr>
      </w:pPr>
      <w:r w:rsidRPr="00894FAB">
        <w:rPr>
          <w:rFonts w:ascii="Times New Roman" w:hAnsi="Times New Roman" w:cs="Times New Roman"/>
          <w:b/>
        </w:rPr>
        <w:t>z dni</w:t>
      </w:r>
      <w:r w:rsidR="00894FAB">
        <w:rPr>
          <w:rFonts w:ascii="Times New Roman" w:hAnsi="Times New Roman" w:cs="Times New Roman"/>
          <w:b/>
        </w:rPr>
        <w:t>a 23 listopada 2022r.</w:t>
      </w:r>
    </w:p>
    <w:p w:rsidR="00BD3C35" w:rsidRPr="00894FAB" w:rsidRDefault="00BD3C35" w:rsidP="00BD3C35">
      <w:pPr>
        <w:spacing w:after="221" w:line="256" w:lineRule="auto"/>
        <w:ind w:left="0" w:firstLine="0"/>
        <w:jc w:val="center"/>
        <w:rPr>
          <w:rFonts w:ascii="Times New Roman" w:hAnsi="Times New Roman" w:cs="Times New Roman"/>
        </w:rPr>
      </w:pPr>
    </w:p>
    <w:p w:rsidR="00BD3C35" w:rsidRPr="00894FAB" w:rsidRDefault="00BD3C35" w:rsidP="00BD3C35">
      <w:pPr>
        <w:spacing w:after="219" w:line="256" w:lineRule="auto"/>
        <w:ind w:left="123" w:right="0" w:firstLine="0"/>
        <w:jc w:val="left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 xml:space="preserve">w sprawie przyjęcia „Programu Ochrony Środowiska Gminy Mrągowo do roku 2030”. </w:t>
      </w:r>
    </w:p>
    <w:p w:rsidR="00AC73B4" w:rsidRPr="00894FAB" w:rsidRDefault="00BD3C35" w:rsidP="00BD3C35">
      <w:pPr>
        <w:spacing w:after="201" w:line="276" w:lineRule="auto"/>
        <w:ind w:left="-5" w:right="0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</w:rPr>
        <w:t xml:space="preserve">Na podstawie art 18 ust. 2 pkt 15 ustawy z dnia 8 marca 1990 roku </w:t>
      </w:r>
      <w:r w:rsidRPr="00894FAB">
        <w:rPr>
          <w:rFonts w:ascii="Times New Roman" w:hAnsi="Times New Roman" w:cs="Times New Roman"/>
          <w:i/>
        </w:rPr>
        <w:t>o samorządzie gminnym</w:t>
      </w:r>
      <w:r w:rsidRPr="00894FAB">
        <w:rPr>
          <w:rFonts w:ascii="Times New Roman" w:hAnsi="Times New Roman" w:cs="Times New Roman"/>
        </w:rPr>
        <w:t xml:space="preserve"> (</w:t>
      </w:r>
      <w:proofErr w:type="spellStart"/>
      <w:r w:rsidR="007525D2">
        <w:rPr>
          <w:rFonts w:ascii="Times New Roman" w:hAnsi="Times New Roman" w:cs="Times New Roman"/>
        </w:rPr>
        <w:t>t.j</w:t>
      </w:r>
      <w:proofErr w:type="spellEnd"/>
      <w:r w:rsidR="007525D2">
        <w:rPr>
          <w:rFonts w:ascii="Times New Roman" w:hAnsi="Times New Roman" w:cs="Times New Roman"/>
        </w:rPr>
        <w:t xml:space="preserve">. </w:t>
      </w:r>
      <w:proofErr w:type="spellStart"/>
      <w:r w:rsidRPr="00894FAB">
        <w:rPr>
          <w:rFonts w:ascii="Times New Roman" w:hAnsi="Times New Roman" w:cs="Times New Roman"/>
        </w:rPr>
        <w:t>Dz.U</w:t>
      </w:r>
      <w:proofErr w:type="spellEnd"/>
      <w:r w:rsidRPr="00894FAB">
        <w:rPr>
          <w:rFonts w:ascii="Times New Roman" w:hAnsi="Times New Roman" w:cs="Times New Roman"/>
        </w:rPr>
        <w:t xml:space="preserve">. z 2022 r., poz. 559 z późn. zm.) w związku z art. 18 ust 1 ustawy z dnia 27 kwietnia 2001 r. </w:t>
      </w:r>
      <w:r w:rsidRPr="00894FAB">
        <w:rPr>
          <w:rFonts w:ascii="Times New Roman" w:hAnsi="Times New Roman" w:cs="Times New Roman"/>
          <w:i/>
        </w:rPr>
        <w:t>Prawo ochrony środowiska</w:t>
      </w:r>
      <w:r w:rsidRPr="00894FAB">
        <w:rPr>
          <w:rFonts w:ascii="Times New Roman" w:hAnsi="Times New Roman" w:cs="Times New Roman"/>
          <w:b/>
        </w:rPr>
        <w:t xml:space="preserve"> </w:t>
      </w:r>
      <w:r w:rsidRPr="00894FAB">
        <w:rPr>
          <w:rFonts w:ascii="Times New Roman" w:hAnsi="Times New Roman" w:cs="Times New Roman"/>
        </w:rPr>
        <w:t>(</w:t>
      </w:r>
      <w:proofErr w:type="spellStart"/>
      <w:r w:rsidR="007525D2">
        <w:rPr>
          <w:rFonts w:ascii="Times New Roman" w:hAnsi="Times New Roman" w:cs="Times New Roman"/>
        </w:rPr>
        <w:t>t.j</w:t>
      </w:r>
      <w:proofErr w:type="spellEnd"/>
      <w:r w:rsidR="007525D2">
        <w:rPr>
          <w:rFonts w:ascii="Times New Roman" w:hAnsi="Times New Roman" w:cs="Times New Roman"/>
        </w:rPr>
        <w:t xml:space="preserve">. </w:t>
      </w:r>
      <w:r w:rsidRPr="00894FAB">
        <w:rPr>
          <w:rFonts w:ascii="Times New Roman" w:hAnsi="Times New Roman" w:cs="Times New Roman"/>
        </w:rPr>
        <w:t xml:space="preserve">Dz. U. z 2021 r., poz. 1973 z późn. zm.) </w:t>
      </w:r>
    </w:p>
    <w:p w:rsidR="00BD3C35" w:rsidRPr="00894FAB" w:rsidRDefault="00BD3C35" w:rsidP="00AC73B4">
      <w:pPr>
        <w:spacing w:after="201" w:line="276" w:lineRule="auto"/>
        <w:ind w:left="-5" w:right="0"/>
        <w:jc w:val="center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>Rada Gminy Mrągowo uchwala, co następuje:</w:t>
      </w:r>
    </w:p>
    <w:p w:rsidR="00BD3C35" w:rsidRPr="00894FAB" w:rsidRDefault="00BD3C35" w:rsidP="00BD3C35">
      <w:pPr>
        <w:spacing w:after="221" w:line="256" w:lineRule="auto"/>
        <w:ind w:left="51" w:right="0" w:firstLine="0"/>
        <w:jc w:val="center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 xml:space="preserve"> </w:t>
      </w:r>
    </w:p>
    <w:p w:rsidR="00BD3C35" w:rsidRPr="00894FAB" w:rsidRDefault="00BD3C35" w:rsidP="00BD3C35">
      <w:pPr>
        <w:spacing w:after="198" w:line="276" w:lineRule="auto"/>
        <w:ind w:left="-5" w:right="0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 xml:space="preserve">§ 1. </w:t>
      </w:r>
      <w:r w:rsidRPr="00894FAB">
        <w:rPr>
          <w:rFonts w:ascii="Times New Roman" w:hAnsi="Times New Roman" w:cs="Times New Roman"/>
        </w:rPr>
        <w:t xml:space="preserve">Przyjmuje się do realizacji „Program Ochrony Środowiska Gminy Mrągowo do roku 2030” stanowiący załącznik do niniejszej uchwały. </w:t>
      </w:r>
    </w:p>
    <w:p w:rsidR="00BD3C35" w:rsidRPr="00894FAB" w:rsidRDefault="00BD3C35" w:rsidP="00BD3C35">
      <w:pPr>
        <w:spacing w:after="221" w:line="256" w:lineRule="auto"/>
        <w:ind w:left="-5" w:right="0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 xml:space="preserve">§ 2. </w:t>
      </w:r>
      <w:r w:rsidRPr="00894FAB">
        <w:rPr>
          <w:rFonts w:ascii="Times New Roman" w:hAnsi="Times New Roman" w:cs="Times New Roman"/>
        </w:rPr>
        <w:t xml:space="preserve">Wykonanie uchwały powierza się Wójtowi Gminy Mrągowo. </w:t>
      </w:r>
    </w:p>
    <w:p w:rsidR="00BD3C35" w:rsidRPr="00894FAB" w:rsidRDefault="00BD3C35" w:rsidP="00BD3C35">
      <w:pPr>
        <w:spacing w:after="221" w:line="256" w:lineRule="auto"/>
        <w:ind w:left="-5" w:right="0"/>
        <w:rPr>
          <w:rFonts w:ascii="Times New Roman" w:hAnsi="Times New Roman" w:cs="Times New Roman"/>
        </w:rPr>
      </w:pPr>
      <w:r w:rsidRPr="00894FAB">
        <w:rPr>
          <w:rFonts w:ascii="Times New Roman" w:hAnsi="Times New Roman" w:cs="Times New Roman"/>
          <w:b/>
        </w:rPr>
        <w:t xml:space="preserve">§ 3. </w:t>
      </w:r>
      <w:r w:rsidRPr="00894FAB">
        <w:rPr>
          <w:rFonts w:ascii="Times New Roman" w:hAnsi="Times New Roman" w:cs="Times New Roman"/>
        </w:rPr>
        <w:t xml:space="preserve">Uchwała wchodzi w życie z dniem podjęcia. </w:t>
      </w:r>
    </w:p>
    <w:p w:rsidR="00092184" w:rsidRPr="00894FAB" w:rsidRDefault="00092184">
      <w:pPr>
        <w:rPr>
          <w:rFonts w:ascii="Times New Roman" w:hAnsi="Times New Roman" w:cs="Times New Roman"/>
        </w:rPr>
      </w:pPr>
    </w:p>
    <w:p w:rsidR="00CB6DDE" w:rsidRPr="00894FAB" w:rsidRDefault="00CB6DDE">
      <w:pPr>
        <w:rPr>
          <w:rFonts w:ascii="Times New Roman" w:hAnsi="Times New Roman" w:cs="Times New Roman"/>
        </w:rPr>
      </w:pPr>
    </w:p>
    <w:p w:rsidR="00CB6DDE" w:rsidRPr="00894FAB" w:rsidRDefault="00CB6DDE">
      <w:pPr>
        <w:rPr>
          <w:rFonts w:ascii="Times New Roman" w:hAnsi="Times New Roman" w:cs="Times New Roman"/>
        </w:rPr>
      </w:pPr>
    </w:p>
    <w:p w:rsidR="00CB6DDE" w:rsidRPr="00894FAB" w:rsidRDefault="00CB6DDE">
      <w:pPr>
        <w:rPr>
          <w:rFonts w:ascii="Times New Roman" w:hAnsi="Times New Roman" w:cs="Times New Roman"/>
        </w:rPr>
      </w:pPr>
    </w:p>
    <w:p w:rsidR="00CB6DDE" w:rsidRPr="00894FAB" w:rsidRDefault="00CB6DDE" w:rsidP="00CB6DDE">
      <w:pPr>
        <w:spacing w:after="217" w:line="259" w:lineRule="auto"/>
        <w:ind w:left="0" w:right="283" w:firstLine="0"/>
        <w:jc w:val="right"/>
        <w:rPr>
          <w:rFonts w:ascii="Times New Roman" w:hAnsi="Times New Roman" w:cs="Times New Roman"/>
          <w:b/>
          <w:bCs/>
        </w:rPr>
      </w:pPr>
      <w:r w:rsidRPr="00894FAB">
        <w:rPr>
          <w:rFonts w:ascii="Times New Roman" w:eastAsia="Times New Roman" w:hAnsi="Times New Roman" w:cs="Times New Roman"/>
          <w:b/>
          <w:bCs/>
          <w:i/>
        </w:rPr>
        <w:t xml:space="preserve">Przewodniczący Rady Gminy </w:t>
      </w:r>
    </w:p>
    <w:p w:rsidR="00CB6DDE" w:rsidRPr="00894FAB" w:rsidRDefault="00CB6DDE" w:rsidP="00CB6DDE">
      <w:pPr>
        <w:spacing w:after="217" w:line="259" w:lineRule="auto"/>
        <w:ind w:right="822"/>
        <w:jc w:val="right"/>
        <w:rPr>
          <w:rFonts w:ascii="Times New Roman" w:hAnsi="Times New Roman" w:cs="Times New Roman"/>
          <w:b/>
          <w:bCs/>
        </w:rPr>
      </w:pPr>
      <w:r w:rsidRPr="00894FAB">
        <w:rPr>
          <w:rFonts w:ascii="Times New Roman" w:eastAsia="Times New Roman" w:hAnsi="Times New Roman" w:cs="Times New Roman"/>
          <w:b/>
          <w:bCs/>
          <w:i/>
        </w:rPr>
        <w:t>Wiesław Szarek</w:t>
      </w:r>
    </w:p>
    <w:p w:rsidR="00BD3C35" w:rsidRPr="00894FAB" w:rsidRDefault="00BD3C35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B6DDE" w:rsidRPr="00894FAB" w:rsidRDefault="00CB6DDE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CB6DDE" w:rsidRDefault="00CB6DDE">
      <w:pPr>
        <w:spacing w:after="0" w:line="276" w:lineRule="auto"/>
        <w:ind w:left="0" w:right="0" w:firstLine="0"/>
        <w:jc w:val="left"/>
      </w:pPr>
    </w:p>
    <w:p w:rsidR="00AC73B4" w:rsidRDefault="00AC73B4">
      <w:pPr>
        <w:spacing w:after="0" w:line="276" w:lineRule="auto"/>
        <w:ind w:left="0" w:right="0" w:firstLine="0"/>
        <w:jc w:val="left"/>
      </w:pPr>
    </w:p>
    <w:p w:rsidR="00894FAB" w:rsidRDefault="00894FAB">
      <w:pPr>
        <w:spacing w:after="0" w:line="276" w:lineRule="auto"/>
        <w:ind w:left="0" w:right="0" w:firstLine="0"/>
        <w:jc w:val="left"/>
      </w:pPr>
    </w:p>
    <w:p w:rsidR="00AC73B4" w:rsidRDefault="00AC73B4">
      <w:pPr>
        <w:spacing w:after="0" w:line="276" w:lineRule="auto"/>
        <w:ind w:left="0" w:right="0" w:firstLine="0"/>
        <w:jc w:val="left"/>
      </w:pPr>
    </w:p>
    <w:p w:rsidR="00AC73B4" w:rsidRDefault="00AC73B4">
      <w:pPr>
        <w:spacing w:after="0" w:line="276" w:lineRule="auto"/>
        <w:ind w:left="0" w:right="0" w:firstLine="0"/>
        <w:jc w:val="left"/>
      </w:pPr>
    </w:p>
    <w:p w:rsidR="00BD3C35" w:rsidRDefault="00BD3C35" w:rsidP="00CB6DD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D2E05">
        <w:rPr>
          <w:rFonts w:ascii="Times New Roman" w:hAnsi="Times New Roman" w:cs="Times New Roman"/>
          <w:b/>
          <w:bCs/>
          <w:szCs w:val="24"/>
        </w:rPr>
        <w:lastRenderedPageBreak/>
        <w:t>Uzasadnienie</w:t>
      </w:r>
    </w:p>
    <w:p w:rsidR="00AC73B4" w:rsidRDefault="00894FAB" w:rsidP="00AC73B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do uchwały Nr LX/474/22</w:t>
      </w:r>
      <w:r w:rsidR="00AC73B4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AC73B4" w:rsidRDefault="00AC73B4" w:rsidP="00AC73B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Rad</w:t>
      </w:r>
      <w:r w:rsidR="00894FAB">
        <w:rPr>
          <w:rFonts w:ascii="Times New Roman" w:hAnsi="Times New Roman" w:cs="Times New Roman"/>
          <w:b/>
          <w:bCs/>
          <w:szCs w:val="24"/>
        </w:rPr>
        <w:t>y Gminy Mrągowo z dnia 23 listopada 2022r.</w:t>
      </w:r>
    </w:p>
    <w:p w:rsidR="00AC73B4" w:rsidRPr="003D2E05" w:rsidRDefault="00AC73B4" w:rsidP="00CB6DD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 sprawie przyjęcia „Programu ochrony Środowiska Gminy Mrągowo do roku 2030”</w:t>
      </w:r>
    </w:p>
    <w:p w:rsidR="00BD3C35" w:rsidRPr="00CB6DDE" w:rsidRDefault="00BD3C35" w:rsidP="00BD3C3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  <w:r w:rsidRPr="00CB6DDE">
        <w:rPr>
          <w:rFonts w:ascii="Times New Roman" w:hAnsi="Times New Roman" w:cs="Times New Roman"/>
          <w:sz w:val="22"/>
        </w:rPr>
        <w:t xml:space="preserve">W celu realizacji  polityki ochrony środowiska organ wykonawczy gminy, zgodnie z ustawą z dnia 27 kwietnia 2001 r. </w:t>
      </w:r>
      <w:r w:rsidRPr="00CB6DDE">
        <w:rPr>
          <w:rFonts w:ascii="Times New Roman" w:hAnsi="Times New Roman" w:cs="Times New Roman"/>
          <w:i/>
          <w:iCs/>
          <w:sz w:val="22"/>
        </w:rPr>
        <w:t>Prawo ochrony środowiska</w:t>
      </w:r>
      <w:r w:rsidRPr="00CB6DDE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CB6DDE">
        <w:rPr>
          <w:rFonts w:ascii="Times New Roman" w:hAnsi="Times New Roman" w:cs="Times New Roman"/>
          <w:sz w:val="22"/>
        </w:rPr>
        <w:t>t.j</w:t>
      </w:r>
      <w:proofErr w:type="spellEnd"/>
      <w:r w:rsidRPr="00CB6DDE">
        <w:rPr>
          <w:rFonts w:ascii="Times New Roman" w:hAnsi="Times New Roman" w:cs="Times New Roman"/>
          <w:sz w:val="22"/>
        </w:rPr>
        <w:t xml:space="preserve">. Dz. U. z 2021 poz. 1973 z późn. zm.) sporządza gminny program ochrony środowiska. Polityka ochrony środowiska to zespół działań mających na celu stworzenie warunków niezbędnych do realizacji ochrony środowiska, zgodnie z zasadą zrównoważonego rozwoju. </w:t>
      </w:r>
      <w:r w:rsidRPr="00CB6DDE">
        <w:rPr>
          <w:rFonts w:ascii="Times New Roman" w:hAnsi="Times New Roman" w:cs="Times New Roman"/>
          <w:sz w:val="22"/>
        </w:rPr>
        <w:tab/>
      </w: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2"/>
        </w:rPr>
      </w:pPr>
      <w:r w:rsidRPr="00CB6DDE">
        <w:rPr>
          <w:rFonts w:ascii="Times New Roman" w:hAnsi="Times New Roman" w:cs="Times New Roman"/>
          <w:sz w:val="22"/>
        </w:rPr>
        <w:t>Wykonując ustawowy obowiązek opracowano „</w:t>
      </w:r>
      <w:r w:rsidRPr="00CB6DDE">
        <w:rPr>
          <w:rFonts w:ascii="Times New Roman" w:hAnsi="Times New Roman" w:cs="Times New Roman"/>
          <w:iCs/>
          <w:sz w:val="22"/>
        </w:rPr>
        <w:t xml:space="preserve">Program Ochrony Środowiska Gminy Mrągowo </w:t>
      </w:r>
      <w:r w:rsidR="00AC73B4">
        <w:rPr>
          <w:rFonts w:ascii="Times New Roman" w:hAnsi="Times New Roman" w:cs="Times New Roman"/>
          <w:iCs/>
          <w:sz w:val="22"/>
        </w:rPr>
        <w:br/>
      </w:r>
      <w:r w:rsidRPr="00CB6DDE">
        <w:rPr>
          <w:rFonts w:ascii="Times New Roman" w:hAnsi="Times New Roman" w:cs="Times New Roman"/>
          <w:iCs/>
          <w:sz w:val="22"/>
        </w:rPr>
        <w:t>do roku 2030”, stanowiący aktualizację „Programu Ochrony Środowiska dla Gminy Mrągowo do roku 2020”. Przedmiotowy Program zawiera w szczególności ocenę stanu środowiska</w:t>
      </w:r>
      <w:r w:rsidRPr="00CB6DDE">
        <w:rPr>
          <w:sz w:val="22"/>
        </w:rPr>
        <w:t xml:space="preserve"> </w:t>
      </w:r>
      <w:r w:rsidRPr="00CB6DDE">
        <w:rPr>
          <w:rFonts w:ascii="Times New Roman" w:hAnsi="Times New Roman" w:cs="Times New Roman"/>
          <w:iCs/>
          <w:sz w:val="22"/>
        </w:rPr>
        <w:t xml:space="preserve">oraz infrastruktury ochrony środowiska, wyznacza cele i kierunki interwencji oraz działania zmierzające do poprawy stanu środowiska, zawiera harmonogram rzeczowo-finansowy działań planowanych do realizacji </w:t>
      </w:r>
      <w:r w:rsidR="00AC73B4">
        <w:rPr>
          <w:rFonts w:ascii="Times New Roman" w:hAnsi="Times New Roman" w:cs="Times New Roman"/>
          <w:iCs/>
          <w:sz w:val="22"/>
        </w:rPr>
        <w:br/>
      </w:r>
      <w:r w:rsidRPr="00CB6DDE">
        <w:rPr>
          <w:rFonts w:ascii="Times New Roman" w:hAnsi="Times New Roman" w:cs="Times New Roman"/>
          <w:iCs/>
          <w:sz w:val="22"/>
        </w:rPr>
        <w:t xml:space="preserve">w latach 2021-2030, opisuje system realizacji Programu, w tym m.in.: wdrażanie i zarządzanie – instrumenty zarządzania; monitorowanie, w tym monitoring środowiska; okresowa sprawozdawczość; ewaluacja; aktualizacja. „” wskazuje kierunki działań wpływających na poprawę stanu środowiska </w:t>
      </w:r>
      <w:r w:rsidR="00AC73B4">
        <w:rPr>
          <w:rFonts w:ascii="Times New Roman" w:hAnsi="Times New Roman" w:cs="Times New Roman"/>
          <w:iCs/>
          <w:sz w:val="22"/>
        </w:rPr>
        <w:br/>
      </w:r>
      <w:r w:rsidRPr="00CB6DDE">
        <w:rPr>
          <w:rFonts w:ascii="Times New Roman" w:hAnsi="Times New Roman" w:cs="Times New Roman"/>
          <w:iCs/>
          <w:sz w:val="22"/>
        </w:rPr>
        <w:t xml:space="preserve">i ochronę klimatu oraz przyczyniających się do utrwalenia pozytywnych postaw ekologicznych. </w:t>
      </w: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  <w:r w:rsidRPr="00CB6DDE">
        <w:rPr>
          <w:rFonts w:ascii="Times New Roman" w:hAnsi="Times New Roman" w:cs="Times New Roman"/>
          <w:sz w:val="22"/>
        </w:rPr>
        <w:t xml:space="preserve">Zgodnie z wymaganiami określonymi w art. 17 ust. 2 pkt. 3  ustawy </w:t>
      </w:r>
      <w:r w:rsidRPr="00CB6DDE">
        <w:rPr>
          <w:rFonts w:ascii="Times New Roman" w:hAnsi="Times New Roman" w:cs="Times New Roman"/>
          <w:i/>
          <w:iCs/>
          <w:sz w:val="22"/>
        </w:rPr>
        <w:t>Prawo ochrony środowiska</w:t>
      </w:r>
      <w:r w:rsidRPr="00CB6DDE">
        <w:rPr>
          <w:rFonts w:ascii="Times New Roman" w:hAnsi="Times New Roman" w:cs="Times New Roman"/>
          <w:sz w:val="22"/>
        </w:rPr>
        <w:t xml:space="preserve">, projekt Programu przekazano do zaopiniowania organowi wykonawczemu Powiatu Mrągowskiego. Uchwałą </w:t>
      </w:r>
      <w:r w:rsidR="00D4654F">
        <w:rPr>
          <w:rFonts w:ascii="Times New Roman" w:eastAsia="Times New Roman" w:hAnsi="Times New Roman" w:cs="Times New Roman"/>
          <w:sz w:val="22"/>
        </w:rPr>
        <w:t>Nr 231/1674/2022 z dnia 15.11.</w:t>
      </w:r>
      <w:r w:rsidRPr="00CB6DDE">
        <w:rPr>
          <w:rFonts w:ascii="Times New Roman" w:eastAsia="Times New Roman" w:hAnsi="Times New Roman" w:cs="Times New Roman"/>
          <w:sz w:val="22"/>
        </w:rPr>
        <w:t>2022 r.</w:t>
      </w:r>
      <w:r w:rsidRPr="00CB6DDE">
        <w:rPr>
          <w:rFonts w:ascii="Times New Roman" w:hAnsi="Times New Roman" w:cs="Times New Roman"/>
          <w:sz w:val="22"/>
        </w:rPr>
        <w:t xml:space="preserve"> Zarząd Powiatu Mrągowskiego zaopiniował pozytywnie projekt „</w:t>
      </w:r>
      <w:r w:rsidRPr="00CB6DDE">
        <w:rPr>
          <w:rFonts w:ascii="Times New Roman" w:hAnsi="Times New Roman" w:cs="Times New Roman"/>
          <w:iCs/>
          <w:sz w:val="22"/>
        </w:rPr>
        <w:t>Programu Ochrony Środowiska Gminy Mrągowo do roku 2030”.</w:t>
      </w:r>
      <w:r w:rsidRPr="00CB6DDE">
        <w:rPr>
          <w:rFonts w:ascii="Times New Roman" w:hAnsi="Times New Roman" w:cs="Times New Roman"/>
          <w:sz w:val="22"/>
        </w:rPr>
        <w:t> </w:t>
      </w:r>
      <w:r w:rsidRPr="00CB6DDE">
        <w:rPr>
          <w:rFonts w:ascii="Times New Roman" w:hAnsi="Times New Roman" w:cs="Times New Roman"/>
          <w:sz w:val="22"/>
        </w:rPr>
        <w:tab/>
      </w: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2"/>
        </w:rPr>
      </w:pPr>
      <w:r w:rsidRPr="00CB6DDE">
        <w:rPr>
          <w:rFonts w:ascii="Times New Roman" w:hAnsi="Times New Roman" w:cs="Times New Roman"/>
          <w:sz w:val="22"/>
        </w:rPr>
        <w:t>Na podstawie Art. 48 ust. 1 ustawy z dnia 3 października 2008 r. o udostępnianiu informacji o środowisku i jego ochronie, udziale społeczeństwa w ochronie środowiska oraz o ocenach oddziaływania na środowisko (</w:t>
      </w:r>
      <w:bookmarkStart w:id="0" w:name="_Hlk113532445"/>
      <w:proofErr w:type="spellStart"/>
      <w:r w:rsidRPr="00CB6DDE">
        <w:rPr>
          <w:rFonts w:ascii="Times New Roman" w:hAnsi="Times New Roman" w:cs="Times New Roman"/>
          <w:sz w:val="22"/>
        </w:rPr>
        <w:t>t.j</w:t>
      </w:r>
      <w:proofErr w:type="spellEnd"/>
      <w:r w:rsidRPr="00CB6DDE">
        <w:rPr>
          <w:rFonts w:ascii="Times New Roman" w:hAnsi="Times New Roman" w:cs="Times New Roman"/>
          <w:sz w:val="22"/>
        </w:rPr>
        <w:t>. Dz. U. z 2022 r., poz. 1029</w:t>
      </w:r>
      <w:bookmarkEnd w:id="0"/>
      <w:r w:rsidRPr="00CB6DDE">
        <w:rPr>
          <w:rFonts w:ascii="Times New Roman" w:hAnsi="Times New Roman" w:cs="Times New Roman"/>
          <w:sz w:val="22"/>
        </w:rPr>
        <w:t>) organ wykonawczy gminy wystąpił do właściwych organów o uzgodnienie odstąpienia od przeprowadzenia strategicznej oceny oddziaływania na środowisko dla projektu dokumentu: „</w:t>
      </w:r>
      <w:r w:rsidRPr="00CB6DDE">
        <w:rPr>
          <w:rFonts w:ascii="Times New Roman" w:hAnsi="Times New Roman" w:cs="Times New Roman"/>
          <w:iCs/>
          <w:sz w:val="22"/>
        </w:rPr>
        <w:t>Program Ochrony Środowiska Gminy Mrągowo do roku 2030</w:t>
      </w:r>
      <w:r w:rsidRPr="00CB6DDE">
        <w:rPr>
          <w:rFonts w:ascii="Times New Roman" w:hAnsi="Times New Roman" w:cs="Times New Roman"/>
          <w:sz w:val="22"/>
        </w:rPr>
        <w:t xml:space="preserve">”. Pismem z dnia  </w:t>
      </w:r>
      <w:r w:rsidR="0052429A" w:rsidRPr="00CB6DDE">
        <w:rPr>
          <w:rFonts w:ascii="Times New Roman" w:hAnsi="Times New Roman" w:cs="Times New Roman"/>
          <w:sz w:val="22"/>
        </w:rPr>
        <w:t>05-07-</w:t>
      </w:r>
      <w:r w:rsidRPr="00CB6DDE">
        <w:rPr>
          <w:rFonts w:ascii="Times New Roman" w:hAnsi="Times New Roman" w:cs="Times New Roman"/>
          <w:sz w:val="22"/>
        </w:rPr>
        <w:t>2022 r., znak: WSTE.411.</w:t>
      </w:r>
      <w:r w:rsidR="0052429A" w:rsidRPr="00CB6DDE">
        <w:rPr>
          <w:rFonts w:ascii="Times New Roman" w:hAnsi="Times New Roman" w:cs="Times New Roman"/>
          <w:sz w:val="22"/>
        </w:rPr>
        <w:t>71</w:t>
      </w:r>
      <w:r w:rsidRPr="00CB6DDE">
        <w:rPr>
          <w:rFonts w:ascii="Times New Roman" w:hAnsi="Times New Roman" w:cs="Times New Roman"/>
          <w:sz w:val="22"/>
        </w:rPr>
        <w:t>.2022</w:t>
      </w:r>
      <w:r w:rsidR="0052429A" w:rsidRPr="00CB6DDE">
        <w:rPr>
          <w:rFonts w:ascii="Times New Roman" w:hAnsi="Times New Roman" w:cs="Times New Roman"/>
          <w:sz w:val="22"/>
        </w:rPr>
        <w:t>.MP</w:t>
      </w:r>
      <w:r w:rsidRPr="00CB6DDE">
        <w:rPr>
          <w:rFonts w:ascii="Times New Roman" w:hAnsi="Times New Roman" w:cs="Times New Roman"/>
          <w:sz w:val="22"/>
        </w:rPr>
        <w:t xml:space="preserve"> Regionalny Dyrektor Ochrony Środowiska w Olsztynie, po zapoznaniu się z treścią projektu</w:t>
      </w:r>
      <w:r w:rsidRPr="00CB6DDE">
        <w:rPr>
          <w:rFonts w:ascii="Times New Roman" w:hAnsi="Times New Roman" w:cs="Times New Roman"/>
          <w:iCs/>
          <w:sz w:val="22"/>
        </w:rPr>
        <w:t xml:space="preserve"> „Programu</w:t>
      </w:r>
      <w:r w:rsidRPr="00CB6DDE">
        <w:rPr>
          <w:sz w:val="22"/>
        </w:rPr>
        <w:t xml:space="preserve"> </w:t>
      </w:r>
      <w:r w:rsidRPr="00CB6DDE">
        <w:rPr>
          <w:rFonts w:ascii="Times New Roman" w:hAnsi="Times New Roman" w:cs="Times New Roman"/>
          <w:iCs/>
          <w:sz w:val="22"/>
        </w:rPr>
        <w:t xml:space="preserve">ochrony środowiska Gminy </w:t>
      </w:r>
      <w:r w:rsidR="0052429A" w:rsidRPr="00CB6DDE">
        <w:rPr>
          <w:rFonts w:ascii="Times New Roman" w:hAnsi="Times New Roman" w:cs="Times New Roman"/>
          <w:iCs/>
          <w:sz w:val="22"/>
        </w:rPr>
        <w:t>Mrągowo</w:t>
      </w:r>
      <w:r w:rsidRPr="00CB6DDE">
        <w:rPr>
          <w:rFonts w:ascii="Times New Roman" w:hAnsi="Times New Roman" w:cs="Times New Roman"/>
          <w:iCs/>
          <w:sz w:val="22"/>
        </w:rPr>
        <w:t xml:space="preserve"> do roku 2030” </w:t>
      </w:r>
      <w:r w:rsidRPr="00CB6DDE">
        <w:rPr>
          <w:rFonts w:ascii="Times New Roman" w:hAnsi="Times New Roman" w:cs="Times New Roman"/>
          <w:sz w:val="22"/>
        </w:rPr>
        <w:t>oraz załączonego wniosku</w:t>
      </w:r>
      <w:r w:rsidRPr="00CB6DDE">
        <w:rPr>
          <w:sz w:val="22"/>
        </w:rPr>
        <w:t xml:space="preserve"> </w:t>
      </w:r>
      <w:r w:rsidRPr="00CB6DDE">
        <w:rPr>
          <w:rFonts w:ascii="Times New Roman" w:hAnsi="Times New Roman" w:cs="Times New Roman"/>
          <w:sz w:val="22"/>
        </w:rPr>
        <w:t xml:space="preserve">o uzgodnienie odstąpienia od strategicznej oceny oddziaływania na środowisko wraz z uzasadnieniem, a także po uwzględnieniu uwarunkowań, o których mowa  w art. 49 ustawy o udostępnianiu informacji o środowisku i jego ochronie, udziale społeczeństwa w ochronie środowiska oraz o ocenach oddziaływania na środowisko, wyraził opinię o braku konieczności przeprowadzenia strategicznej oceny oddziaływania na środowisko dla w/w dokumentu. Również Warmińsko-Mazurski Państwowy Wojewódzki Inspektor Sanitarny w Olsztynie w dniu </w:t>
      </w:r>
      <w:r w:rsidR="0052429A" w:rsidRPr="00CB6DDE">
        <w:rPr>
          <w:rFonts w:ascii="Times New Roman" w:hAnsi="Times New Roman" w:cs="Times New Roman"/>
          <w:sz w:val="22"/>
        </w:rPr>
        <w:t>28-06</w:t>
      </w:r>
      <w:r w:rsidRPr="00CB6DDE">
        <w:rPr>
          <w:rFonts w:ascii="Times New Roman" w:hAnsi="Times New Roman" w:cs="Times New Roman"/>
          <w:sz w:val="22"/>
        </w:rPr>
        <w:t>-2022 r. wydał opinię sanitarną znak: ZNS.9022.3.</w:t>
      </w:r>
      <w:r w:rsidR="0052429A" w:rsidRPr="00CB6DDE">
        <w:rPr>
          <w:rFonts w:ascii="Times New Roman" w:hAnsi="Times New Roman" w:cs="Times New Roman"/>
          <w:sz w:val="22"/>
        </w:rPr>
        <w:t>58</w:t>
      </w:r>
      <w:r w:rsidRPr="00CB6DDE">
        <w:rPr>
          <w:rFonts w:ascii="Times New Roman" w:hAnsi="Times New Roman" w:cs="Times New Roman"/>
          <w:sz w:val="22"/>
        </w:rPr>
        <w:t>.2022.AZ, stwierdzającą że dla </w:t>
      </w:r>
      <w:r w:rsidRPr="00CB6DDE">
        <w:rPr>
          <w:rFonts w:ascii="Times New Roman" w:hAnsi="Times New Roman" w:cs="Times New Roman"/>
          <w:iCs/>
          <w:sz w:val="22"/>
        </w:rPr>
        <w:t>Programu nie</w:t>
      </w:r>
      <w:r w:rsidRPr="00CB6DDE">
        <w:rPr>
          <w:rFonts w:ascii="Times New Roman" w:hAnsi="Times New Roman" w:cs="Times New Roman"/>
          <w:sz w:val="22"/>
        </w:rPr>
        <w:t> </w:t>
      </w:r>
      <w:r w:rsidRPr="00CB6DDE">
        <w:rPr>
          <w:rFonts w:ascii="Times New Roman" w:hAnsi="Times New Roman" w:cs="Times New Roman"/>
          <w:iCs/>
          <w:sz w:val="22"/>
        </w:rPr>
        <w:t>jest konieczne przeprowadzenie strategicznej oceny oddziaływania na środowisko.</w:t>
      </w:r>
      <w:r w:rsidRPr="00CB6DDE">
        <w:rPr>
          <w:rFonts w:ascii="Times New Roman" w:hAnsi="Times New Roman" w:cs="Times New Roman"/>
          <w:iCs/>
          <w:sz w:val="22"/>
        </w:rPr>
        <w:tab/>
      </w:r>
      <w:r w:rsidRPr="00CB6DDE">
        <w:rPr>
          <w:rFonts w:ascii="Times New Roman" w:hAnsi="Times New Roman" w:cs="Times New Roman"/>
          <w:iCs/>
          <w:sz w:val="22"/>
        </w:rPr>
        <w:tab/>
      </w: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BD3C35" w:rsidRPr="00CB6DDE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2"/>
        </w:rPr>
      </w:pPr>
      <w:r w:rsidRPr="00CB6DDE">
        <w:rPr>
          <w:rFonts w:ascii="Times New Roman" w:hAnsi="Times New Roman" w:cs="Times New Roman"/>
          <w:sz w:val="22"/>
        </w:rPr>
        <w:t>Biorąc pod uwagę opinie w/w Organów oraz uwarunkowania określone w art. 49 ustawy o udostępnianiu informacji o środowisku i jego ochronie, udziale społeczeństwa w ochronie środowiska oraz o ocenach oddziaływania na środowisko, odstąpiono od przeprowadzenia strategicznej oceny oddziaływania na środowisko dla projektu</w:t>
      </w:r>
      <w:r w:rsidRPr="00CB6DDE">
        <w:rPr>
          <w:rFonts w:ascii="Times New Roman" w:hAnsi="Times New Roman" w:cs="Times New Roman"/>
          <w:iCs/>
          <w:sz w:val="22"/>
        </w:rPr>
        <w:t xml:space="preserve"> „Programu </w:t>
      </w:r>
      <w:r w:rsidR="001026D1" w:rsidRPr="00CB6DDE">
        <w:rPr>
          <w:rFonts w:ascii="Times New Roman" w:hAnsi="Times New Roman" w:cs="Times New Roman"/>
          <w:iCs/>
          <w:sz w:val="22"/>
        </w:rPr>
        <w:t>O</w:t>
      </w:r>
      <w:r w:rsidRPr="00CB6DDE">
        <w:rPr>
          <w:rFonts w:ascii="Times New Roman" w:hAnsi="Times New Roman" w:cs="Times New Roman"/>
          <w:iCs/>
          <w:sz w:val="22"/>
        </w:rPr>
        <w:t xml:space="preserve">chrony </w:t>
      </w:r>
      <w:r w:rsidR="001026D1" w:rsidRPr="00CB6DDE">
        <w:rPr>
          <w:rFonts w:ascii="Times New Roman" w:hAnsi="Times New Roman" w:cs="Times New Roman"/>
          <w:iCs/>
          <w:sz w:val="22"/>
        </w:rPr>
        <w:t>Ś</w:t>
      </w:r>
      <w:r w:rsidRPr="00CB6DDE">
        <w:rPr>
          <w:rFonts w:ascii="Times New Roman" w:hAnsi="Times New Roman" w:cs="Times New Roman"/>
          <w:iCs/>
          <w:sz w:val="22"/>
        </w:rPr>
        <w:t xml:space="preserve">rodowiska Gminy </w:t>
      </w:r>
      <w:r w:rsidR="001026D1" w:rsidRPr="00CB6DDE">
        <w:rPr>
          <w:rFonts w:ascii="Times New Roman" w:hAnsi="Times New Roman" w:cs="Times New Roman"/>
          <w:iCs/>
          <w:sz w:val="22"/>
        </w:rPr>
        <w:t>Mrągowo</w:t>
      </w:r>
      <w:r w:rsidRPr="00CB6DDE">
        <w:rPr>
          <w:rFonts w:ascii="Times New Roman" w:hAnsi="Times New Roman" w:cs="Times New Roman"/>
          <w:iCs/>
          <w:sz w:val="22"/>
        </w:rPr>
        <w:t xml:space="preserve"> do roku 2030”. </w:t>
      </w:r>
    </w:p>
    <w:p w:rsidR="00BD3C35" w:rsidRPr="00697C2C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D3C35" w:rsidRDefault="00BD3C35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  <w:r w:rsidRPr="00CB6DDE">
        <w:rPr>
          <w:rFonts w:ascii="Times New Roman" w:hAnsi="Times New Roman" w:cs="Times New Roman"/>
          <w:sz w:val="22"/>
        </w:rPr>
        <w:t>Mając na uwadze powyższe przyjęcie przedmiotowej uchwały uznaje się za zasadne.</w:t>
      </w:r>
    </w:p>
    <w:p w:rsidR="00CB6DDE" w:rsidRDefault="00CB6DDE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CB6DDE" w:rsidRPr="00CB6DDE" w:rsidRDefault="00CB6DDE" w:rsidP="00BD3C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2"/>
        </w:rPr>
      </w:pPr>
    </w:p>
    <w:p w:rsidR="00CB6DDE" w:rsidRPr="00AC73B4" w:rsidRDefault="00CB6DDE" w:rsidP="00CB6DDE">
      <w:pPr>
        <w:spacing w:after="263" w:line="259" w:lineRule="auto"/>
        <w:ind w:right="1057"/>
        <w:jc w:val="right"/>
        <w:rPr>
          <w:b/>
          <w:bCs/>
        </w:rPr>
      </w:pPr>
      <w:r w:rsidRPr="00AC73B4">
        <w:rPr>
          <w:rFonts w:ascii="Times New Roman" w:eastAsia="Times New Roman" w:hAnsi="Times New Roman" w:cs="Times New Roman"/>
          <w:b/>
          <w:bCs/>
          <w:i/>
        </w:rPr>
        <w:t xml:space="preserve">Wójt Gminy Mrągowo </w:t>
      </w:r>
    </w:p>
    <w:p w:rsidR="00BD3C35" w:rsidRPr="00AC73B4" w:rsidRDefault="00CB6DDE" w:rsidP="00AC73B4">
      <w:pPr>
        <w:spacing w:after="299" w:line="259" w:lineRule="auto"/>
        <w:ind w:right="0"/>
        <w:jc w:val="left"/>
        <w:rPr>
          <w:b/>
          <w:bCs/>
        </w:rPr>
      </w:pPr>
      <w:r w:rsidRPr="00AC73B4"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                                                                    </w:t>
      </w:r>
      <w:r w:rsidR="00940E02" w:rsidRPr="00AC73B4">
        <w:rPr>
          <w:rFonts w:ascii="Times New Roman" w:eastAsia="Times New Roman" w:hAnsi="Times New Roman" w:cs="Times New Roman"/>
          <w:b/>
          <w:bCs/>
          <w:i/>
        </w:rPr>
        <w:t xml:space="preserve">  </w:t>
      </w:r>
      <w:r w:rsidRPr="00AC73B4">
        <w:rPr>
          <w:rFonts w:ascii="Times New Roman" w:eastAsia="Times New Roman" w:hAnsi="Times New Roman" w:cs="Times New Roman"/>
          <w:b/>
          <w:bCs/>
          <w:i/>
        </w:rPr>
        <w:t>Piotr Piercewicz</w:t>
      </w:r>
    </w:p>
    <w:sectPr w:rsidR="00BD3C35" w:rsidRPr="00AC73B4" w:rsidSect="00AC73B4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FF219CC"/>
    <w:lvl w:ilvl="0">
      <w:start w:val="1"/>
      <w:numFmt w:val="decimal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C01EB0"/>
    <w:multiLevelType w:val="hybridMultilevel"/>
    <w:tmpl w:val="AAC853F4"/>
    <w:lvl w:ilvl="0" w:tplc="B386BB8E">
      <w:start w:val="1"/>
      <w:numFmt w:val="decimal"/>
      <w:lvlText w:val="Rys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936C1"/>
    <w:multiLevelType w:val="multilevel"/>
    <w:tmpl w:val="72F0C112"/>
    <w:lvl w:ilvl="0">
      <w:start w:val="1"/>
      <w:numFmt w:val="decimal"/>
      <w:pStyle w:val="Map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CB73C3F"/>
    <w:multiLevelType w:val="multilevel"/>
    <w:tmpl w:val="E33408CC"/>
    <w:lvl w:ilvl="0">
      <w:start w:val="1"/>
      <w:numFmt w:val="decimal"/>
      <w:pStyle w:val="Tabe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E8D4B31"/>
    <w:multiLevelType w:val="hybridMultilevel"/>
    <w:tmpl w:val="9948CB22"/>
    <w:lvl w:ilvl="0" w:tplc="2D36D47C">
      <w:start w:val="1"/>
      <w:numFmt w:val="decimal"/>
      <w:lvlText w:val="Mapa %1."/>
      <w:lvlJc w:val="left"/>
      <w:pPr>
        <w:ind w:left="720" w:hanging="360"/>
      </w:pPr>
      <w:rPr>
        <w:rFonts w:hint="default"/>
      </w:rPr>
    </w:lvl>
    <w:lvl w:ilvl="1" w:tplc="3D8C98D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57D8F"/>
    <w:multiLevelType w:val="hybridMultilevel"/>
    <w:tmpl w:val="72720EA6"/>
    <w:lvl w:ilvl="0" w:tplc="A0CE8610">
      <w:start w:val="1"/>
      <w:numFmt w:val="decimal"/>
      <w:lvlText w:val="Tabela %1."/>
      <w:lvlJc w:val="right"/>
      <w:pPr>
        <w:ind w:left="1211" w:hanging="360"/>
      </w:pPr>
      <w:rPr>
        <w:rFonts w:ascii="Calibri" w:hAnsi="Calibri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165C16"/>
    <w:multiLevelType w:val="hybridMultilevel"/>
    <w:tmpl w:val="05841612"/>
    <w:lvl w:ilvl="0" w:tplc="A7B8B090">
      <w:start w:val="1"/>
      <w:numFmt w:val="decimal"/>
      <w:pStyle w:val="Zacznik"/>
      <w:lvlText w:val="Załacznik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C35"/>
    <w:rsid w:val="00092184"/>
    <w:rsid w:val="001026D1"/>
    <w:rsid w:val="002D28C7"/>
    <w:rsid w:val="002D2D6B"/>
    <w:rsid w:val="003A3517"/>
    <w:rsid w:val="003E47BB"/>
    <w:rsid w:val="0052429A"/>
    <w:rsid w:val="005A7E49"/>
    <w:rsid w:val="006A5732"/>
    <w:rsid w:val="007500E7"/>
    <w:rsid w:val="007525D2"/>
    <w:rsid w:val="007B4C58"/>
    <w:rsid w:val="00894FAB"/>
    <w:rsid w:val="00940E02"/>
    <w:rsid w:val="009E2F81"/>
    <w:rsid w:val="00A37F14"/>
    <w:rsid w:val="00AC73B4"/>
    <w:rsid w:val="00BD3C35"/>
    <w:rsid w:val="00CB6DDE"/>
    <w:rsid w:val="00D4654F"/>
    <w:rsid w:val="00E8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C35"/>
    <w:pPr>
      <w:spacing w:after="3" w:line="36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aliases w:val="Hoofdstuk,Tytuł1,Tytu31,Tytuł 1 st.,Tytu³1,Heading 1 Char,Heading 1 Char Znak,Nagłówek 11 Znak,Nagłówek 11,1-Titre 1,Nagłówek 1 - ST,Title 1"/>
    <w:basedOn w:val="Normalny"/>
    <w:next w:val="Normalny"/>
    <w:link w:val="Nagwek1Znak"/>
    <w:autoRedefine/>
    <w:qFormat/>
    <w:rsid w:val="006A5732"/>
    <w:pPr>
      <w:keepNext/>
      <w:numPr>
        <w:numId w:val="13"/>
      </w:numPr>
      <w:spacing w:before="240" w:after="240" w:line="240" w:lineRule="auto"/>
      <w:ind w:right="0"/>
      <w:outlineLvl w:val="0"/>
    </w:pPr>
    <w:rPr>
      <w:rFonts w:ascii="Times New Roman" w:eastAsia="Times New Roman" w:hAnsi="Times New Roman" w:cs="Arial"/>
      <w:b/>
      <w:bCs/>
      <w:smallCaps/>
      <w:color w:val="auto"/>
      <w:kern w:val="24"/>
      <w:szCs w:val="32"/>
    </w:rPr>
  </w:style>
  <w:style w:type="paragraph" w:styleId="Nagwek2">
    <w:name w:val="heading 2"/>
    <w:aliases w:val="Podtytuł1,Paragraaf,Podtytu31,Nagłówek 2 HL,1.1-Titre 2,Heading 2 Char,Heading 2 Char Znak,Nagłówek 21 Znak,Nagłówek 21,Level 2,Level 21,Level 22,Level 23,Level 24,Level 25,Level 211,Level 221,Level 231,Level 241,Level 26,Level 27,Level 28"/>
    <w:basedOn w:val="Normalny"/>
    <w:next w:val="Normalny"/>
    <w:link w:val="Nagwek2Znak"/>
    <w:qFormat/>
    <w:rsid w:val="006A5732"/>
    <w:pPr>
      <w:keepNext/>
      <w:numPr>
        <w:ilvl w:val="1"/>
        <w:numId w:val="13"/>
      </w:numPr>
      <w:spacing w:before="240" w:after="60" w:line="240" w:lineRule="auto"/>
      <w:ind w:right="0"/>
      <w:jc w:val="left"/>
      <w:outlineLvl w:val="1"/>
    </w:pPr>
    <w:rPr>
      <w:rFonts w:ascii="Times New Roman" w:eastAsia="Times New Roman" w:hAnsi="Times New Roman" w:cs="Times New Roman"/>
      <w:b/>
      <w:color w:val="auto"/>
      <w:szCs w:val="24"/>
    </w:rPr>
  </w:style>
  <w:style w:type="paragraph" w:styleId="Nagwek3">
    <w:name w:val="heading 3"/>
    <w:aliases w:val="Subparagraaf,zwykły tekst,zwyk³y tekst,/   1.1,normal,Podtytuł2,Podtytu32,Nagłówek 3 HL,Heading 3 Char,Nagłówk 3,Heading 3 Char Znak,Nagłówek 31 Znak,1.1.1-Titre 3,Nagłówek 3 Znak Znak Znak Znak Znak Znak"/>
    <w:basedOn w:val="Normalny"/>
    <w:next w:val="Normalny"/>
    <w:link w:val="Nagwek3Znak1"/>
    <w:autoRedefine/>
    <w:qFormat/>
    <w:rsid w:val="003A3517"/>
    <w:pPr>
      <w:keepNext/>
      <w:numPr>
        <w:ilvl w:val="2"/>
        <w:numId w:val="13"/>
      </w:numPr>
      <w:spacing w:before="240" w:after="60" w:line="240" w:lineRule="auto"/>
      <w:ind w:right="0"/>
      <w:jc w:val="left"/>
      <w:outlineLvl w:val="2"/>
    </w:pPr>
    <w:rPr>
      <w:rFonts w:ascii="Times New Roman" w:eastAsia="Times New Roman" w:hAnsi="Times New Roman" w:cs="Times New Roman"/>
      <w:b/>
      <w:i/>
      <w:color w:val="auto"/>
      <w:spacing w:val="-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">
    <w:name w:val="Mapa"/>
    <w:basedOn w:val="Normalny"/>
    <w:next w:val="Zwykytekst"/>
    <w:link w:val="MapaZnak"/>
    <w:qFormat/>
    <w:rsid w:val="00E829DB"/>
    <w:pPr>
      <w:numPr>
        <w:numId w:val="5"/>
      </w:numPr>
      <w:spacing w:after="0" w:line="240" w:lineRule="auto"/>
      <w:ind w:right="0" w:hanging="36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apaZnak">
    <w:name w:val="Mapa Znak"/>
    <w:link w:val="Mapa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829DB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29DB"/>
    <w:rPr>
      <w:rFonts w:ascii="Consolas" w:hAnsi="Consolas"/>
      <w:sz w:val="21"/>
      <w:szCs w:val="21"/>
    </w:rPr>
  </w:style>
  <w:style w:type="paragraph" w:customStyle="1" w:styleId="Tabela">
    <w:name w:val="Tabela"/>
    <w:basedOn w:val="Normalny"/>
    <w:next w:val="Zwykytekst"/>
    <w:link w:val="TabelaZnak"/>
    <w:qFormat/>
    <w:rsid w:val="00A37F14"/>
    <w:pPr>
      <w:numPr>
        <w:numId w:val="10"/>
      </w:numPr>
      <w:spacing w:after="0" w:line="240" w:lineRule="auto"/>
      <w:ind w:left="1321" w:right="0" w:hanging="357"/>
    </w:pPr>
    <w:rPr>
      <w:rFonts w:eastAsiaTheme="minorHAnsi" w:cstheme="minorBidi"/>
      <w:b/>
      <w:color w:val="auto"/>
      <w:sz w:val="22"/>
      <w:szCs w:val="24"/>
      <w:lang w:eastAsia="en-US"/>
    </w:rPr>
  </w:style>
  <w:style w:type="character" w:customStyle="1" w:styleId="TabelaZnak">
    <w:name w:val="Tabela Znak"/>
    <w:link w:val="Tabela"/>
    <w:rsid w:val="00A37F14"/>
    <w:rPr>
      <w:rFonts w:ascii="Calibri" w:hAnsi="Calibri"/>
      <w:b/>
      <w:szCs w:val="24"/>
    </w:rPr>
  </w:style>
  <w:style w:type="paragraph" w:customStyle="1" w:styleId="Rysunek">
    <w:name w:val="Rysunek"/>
    <w:basedOn w:val="Normalny"/>
    <w:next w:val="Normalny"/>
    <w:link w:val="RysunekZnak"/>
    <w:qFormat/>
    <w:rsid w:val="00E829DB"/>
    <w:pPr>
      <w:tabs>
        <w:tab w:val="num" w:pos="720"/>
      </w:tabs>
      <w:spacing w:after="0" w:line="240" w:lineRule="auto"/>
      <w:ind w:left="720" w:right="0" w:hanging="36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ysunekZnak">
    <w:name w:val="Rysunek Znak"/>
    <w:link w:val="Rysunek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9E2F81"/>
    <w:pPr>
      <w:numPr>
        <w:numId w:val="8"/>
      </w:numPr>
      <w:spacing w:after="0" w:line="240" w:lineRule="auto"/>
      <w:ind w:right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ZacznikZnak">
    <w:name w:val="Załącznik Znak"/>
    <w:link w:val="Zacznik"/>
    <w:rsid w:val="009E2F8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aliases w:val="Hoofdstuk Znak,Tytuł1 Znak,Tytu31 Znak,Tytuł 1 st. Znak,Tytu³1 Znak,Heading 1 Char Znak1,Heading 1 Char Znak Znak,Nagłówek 11 Znak Znak,Nagłówek 11 Znak1,1-Titre 1 Znak,Nagłówek 1 - ST Znak,Title 1 Znak"/>
    <w:basedOn w:val="Domylnaczcionkaakapitu"/>
    <w:link w:val="Nagwek1"/>
    <w:rsid w:val="006A5732"/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character" w:customStyle="1" w:styleId="Nagwek2Znak">
    <w:name w:val="Nagłówek 2 Znak"/>
    <w:aliases w:val="Podtytuł1 Znak,Paragraaf Znak,Podtytu31 Znak,Nagłówek 2 HL Znak,1.1-Titre 2 Znak,Heading 2 Char Znak1,Heading 2 Char Znak Znak,Nagłówek 21 Znak Znak,Nagłówek 21 Znak1,Level 2 Znak,Level 21 Znak,Level 22 Znak,Level 23 Znak,Level 24 Znak"/>
    <w:basedOn w:val="Domylnaczcionkaakapitu"/>
    <w:link w:val="Nagwek2"/>
    <w:rsid w:val="006A57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aliases w:val="Subparagraaf Znak,zwykły tekst Znak,zwyk³y tekst Znak,/   1.1 Znak,normal Znak,Podtytuł2 Znak,Podtytu32 Znak,Nagłówek 3 HL Znak,Heading 3 Char Znak1,Nagłówk 3 Znak,Heading 3 Char Znak Znak,Nagłówek 31 Znak Znak,1.1.1-Titre 3 Znak"/>
    <w:rsid w:val="006A5732"/>
    <w:rPr>
      <w:rFonts w:ascii="Times New Roman" w:eastAsia="Times New Roman" w:hAnsi="Times New Roman"/>
      <w:b/>
      <w:i/>
      <w:sz w:val="24"/>
      <w:szCs w:val="24"/>
    </w:rPr>
  </w:style>
  <w:style w:type="character" w:customStyle="1" w:styleId="Nagwek3Znak1">
    <w:name w:val="Nagłówek 3 Znak1"/>
    <w:aliases w:val="Subparagraaf Znak1,zwykły tekst Znak1,zwyk³y tekst Znak1,/   1.1 Znak1,normal Znak1,Podtytuł2 Znak1,Podtytu32 Znak1,Nagłówek 3 HL Znak1,Heading 3 Char Znak2,Nagłówk 3 Znak1,Heading 3 Char Znak Znak1,Nagłówek 31 Znak Znak1"/>
    <w:basedOn w:val="Domylnaczcionkaakapitu"/>
    <w:link w:val="Nagwek3"/>
    <w:rsid w:val="003A3517"/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paragraph" w:styleId="Spistreci1">
    <w:name w:val="toc 1"/>
    <w:basedOn w:val="Normalny"/>
    <w:next w:val="Normalny"/>
    <w:uiPriority w:val="39"/>
    <w:qFormat/>
    <w:rsid w:val="007500E7"/>
    <w:pPr>
      <w:tabs>
        <w:tab w:val="right" w:leader="dot" w:pos="9071"/>
      </w:tabs>
      <w:spacing w:before="200" w:after="80" w:line="240" w:lineRule="auto"/>
      <w:ind w:left="340" w:right="0" w:hanging="34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Spistreci2">
    <w:name w:val="toc 2"/>
    <w:basedOn w:val="Normalny"/>
    <w:next w:val="Normalny"/>
    <w:uiPriority w:val="39"/>
    <w:qFormat/>
    <w:rsid w:val="007500E7"/>
    <w:pPr>
      <w:tabs>
        <w:tab w:val="right" w:leader="dot" w:pos="9071"/>
      </w:tabs>
      <w:spacing w:before="60" w:after="0" w:line="240" w:lineRule="auto"/>
      <w:ind w:left="964" w:right="0" w:hanging="737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Spistreci3">
    <w:name w:val="toc 3"/>
    <w:basedOn w:val="Normalny"/>
    <w:next w:val="Normalny"/>
    <w:uiPriority w:val="39"/>
    <w:qFormat/>
    <w:rsid w:val="007500E7"/>
    <w:pPr>
      <w:tabs>
        <w:tab w:val="right" w:leader="dot" w:pos="9071"/>
      </w:tabs>
      <w:spacing w:after="0" w:line="240" w:lineRule="auto"/>
      <w:ind w:left="1304" w:right="0" w:hanging="822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Spistreci4">
    <w:name w:val="toc 4"/>
    <w:basedOn w:val="Normalny"/>
    <w:next w:val="Normalny"/>
    <w:uiPriority w:val="39"/>
    <w:rsid w:val="007500E7"/>
    <w:pPr>
      <w:tabs>
        <w:tab w:val="right" w:leader="dot" w:pos="9071"/>
      </w:tabs>
      <w:spacing w:after="0" w:line="240" w:lineRule="auto"/>
      <w:ind w:left="1701" w:right="0" w:hanging="992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BD3C3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Bogucki</dc:creator>
  <cp:keywords/>
  <dc:description/>
  <cp:lastModifiedBy>Martyna Rogowiecka</cp:lastModifiedBy>
  <cp:revision>9</cp:revision>
  <cp:lastPrinted>2022-11-14T12:30:00Z</cp:lastPrinted>
  <dcterms:created xsi:type="dcterms:W3CDTF">2022-11-14T10:00:00Z</dcterms:created>
  <dcterms:modified xsi:type="dcterms:W3CDTF">2022-11-17T14:01:00Z</dcterms:modified>
</cp:coreProperties>
</file>