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9" w:rsidRPr="00C10C77" w:rsidRDefault="00380247" w:rsidP="00380247">
      <w:pPr>
        <w:jc w:val="center"/>
        <w:rPr>
          <w:b/>
          <w:szCs w:val="16"/>
        </w:rPr>
      </w:pPr>
      <w:r w:rsidRPr="00C10C77">
        <w:rPr>
          <w:b/>
          <w:szCs w:val="16"/>
        </w:rPr>
        <w:t>ZARZĄDZENIE Nr</w:t>
      </w:r>
      <w:r w:rsidR="008B1272">
        <w:rPr>
          <w:b/>
          <w:szCs w:val="16"/>
        </w:rPr>
        <w:t xml:space="preserve"> </w:t>
      </w:r>
      <w:r w:rsidR="00B311A5">
        <w:rPr>
          <w:b/>
          <w:szCs w:val="16"/>
        </w:rPr>
        <w:t>454/22</w:t>
      </w:r>
    </w:p>
    <w:p w:rsidR="00380247" w:rsidRPr="00C10C77" w:rsidRDefault="00E12541" w:rsidP="00E12541">
      <w:pPr>
        <w:jc w:val="center"/>
        <w:rPr>
          <w:b/>
          <w:szCs w:val="16"/>
        </w:rPr>
      </w:pPr>
      <w:r w:rsidRPr="00C10C77">
        <w:rPr>
          <w:b/>
          <w:szCs w:val="16"/>
        </w:rPr>
        <w:t>WÓJTA GMINY MRĄGOWO</w:t>
      </w:r>
    </w:p>
    <w:p w:rsidR="00E12541" w:rsidRPr="00C10C77" w:rsidRDefault="00E12541" w:rsidP="00E12541">
      <w:pPr>
        <w:jc w:val="center"/>
        <w:rPr>
          <w:b/>
          <w:szCs w:val="16"/>
        </w:rPr>
      </w:pPr>
      <w:r w:rsidRPr="00C10C77">
        <w:rPr>
          <w:b/>
          <w:szCs w:val="16"/>
        </w:rPr>
        <w:t xml:space="preserve">z dnia </w:t>
      </w:r>
      <w:r w:rsidR="00B311A5">
        <w:rPr>
          <w:b/>
          <w:szCs w:val="16"/>
        </w:rPr>
        <w:t>11.05.2022</w:t>
      </w:r>
      <w:r w:rsidR="008B1272">
        <w:rPr>
          <w:b/>
          <w:szCs w:val="16"/>
        </w:rPr>
        <w:t xml:space="preserve"> r.</w:t>
      </w:r>
    </w:p>
    <w:p w:rsidR="00E12541" w:rsidRDefault="00E12541" w:rsidP="00E12541">
      <w:pPr>
        <w:rPr>
          <w:szCs w:val="16"/>
        </w:rPr>
      </w:pPr>
    </w:p>
    <w:p w:rsidR="00E12541" w:rsidRDefault="00E12541" w:rsidP="00C10C77">
      <w:pPr>
        <w:jc w:val="both"/>
        <w:rPr>
          <w:szCs w:val="16"/>
        </w:rPr>
      </w:pPr>
      <w:r>
        <w:rPr>
          <w:szCs w:val="16"/>
        </w:rPr>
        <w:t>w sprawie: określenia stawek czynszu za lokale mieszkalne</w:t>
      </w:r>
      <w:r w:rsidR="0070145A">
        <w:rPr>
          <w:szCs w:val="16"/>
        </w:rPr>
        <w:t>, pomieszczenia gospodarcze</w:t>
      </w:r>
      <w:r>
        <w:rPr>
          <w:szCs w:val="16"/>
        </w:rPr>
        <w:t xml:space="preserve"> </w:t>
      </w:r>
      <w:r w:rsidR="009E0A46">
        <w:rPr>
          <w:szCs w:val="16"/>
        </w:rPr>
        <w:br/>
      </w:r>
      <w:r>
        <w:rPr>
          <w:szCs w:val="16"/>
        </w:rPr>
        <w:t>oraz stawki czynszu za lokale socjalne w Gminie Mrągowo.</w:t>
      </w:r>
    </w:p>
    <w:p w:rsidR="00E12541" w:rsidRDefault="00E12541" w:rsidP="00E12541">
      <w:pPr>
        <w:rPr>
          <w:szCs w:val="16"/>
        </w:rPr>
      </w:pPr>
    </w:p>
    <w:p w:rsidR="00E12541" w:rsidRDefault="00E12541" w:rsidP="00C10C77">
      <w:pPr>
        <w:jc w:val="both"/>
        <w:rPr>
          <w:szCs w:val="16"/>
        </w:rPr>
      </w:pPr>
      <w:r>
        <w:rPr>
          <w:szCs w:val="16"/>
        </w:rPr>
        <w:tab/>
        <w:t>Na podstawie art. 30 ust. 2 pkt. 3 ustawy z dnia 8 marca 1990 roku o samorządzie gminnym (Dz. U.</w:t>
      </w:r>
      <w:r w:rsidR="00B311A5">
        <w:rPr>
          <w:szCs w:val="16"/>
        </w:rPr>
        <w:t xml:space="preserve"> </w:t>
      </w:r>
      <w:proofErr w:type="spellStart"/>
      <w:r w:rsidR="00B311A5">
        <w:rPr>
          <w:szCs w:val="16"/>
        </w:rPr>
        <w:t>t.j</w:t>
      </w:r>
      <w:proofErr w:type="spellEnd"/>
      <w:r w:rsidR="00B311A5">
        <w:rPr>
          <w:szCs w:val="16"/>
        </w:rPr>
        <w:t>.</w:t>
      </w:r>
      <w:r>
        <w:rPr>
          <w:szCs w:val="16"/>
        </w:rPr>
        <w:t xml:space="preserve"> z </w:t>
      </w:r>
      <w:r w:rsidR="0070145A">
        <w:rPr>
          <w:szCs w:val="16"/>
        </w:rPr>
        <w:t>20</w:t>
      </w:r>
      <w:r w:rsidR="00B311A5">
        <w:rPr>
          <w:szCs w:val="16"/>
        </w:rPr>
        <w:t>22</w:t>
      </w:r>
      <w:r>
        <w:rPr>
          <w:szCs w:val="16"/>
        </w:rPr>
        <w:t xml:space="preserve"> r.</w:t>
      </w:r>
      <w:r w:rsidR="0070145A">
        <w:rPr>
          <w:szCs w:val="16"/>
        </w:rPr>
        <w:t xml:space="preserve"> poz.</w:t>
      </w:r>
      <w:r w:rsidR="00B311A5">
        <w:rPr>
          <w:szCs w:val="16"/>
        </w:rPr>
        <w:t xml:space="preserve"> 559</w:t>
      </w:r>
      <w:r>
        <w:rPr>
          <w:szCs w:val="16"/>
        </w:rPr>
        <w:t xml:space="preserve">), art. 8 pkt. 1 ustawy z dnia 21 czerwca 2001 roku </w:t>
      </w:r>
      <w:r w:rsidR="00B311A5">
        <w:rPr>
          <w:szCs w:val="16"/>
        </w:rPr>
        <w:br/>
      </w:r>
      <w:r>
        <w:rPr>
          <w:szCs w:val="16"/>
        </w:rPr>
        <w:t xml:space="preserve">o ochronie praw lokatorów, mieszkaniowym zasobie gminy i o zmianie Kodeksu cywilnego </w:t>
      </w:r>
      <w:r w:rsidR="009E0A46">
        <w:rPr>
          <w:szCs w:val="16"/>
        </w:rPr>
        <w:br/>
      </w:r>
      <w:r>
        <w:rPr>
          <w:szCs w:val="16"/>
        </w:rPr>
        <w:t>(Dz. U.</w:t>
      </w:r>
      <w:r w:rsidR="00B311A5">
        <w:rPr>
          <w:szCs w:val="16"/>
        </w:rPr>
        <w:t xml:space="preserve"> </w:t>
      </w:r>
      <w:proofErr w:type="spellStart"/>
      <w:r w:rsidR="00B311A5">
        <w:rPr>
          <w:szCs w:val="16"/>
        </w:rPr>
        <w:t>t.j</w:t>
      </w:r>
      <w:proofErr w:type="spellEnd"/>
      <w:r w:rsidR="00B311A5">
        <w:rPr>
          <w:szCs w:val="16"/>
        </w:rPr>
        <w:t>.</w:t>
      </w:r>
      <w:r>
        <w:rPr>
          <w:szCs w:val="16"/>
        </w:rPr>
        <w:t xml:space="preserve"> z </w:t>
      </w:r>
      <w:r w:rsidR="00B311A5">
        <w:rPr>
          <w:szCs w:val="16"/>
        </w:rPr>
        <w:t>2022</w:t>
      </w:r>
      <w:r w:rsidR="0070145A">
        <w:rPr>
          <w:szCs w:val="16"/>
        </w:rPr>
        <w:t xml:space="preserve"> r. poz. </w:t>
      </w:r>
      <w:r w:rsidR="00B311A5">
        <w:rPr>
          <w:szCs w:val="16"/>
        </w:rPr>
        <w:t>172</w:t>
      </w:r>
      <w:r w:rsidR="0070145A">
        <w:rPr>
          <w:szCs w:val="16"/>
        </w:rPr>
        <w:t>)</w:t>
      </w:r>
      <w:bookmarkStart w:id="0" w:name="_GoBack"/>
      <w:bookmarkEnd w:id="0"/>
    </w:p>
    <w:p w:rsidR="00E12541" w:rsidRDefault="00E12541" w:rsidP="00283AA6">
      <w:pPr>
        <w:jc w:val="center"/>
        <w:rPr>
          <w:szCs w:val="16"/>
        </w:rPr>
      </w:pPr>
      <w:r>
        <w:rPr>
          <w:szCs w:val="16"/>
        </w:rPr>
        <w:t>zarządzam, co następuje:</w:t>
      </w:r>
    </w:p>
    <w:p w:rsidR="00E12541" w:rsidRDefault="00E12541" w:rsidP="00E12541">
      <w:pPr>
        <w:rPr>
          <w:szCs w:val="16"/>
        </w:rPr>
      </w:pPr>
    </w:p>
    <w:p w:rsidR="00E12541" w:rsidRDefault="00E12541" w:rsidP="0032328E">
      <w:pPr>
        <w:jc w:val="center"/>
        <w:rPr>
          <w:szCs w:val="16"/>
        </w:rPr>
      </w:pPr>
      <w:r>
        <w:rPr>
          <w:szCs w:val="16"/>
        </w:rPr>
        <w:t>§ 1</w:t>
      </w:r>
    </w:p>
    <w:p w:rsidR="00E12541" w:rsidRDefault="00E12541" w:rsidP="0032328E">
      <w:pPr>
        <w:jc w:val="both"/>
        <w:rPr>
          <w:szCs w:val="16"/>
        </w:rPr>
      </w:pPr>
      <w:r>
        <w:rPr>
          <w:szCs w:val="16"/>
        </w:rPr>
        <w:t xml:space="preserve">1. </w:t>
      </w:r>
      <w:r w:rsidR="0088687D">
        <w:rPr>
          <w:szCs w:val="16"/>
        </w:rPr>
        <w:t>U</w:t>
      </w:r>
      <w:r>
        <w:rPr>
          <w:szCs w:val="16"/>
        </w:rPr>
        <w:t>stalam stawkę bazową czynszu za 1m</w:t>
      </w:r>
      <w:r w:rsidRPr="0088687D">
        <w:rPr>
          <w:szCs w:val="16"/>
          <w:vertAlign w:val="superscript"/>
        </w:rPr>
        <w:t>2</w:t>
      </w:r>
      <w:r>
        <w:rPr>
          <w:szCs w:val="16"/>
        </w:rPr>
        <w:t xml:space="preserve"> powierzchni użytkowej lokalu mieszkalnego</w:t>
      </w:r>
      <w:r w:rsidR="0088687D">
        <w:rPr>
          <w:szCs w:val="16"/>
        </w:rPr>
        <w:t xml:space="preserve"> stanowiącego zasób Gminy Mrągowo, w wysokości </w:t>
      </w:r>
      <w:r w:rsidR="00B311A5">
        <w:rPr>
          <w:b/>
          <w:szCs w:val="16"/>
        </w:rPr>
        <w:t>2,00</w:t>
      </w:r>
      <w:r w:rsidR="0088687D" w:rsidRPr="00AE4FAB">
        <w:rPr>
          <w:b/>
          <w:szCs w:val="16"/>
        </w:rPr>
        <w:t xml:space="preserve"> zł</w:t>
      </w:r>
      <w:r w:rsidR="00B311A5">
        <w:rPr>
          <w:szCs w:val="16"/>
        </w:rPr>
        <w:t xml:space="preserve"> (słownie: dwa złote zero groszy).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>2. Stawki czynszu za 1 m</w:t>
      </w:r>
      <w:r w:rsidRPr="0088687D">
        <w:rPr>
          <w:szCs w:val="16"/>
          <w:vertAlign w:val="superscript"/>
        </w:rPr>
        <w:t>2</w:t>
      </w:r>
      <w:r>
        <w:rPr>
          <w:szCs w:val="16"/>
        </w:rPr>
        <w:t xml:space="preserve"> powierzchni użytkowej lokalu ustala się z uwzględnieniem czynników podwyższających lub obniżających wartość użytkową lokalu.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>3. Czynniki podwyższające lub obniżające stawkę czynszu zawiera załącznik do niniejszego Zarządzenia.</w:t>
      </w:r>
    </w:p>
    <w:p w:rsidR="0088687D" w:rsidRDefault="0088687D" w:rsidP="0032328E">
      <w:pPr>
        <w:jc w:val="both"/>
        <w:rPr>
          <w:szCs w:val="16"/>
        </w:rPr>
      </w:pPr>
      <w:r>
        <w:rPr>
          <w:szCs w:val="16"/>
        </w:rPr>
        <w:t xml:space="preserve">4. Czynniki mające wpływ na podwyższenie lub obniżenie stawki czynszu </w:t>
      </w:r>
      <w:r w:rsidR="0032328E">
        <w:rPr>
          <w:szCs w:val="16"/>
        </w:rPr>
        <w:t>ulegają sumowaniu.</w:t>
      </w:r>
    </w:p>
    <w:p w:rsidR="0032328E" w:rsidRDefault="0032328E" w:rsidP="0032328E">
      <w:pPr>
        <w:jc w:val="both"/>
        <w:rPr>
          <w:szCs w:val="16"/>
        </w:rPr>
      </w:pPr>
    </w:p>
    <w:p w:rsidR="0032328E" w:rsidRDefault="0032328E" w:rsidP="0032328E">
      <w:pPr>
        <w:jc w:val="center"/>
        <w:rPr>
          <w:szCs w:val="16"/>
        </w:rPr>
      </w:pPr>
      <w:r>
        <w:rPr>
          <w:szCs w:val="16"/>
        </w:rPr>
        <w:t>§ 2</w:t>
      </w:r>
    </w:p>
    <w:p w:rsidR="0032328E" w:rsidRDefault="0032328E" w:rsidP="0032328E">
      <w:pPr>
        <w:jc w:val="both"/>
        <w:rPr>
          <w:szCs w:val="16"/>
        </w:rPr>
      </w:pPr>
      <w:r>
        <w:rPr>
          <w:szCs w:val="16"/>
        </w:rPr>
        <w:t xml:space="preserve">1. Ustalam stawkę czynszu </w:t>
      </w:r>
      <w:r w:rsidR="00283AA6">
        <w:rPr>
          <w:szCs w:val="16"/>
        </w:rPr>
        <w:t>za najem lokali socjalnych w wysokości połowy stawki najniższego czynszu obowiązującego w zasobie mieszkaniowym Gminy Mrągowo.</w:t>
      </w:r>
    </w:p>
    <w:p w:rsidR="00DF1BEF" w:rsidRDefault="00DF1BEF" w:rsidP="0032328E">
      <w:pPr>
        <w:jc w:val="both"/>
        <w:rPr>
          <w:szCs w:val="16"/>
        </w:rPr>
      </w:pPr>
      <w:r>
        <w:rPr>
          <w:szCs w:val="16"/>
        </w:rPr>
        <w:t xml:space="preserve">2. Czynniki obniżające lub podwyższające stawki czynszu o których mowa w § 1 ust. 2 – 4 </w:t>
      </w:r>
      <w:r w:rsidR="009E0A46">
        <w:rPr>
          <w:szCs w:val="16"/>
        </w:rPr>
        <w:br/>
      </w:r>
      <w:r>
        <w:rPr>
          <w:szCs w:val="16"/>
        </w:rPr>
        <w:t>nie dotyczą stawki za lokale socjalne.</w:t>
      </w:r>
    </w:p>
    <w:p w:rsidR="00283AA6" w:rsidRDefault="00283AA6" w:rsidP="0032328E">
      <w:pPr>
        <w:jc w:val="both"/>
        <w:rPr>
          <w:szCs w:val="16"/>
        </w:rPr>
      </w:pPr>
    </w:p>
    <w:p w:rsidR="00283AA6" w:rsidRDefault="00283AA6" w:rsidP="00283AA6">
      <w:pPr>
        <w:jc w:val="center"/>
        <w:rPr>
          <w:szCs w:val="16"/>
        </w:rPr>
      </w:pPr>
      <w:r>
        <w:rPr>
          <w:szCs w:val="16"/>
        </w:rPr>
        <w:t>§ 3</w:t>
      </w:r>
    </w:p>
    <w:p w:rsidR="00283AA6" w:rsidRDefault="00283AA6" w:rsidP="0032328E">
      <w:pPr>
        <w:jc w:val="both"/>
        <w:rPr>
          <w:szCs w:val="16"/>
        </w:rPr>
      </w:pPr>
      <w:r>
        <w:rPr>
          <w:szCs w:val="16"/>
        </w:rPr>
        <w:t xml:space="preserve">Ustalam stawkę czynszu za najem pomieszczenia gospodarczego w wysokości </w:t>
      </w:r>
      <w:r w:rsidR="00AE4FAB" w:rsidRPr="00AE4FAB">
        <w:rPr>
          <w:b/>
          <w:szCs w:val="16"/>
        </w:rPr>
        <w:t>0,70</w:t>
      </w:r>
      <w:r w:rsidR="0070145A" w:rsidRPr="00AE4FAB">
        <w:rPr>
          <w:b/>
          <w:szCs w:val="16"/>
        </w:rPr>
        <w:t xml:space="preserve"> zł</w:t>
      </w:r>
      <w:r w:rsidR="0070145A">
        <w:rPr>
          <w:szCs w:val="16"/>
        </w:rPr>
        <w:t>.</w:t>
      </w:r>
    </w:p>
    <w:p w:rsidR="00DF1BEF" w:rsidRDefault="00DF1BEF" w:rsidP="0032328E">
      <w:pPr>
        <w:jc w:val="both"/>
        <w:rPr>
          <w:szCs w:val="16"/>
        </w:rPr>
      </w:pPr>
    </w:p>
    <w:p w:rsidR="00C10C77" w:rsidRDefault="00DF1BEF" w:rsidP="00C10C77">
      <w:pPr>
        <w:jc w:val="center"/>
        <w:rPr>
          <w:szCs w:val="16"/>
        </w:rPr>
      </w:pPr>
      <w:r>
        <w:rPr>
          <w:szCs w:val="16"/>
        </w:rPr>
        <w:t xml:space="preserve">§ </w:t>
      </w:r>
      <w:r w:rsidR="00283AA6">
        <w:rPr>
          <w:szCs w:val="16"/>
        </w:rPr>
        <w:t>4</w:t>
      </w:r>
    </w:p>
    <w:p w:rsidR="00DF1BEF" w:rsidRDefault="00DF1BEF" w:rsidP="0032328E">
      <w:pPr>
        <w:jc w:val="both"/>
        <w:rPr>
          <w:szCs w:val="16"/>
        </w:rPr>
      </w:pPr>
      <w:r>
        <w:rPr>
          <w:szCs w:val="16"/>
        </w:rPr>
        <w:t xml:space="preserve">Traci </w:t>
      </w:r>
      <w:r w:rsidR="00C10C77">
        <w:rPr>
          <w:szCs w:val="16"/>
        </w:rPr>
        <w:t xml:space="preserve">moc </w:t>
      </w:r>
      <w:r w:rsidR="00283AA6">
        <w:rPr>
          <w:szCs w:val="16"/>
        </w:rPr>
        <w:t>z</w:t>
      </w:r>
      <w:r w:rsidR="00C10C77">
        <w:rPr>
          <w:szCs w:val="16"/>
        </w:rPr>
        <w:t xml:space="preserve">arządzenie Nr </w:t>
      </w:r>
      <w:r w:rsidR="00B311A5">
        <w:rPr>
          <w:szCs w:val="16"/>
        </w:rPr>
        <w:t>56/19</w:t>
      </w:r>
      <w:r w:rsidR="00283AA6">
        <w:rPr>
          <w:szCs w:val="16"/>
        </w:rPr>
        <w:t xml:space="preserve"> </w:t>
      </w:r>
      <w:r w:rsidR="00C10C77">
        <w:rPr>
          <w:szCs w:val="16"/>
        </w:rPr>
        <w:t>Wójta Gminy</w:t>
      </w:r>
      <w:r w:rsidR="00B311A5">
        <w:rPr>
          <w:szCs w:val="16"/>
        </w:rPr>
        <w:t xml:space="preserve"> Mrągowo</w:t>
      </w:r>
      <w:r w:rsidR="00C10C77">
        <w:rPr>
          <w:szCs w:val="16"/>
        </w:rPr>
        <w:t xml:space="preserve"> z dnia </w:t>
      </w:r>
      <w:r w:rsidR="00B311A5">
        <w:rPr>
          <w:szCs w:val="16"/>
        </w:rPr>
        <w:t>06.02.2019</w:t>
      </w:r>
      <w:r w:rsidR="00283AA6">
        <w:rPr>
          <w:szCs w:val="16"/>
        </w:rPr>
        <w:t xml:space="preserve"> roku w sprawie </w:t>
      </w:r>
      <w:r w:rsidR="00B311A5">
        <w:rPr>
          <w:szCs w:val="16"/>
        </w:rPr>
        <w:t>określenia stawek czynszu za lokale mieszkalne, pomieszczenia gospodarcze oraz stawki czynszu za lokale socjalne w Gminie Mrągowo</w:t>
      </w:r>
      <w:r w:rsidR="00283AA6">
        <w:rPr>
          <w:szCs w:val="16"/>
        </w:rPr>
        <w:t>.</w:t>
      </w:r>
    </w:p>
    <w:p w:rsidR="00C10C77" w:rsidRDefault="00C10C77" w:rsidP="0032328E">
      <w:pPr>
        <w:jc w:val="both"/>
        <w:rPr>
          <w:szCs w:val="16"/>
        </w:rPr>
      </w:pPr>
    </w:p>
    <w:p w:rsidR="00C10C77" w:rsidRDefault="00C10C77" w:rsidP="00C10C77">
      <w:pPr>
        <w:jc w:val="center"/>
        <w:rPr>
          <w:szCs w:val="16"/>
        </w:rPr>
      </w:pPr>
      <w:r>
        <w:rPr>
          <w:szCs w:val="16"/>
        </w:rPr>
        <w:t xml:space="preserve">§ </w:t>
      </w:r>
      <w:r w:rsidR="00283AA6">
        <w:rPr>
          <w:szCs w:val="16"/>
        </w:rPr>
        <w:t>5</w:t>
      </w:r>
    </w:p>
    <w:p w:rsidR="00C10C77" w:rsidRDefault="00C10C77" w:rsidP="00C10C77">
      <w:pPr>
        <w:jc w:val="both"/>
        <w:rPr>
          <w:szCs w:val="16"/>
        </w:rPr>
      </w:pPr>
      <w:r>
        <w:rPr>
          <w:szCs w:val="16"/>
        </w:rPr>
        <w:t xml:space="preserve">Zarządzenie wchodzi w życie z dniem </w:t>
      </w:r>
      <w:r w:rsidR="00AE4FAB">
        <w:rPr>
          <w:szCs w:val="16"/>
        </w:rPr>
        <w:t>podpisania</w:t>
      </w:r>
      <w:r>
        <w:rPr>
          <w:szCs w:val="16"/>
        </w:rPr>
        <w:t xml:space="preserve"> i podlega ogłoszeniu w </w:t>
      </w:r>
      <w:r w:rsidR="00283AA6">
        <w:rPr>
          <w:szCs w:val="16"/>
        </w:rPr>
        <w:t>sposób zwyczajowo przyjęty.</w:t>
      </w:r>
    </w:p>
    <w:p w:rsidR="0070145A" w:rsidRDefault="0070145A" w:rsidP="00C10C77">
      <w:pPr>
        <w:jc w:val="both"/>
        <w:rPr>
          <w:szCs w:val="16"/>
        </w:rPr>
      </w:pPr>
    </w:p>
    <w:p w:rsidR="0070145A" w:rsidRDefault="0070145A" w:rsidP="00C10C77">
      <w:pPr>
        <w:jc w:val="both"/>
        <w:rPr>
          <w:szCs w:val="16"/>
        </w:rPr>
      </w:pPr>
    </w:p>
    <w:p w:rsidR="0070145A" w:rsidRDefault="0070145A" w:rsidP="00C10C77">
      <w:pPr>
        <w:jc w:val="both"/>
        <w:rPr>
          <w:b/>
          <w:i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70145A">
        <w:rPr>
          <w:b/>
          <w:i/>
          <w:szCs w:val="16"/>
        </w:rPr>
        <w:t>Wójt Gminy Mrągowo</w:t>
      </w:r>
    </w:p>
    <w:p w:rsidR="00B311A5" w:rsidRPr="0070145A" w:rsidRDefault="00B311A5" w:rsidP="00C10C77">
      <w:pPr>
        <w:jc w:val="both"/>
        <w:rPr>
          <w:b/>
          <w:i/>
          <w:szCs w:val="16"/>
        </w:rPr>
      </w:pPr>
    </w:p>
    <w:p w:rsidR="0070145A" w:rsidRPr="0070145A" w:rsidRDefault="0070145A" w:rsidP="00C10C77">
      <w:pPr>
        <w:jc w:val="both"/>
        <w:rPr>
          <w:b/>
          <w:i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B311A5" w:rsidRPr="00B311A5">
        <w:rPr>
          <w:b/>
          <w:i/>
          <w:szCs w:val="16"/>
        </w:rPr>
        <w:t xml:space="preserve">mgr </w:t>
      </w:r>
      <w:r w:rsidRPr="0070145A">
        <w:rPr>
          <w:b/>
          <w:i/>
          <w:szCs w:val="16"/>
        </w:rPr>
        <w:t xml:space="preserve">Piotr </w:t>
      </w:r>
      <w:proofErr w:type="spellStart"/>
      <w:r w:rsidRPr="0070145A">
        <w:rPr>
          <w:b/>
          <w:i/>
          <w:szCs w:val="16"/>
        </w:rPr>
        <w:t>Piercewicz</w:t>
      </w:r>
      <w:proofErr w:type="spellEnd"/>
    </w:p>
    <w:sectPr w:rsidR="0070145A" w:rsidRPr="0070145A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12FC0"/>
    <w:multiLevelType w:val="hybridMultilevel"/>
    <w:tmpl w:val="C9C4E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500C"/>
    <w:rsid w:val="00035C9D"/>
    <w:rsid w:val="00044E64"/>
    <w:rsid w:val="00045EB6"/>
    <w:rsid w:val="0004725E"/>
    <w:rsid w:val="00065EB8"/>
    <w:rsid w:val="00094B56"/>
    <w:rsid w:val="000968DE"/>
    <w:rsid w:val="000E2FD5"/>
    <w:rsid w:val="000E3327"/>
    <w:rsid w:val="000E7127"/>
    <w:rsid w:val="00112D61"/>
    <w:rsid w:val="00112F3D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1301"/>
    <w:rsid w:val="001D423A"/>
    <w:rsid w:val="001D6790"/>
    <w:rsid w:val="001E3345"/>
    <w:rsid w:val="001F5ACC"/>
    <w:rsid w:val="002013C4"/>
    <w:rsid w:val="002051B0"/>
    <w:rsid w:val="002256F6"/>
    <w:rsid w:val="002271FA"/>
    <w:rsid w:val="002314E2"/>
    <w:rsid w:val="00254298"/>
    <w:rsid w:val="002634E1"/>
    <w:rsid w:val="002647D6"/>
    <w:rsid w:val="00271DDA"/>
    <w:rsid w:val="00283AA6"/>
    <w:rsid w:val="002A1E04"/>
    <w:rsid w:val="002B0529"/>
    <w:rsid w:val="002B1C60"/>
    <w:rsid w:val="002B788F"/>
    <w:rsid w:val="002D67AA"/>
    <w:rsid w:val="002E1E8B"/>
    <w:rsid w:val="002F14B9"/>
    <w:rsid w:val="00302811"/>
    <w:rsid w:val="00303E09"/>
    <w:rsid w:val="00322E66"/>
    <w:rsid w:val="0032328E"/>
    <w:rsid w:val="00323C95"/>
    <w:rsid w:val="0032789C"/>
    <w:rsid w:val="00336415"/>
    <w:rsid w:val="00337819"/>
    <w:rsid w:val="003462F8"/>
    <w:rsid w:val="00355CAD"/>
    <w:rsid w:val="003560D1"/>
    <w:rsid w:val="00380247"/>
    <w:rsid w:val="003934FD"/>
    <w:rsid w:val="003B094E"/>
    <w:rsid w:val="003B0A32"/>
    <w:rsid w:val="003B28F5"/>
    <w:rsid w:val="003B5658"/>
    <w:rsid w:val="003B5D4B"/>
    <w:rsid w:val="003C55AB"/>
    <w:rsid w:val="00403D77"/>
    <w:rsid w:val="004164D7"/>
    <w:rsid w:val="004449D4"/>
    <w:rsid w:val="00486BEF"/>
    <w:rsid w:val="00491913"/>
    <w:rsid w:val="004A01CC"/>
    <w:rsid w:val="004B0C78"/>
    <w:rsid w:val="004B2679"/>
    <w:rsid w:val="004D5B3B"/>
    <w:rsid w:val="004E2149"/>
    <w:rsid w:val="004E7679"/>
    <w:rsid w:val="004F2AAE"/>
    <w:rsid w:val="005021EE"/>
    <w:rsid w:val="005066F5"/>
    <w:rsid w:val="005114D6"/>
    <w:rsid w:val="0051504F"/>
    <w:rsid w:val="005233EC"/>
    <w:rsid w:val="00530524"/>
    <w:rsid w:val="00560325"/>
    <w:rsid w:val="00573167"/>
    <w:rsid w:val="0058628E"/>
    <w:rsid w:val="005911F0"/>
    <w:rsid w:val="005A2168"/>
    <w:rsid w:val="005A406F"/>
    <w:rsid w:val="005A61FE"/>
    <w:rsid w:val="005F776F"/>
    <w:rsid w:val="00603A7A"/>
    <w:rsid w:val="00615459"/>
    <w:rsid w:val="00623590"/>
    <w:rsid w:val="006256A3"/>
    <w:rsid w:val="00653C50"/>
    <w:rsid w:val="00671D76"/>
    <w:rsid w:val="00676D2E"/>
    <w:rsid w:val="0068798A"/>
    <w:rsid w:val="006D2088"/>
    <w:rsid w:val="006F075F"/>
    <w:rsid w:val="0070145A"/>
    <w:rsid w:val="00706106"/>
    <w:rsid w:val="0073238C"/>
    <w:rsid w:val="007752FB"/>
    <w:rsid w:val="00781B20"/>
    <w:rsid w:val="007C2909"/>
    <w:rsid w:val="007C4A5F"/>
    <w:rsid w:val="007D6390"/>
    <w:rsid w:val="00816921"/>
    <w:rsid w:val="00830304"/>
    <w:rsid w:val="00856D05"/>
    <w:rsid w:val="0086066D"/>
    <w:rsid w:val="0087644B"/>
    <w:rsid w:val="00884171"/>
    <w:rsid w:val="0088687D"/>
    <w:rsid w:val="0089364A"/>
    <w:rsid w:val="008A03C4"/>
    <w:rsid w:val="008A3F54"/>
    <w:rsid w:val="008B1272"/>
    <w:rsid w:val="008C6F58"/>
    <w:rsid w:val="008E2500"/>
    <w:rsid w:val="008E3712"/>
    <w:rsid w:val="008F0FE9"/>
    <w:rsid w:val="008F5557"/>
    <w:rsid w:val="008F6950"/>
    <w:rsid w:val="00926709"/>
    <w:rsid w:val="00932AD0"/>
    <w:rsid w:val="009522F8"/>
    <w:rsid w:val="009658B5"/>
    <w:rsid w:val="00972B73"/>
    <w:rsid w:val="009753AC"/>
    <w:rsid w:val="00982398"/>
    <w:rsid w:val="00985F5D"/>
    <w:rsid w:val="009A45CE"/>
    <w:rsid w:val="009A6091"/>
    <w:rsid w:val="009B3391"/>
    <w:rsid w:val="009E0A46"/>
    <w:rsid w:val="009E3C6C"/>
    <w:rsid w:val="009E5FB8"/>
    <w:rsid w:val="00A034F7"/>
    <w:rsid w:val="00A14380"/>
    <w:rsid w:val="00A2328E"/>
    <w:rsid w:val="00A26999"/>
    <w:rsid w:val="00A526FF"/>
    <w:rsid w:val="00A7048A"/>
    <w:rsid w:val="00A74370"/>
    <w:rsid w:val="00A757DE"/>
    <w:rsid w:val="00AA25AC"/>
    <w:rsid w:val="00AA6469"/>
    <w:rsid w:val="00AB42F7"/>
    <w:rsid w:val="00AB6B33"/>
    <w:rsid w:val="00AB748F"/>
    <w:rsid w:val="00AC264F"/>
    <w:rsid w:val="00AC3663"/>
    <w:rsid w:val="00AC5B15"/>
    <w:rsid w:val="00AE4FAB"/>
    <w:rsid w:val="00AF6423"/>
    <w:rsid w:val="00B1074F"/>
    <w:rsid w:val="00B148B3"/>
    <w:rsid w:val="00B226FA"/>
    <w:rsid w:val="00B311A5"/>
    <w:rsid w:val="00B3650C"/>
    <w:rsid w:val="00B45724"/>
    <w:rsid w:val="00B46ABE"/>
    <w:rsid w:val="00B52695"/>
    <w:rsid w:val="00B531DD"/>
    <w:rsid w:val="00B62B89"/>
    <w:rsid w:val="00B6399F"/>
    <w:rsid w:val="00B752F8"/>
    <w:rsid w:val="00B83C26"/>
    <w:rsid w:val="00BC793E"/>
    <w:rsid w:val="00BD79DD"/>
    <w:rsid w:val="00BE0C7B"/>
    <w:rsid w:val="00BE355E"/>
    <w:rsid w:val="00BF3FA0"/>
    <w:rsid w:val="00BF6128"/>
    <w:rsid w:val="00BF6422"/>
    <w:rsid w:val="00C02523"/>
    <w:rsid w:val="00C10C77"/>
    <w:rsid w:val="00C11B04"/>
    <w:rsid w:val="00C13356"/>
    <w:rsid w:val="00C212C9"/>
    <w:rsid w:val="00C3031C"/>
    <w:rsid w:val="00C33D95"/>
    <w:rsid w:val="00C434C4"/>
    <w:rsid w:val="00C52A9D"/>
    <w:rsid w:val="00C65F3D"/>
    <w:rsid w:val="00C67017"/>
    <w:rsid w:val="00C73911"/>
    <w:rsid w:val="00C74B2B"/>
    <w:rsid w:val="00C75726"/>
    <w:rsid w:val="00C772C8"/>
    <w:rsid w:val="00C9177E"/>
    <w:rsid w:val="00CA20D8"/>
    <w:rsid w:val="00CC1DCB"/>
    <w:rsid w:val="00CC429A"/>
    <w:rsid w:val="00CC7FCD"/>
    <w:rsid w:val="00CF0A4D"/>
    <w:rsid w:val="00CF4983"/>
    <w:rsid w:val="00D17A2C"/>
    <w:rsid w:val="00D40A1D"/>
    <w:rsid w:val="00D57CDD"/>
    <w:rsid w:val="00D85481"/>
    <w:rsid w:val="00D95135"/>
    <w:rsid w:val="00DB0418"/>
    <w:rsid w:val="00DC27AD"/>
    <w:rsid w:val="00DE3C66"/>
    <w:rsid w:val="00DE648D"/>
    <w:rsid w:val="00DF1BEF"/>
    <w:rsid w:val="00DF3952"/>
    <w:rsid w:val="00E002FD"/>
    <w:rsid w:val="00E0037F"/>
    <w:rsid w:val="00E12541"/>
    <w:rsid w:val="00E13ACA"/>
    <w:rsid w:val="00E30C80"/>
    <w:rsid w:val="00E65F8F"/>
    <w:rsid w:val="00E71E5D"/>
    <w:rsid w:val="00E80FE4"/>
    <w:rsid w:val="00E81896"/>
    <w:rsid w:val="00E93D28"/>
    <w:rsid w:val="00EA3EE3"/>
    <w:rsid w:val="00ED0422"/>
    <w:rsid w:val="00F119EE"/>
    <w:rsid w:val="00F32BC7"/>
    <w:rsid w:val="00F36199"/>
    <w:rsid w:val="00F43770"/>
    <w:rsid w:val="00F5175E"/>
    <w:rsid w:val="00FB0829"/>
    <w:rsid w:val="00FB1535"/>
    <w:rsid w:val="00FB2657"/>
    <w:rsid w:val="00FC706A"/>
    <w:rsid w:val="00FC7344"/>
    <w:rsid w:val="00FD1565"/>
    <w:rsid w:val="00FD2C13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2022-05-10T12:06:00Z</cp:lastPrinted>
  <dcterms:created xsi:type="dcterms:W3CDTF">2022-05-10T12:09:00Z</dcterms:created>
  <dcterms:modified xsi:type="dcterms:W3CDTF">2022-05-10T12:09:00Z</dcterms:modified>
</cp:coreProperties>
</file>