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EF0E29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9D023E" w:rsidRDefault="00EF0E29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LII/412</w:t>
      </w:r>
      <w:r w:rsidR="009D023E" w:rsidRPr="009D023E">
        <w:rPr>
          <w:rFonts w:ascii="Times New Roman" w:hAnsi="Times New Roman" w:cs="Times New Roman"/>
          <w:b/>
          <w:bCs/>
          <w:sz w:val="20"/>
          <w:szCs w:val="20"/>
        </w:rPr>
        <w:t>/22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="00EF0E29">
        <w:rPr>
          <w:rFonts w:ascii="Times New Roman" w:hAnsi="Times New Roman" w:cs="Times New Roman"/>
          <w:b/>
          <w:bCs/>
        </w:rPr>
        <w:br/>
        <w:t xml:space="preserve">z dnia 23 marca </w:t>
      </w:r>
      <w:r w:rsidRPr="009D023E">
        <w:rPr>
          <w:rFonts w:ascii="Times New Roman" w:hAnsi="Times New Roman" w:cs="Times New Roman"/>
          <w:b/>
          <w:bCs/>
        </w:rPr>
        <w:t>2022 r.</w:t>
      </w:r>
    </w:p>
    <w:p w:rsidR="009D023E" w:rsidRPr="009D023E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  <w:t>na lata 2022–2037</w:t>
      </w:r>
    </w:p>
    <w:p w:rsidR="009D023E" w:rsidRPr="00EF0E29" w:rsidRDefault="009D023E" w:rsidP="00EF0E29">
      <w:pPr>
        <w:pStyle w:val="Tekstpodstawowy2"/>
        <w:spacing w:line="240" w:lineRule="auto"/>
        <w:rPr>
          <w:sz w:val="22"/>
          <w:szCs w:val="22"/>
        </w:rPr>
      </w:pPr>
      <w:r w:rsidRPr="0041292A">
        <w:rPr>
          <w:sz w:val="22"/>
          <w:szCs w:val="22"/>
        </w:rPr>
        <w:t xml:space="preserve">Na podstawie art. 226, art. 227, art. 228, art. 230 ust. 6 i art. 243 ustawy z dnia 27 sierpnia 2009 r. </w:t>
      </w:r>
      <w:r w:rsidR="003428D4">
        <w:rPr>
          <w:sz w:val="22"/>
          <w:szCs w:val="22"/>
        </w:rPr>
        <w:br/>
      </w:r>
      <w:r w:rsidRPr="0041292A">
        <w:rPr>
          <w:sz w:val="22"/>
          <w:szCs w:val="22"/>
        </w:rPr>
        <w:t xml:space="preserve">o finansach publicznych (tj. Dz. U. z 2021 r., poz. 305 z </w:t>
      </w:r>
      <w:proofErr w:type="spellStart"/>
      <w:r w:rsidRPr="0041292A">
        <w:rPr>
          <w:sz w:val="22"/>
          <w:szCs w:val="22"/>
        </w:rPr>
        <w:t>pó</w:t>
      </w:r>
      <w:r w:rsidR="00C32B5A" w:rsidRPr="0041292A">
        <w:rPr>
          <w:sz w:val="22"/>
          <w:szCs w:val="22"/>
        </w:rPr>
        <w:t>ź</w:t>
      </w:r>
      <w:r w:rsidRPr="0041292A">
        <w:rPr>
          <w:sz w:val="22"/>
          <w:szCs w:val="22"/>
        </w:rPr>
        <w:t>n</w:t>
      </w:r>
      <w:proofErr w:type="spellEnd"/>
      <w:r w:rsidRPr="0041292A">
        <w:rPr>
          <w:sz w:val="22"/>
          <w:szCs w:val="22"/>
        </w:rPr>
        <w:t xml:space="preserve">. zm.) w związku z art. 121 ust. 8 i art. 122 ust. 2 i 3 oraz art. 18 ust. 2 </w:t>
      </w:r>
      <w:proofErr w:type="spellStart"/>
      <w:r w:rsidRPr="0041292A">
        <w:rPr>
          <w:sz w:val="22"/>
          <w:szCs w:val="22"/>
        </w:rPr>
        <w:t>pkt</w:t>
      </w:r>
      <w:proofErr w:type="spellEnd"/>
      <w:r w:rsidRPr="0041292A">
        <w:rPr>
          <w:sz w:val="22"/>
          <w:szCs w:val="22"/>
        </w:rPr>
        <w:t xml:space="preserve"> 6 ustawy z dnia 8 marca 1990 r. o samorządzie gminnym </w:t>
      </w:r>
      <w:r w:rsidR="003428D4">
        <w:rPr>
          <w:sz w:val="22"/>
          <w:szCs w:val="22"/>
        </w:rPr>
        <w:br/>
      </w:r>
      <w:r w:rsidRPr="0041292A">
        <w:rPr>
          <w:sz w:val="22"/>
          <w:szCs w:val="22"/>
        </w:rPr>
        <w:t xml:space="preserve">(tj. Dz. U. z 2021 poz. 1372 z </w:t>
      </w:r>
      <w:proofErr w:type="spellStart"/>
      <w:r w:rsidRPr="0041292A">
        <w:rPr>
          <w:sz w:val="22"/>
          <w:szCs w:val="22"/>
        </w:rPr>
        <w:t>późn</w:t>
      </w:r>
      <w:proofErr w:type="spellEnd"/>
      <w:r w:rsidRPr="0041292A">
        <w:rPr>
          <w:sz w:val="22"/>
          <w:szCs w:val="22"/>
        </w:rPr>
        <w:t>. zm.)</w:t>
      </w:r>
      <w:r w:rsidR="002425EF" w:rsidRPr="0041292A">
        <w:rPr>
          <w:sz w:val="22"/>
          <w:szCs w:val="22"/>
        </w:rPr>
        <w:t>, art. 111 ustawy z dnia 12 marca 2022 r. o pomocy obywatelom Ukrainy w związku z konfliktem zbro</w:t>
      </w:r>
      <w:r w:rsidR="00F11CF7">
        <w:rPr>
          <w:sz w:val="22"/>
          <w:szCs w:val="22"/>
        </w:rPr>
        <w:t>jnym na terytoriom tego państwa ( Dz. U. z 2022 r. poz. 583).</w:t>
      </w:r>
    </w:p>
    <w:p w:rsidR="009D023E" w:rsidRPr="009D023E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2022-2037 przyjętej uchwałą nr XLVIII/375/21 z dnia 22 grudnia 2021 r.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2022-2037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2022-2025,</w:t>
      </w:r>
    </w:p>
    <w:p w:rsidR="009D023E" w:rsidRPr="009D023E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2</w:t>
      </w:r>
    </w:p>
    <w:p w:rsidR="002425EF" w:rsidRDefault="002425EF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:rsidR="002425EF" w:rsidRPr="00352253" w:rsidRDefault="002425EF" w:rsidP="002425EF">
      <w:pPr>
        <w:pStyle w:val="ZalParagraf"/>
        <w:spacing w:before="120" w:line="276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52253">
        <w:rPr>
          <w:rFonts w:ascii="Times New Roman" w:hAnsi="Times New Roman" w:cs="Times New Roman"/>
          <w:b w:val="0"/>
          <w:bCs w:val="0"/>
          <w:sz w:val="22"/>
          <w:szCs w:val="22"/>
        </w:rPr>
        <w:t>Upoważnia się Wójta do:</w:t>
      </w:r>
    </w:p>
    <w:p w:rsidR="002425EF" w:rsidRDefault="002425EF" w:rsidP="002425EF">
      <w:pPr>
        <w:pStyle w:val="ZalParagraf"/>
        <w:spacing w:before="12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1.zaciągania zobowiązań związanych z realizacją przedsięwzięć, określonych w załączniku nr 2 do niniejszej uchwały.</w:t>
      </w:r>
    </w:p>
    <w:p w:rsidR="002425EF" w:rsidRDefault="002425EF" w:rsidP="002425EF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2. zaciągnięcia zobowiązań z tytułu umów, których realizacja w roku budżetowym i w latach następnych jest niezbędna do zapewnienia ciągłości działania jednostki i z których wynikające płatności wykraczają poza rok budżetowy.</w:t>
      </w:r>
    </w:p>
    <w:p w:rsidR="002425EF" w:rsidRDefault="002425EF" w:rsidP="002425EF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3. dokonywania zmian limitów zobowiązań i kwot wydatków na realizację przedsięwzięcia finansowanego z udziałem środków europejskich albo środków, o których mowa w art. 5 ust1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3 ustawy o finansach publicznych, w związku ze zmianami w ciągłości tego przedsięwzięcia, o którym mowa w art. 232 ust. 2 ustawy o finansach publicznych – o ile zmiany te nie pogorszą wyniku dla każdego roku obrotowego wieloletniej prognozy finansowej.</w:t>
      </w:r>
    </w:p>
    <w:p w:rsidR="002425EF" w:rsidRPr="003428D4" w:rsidRDefault="002425EF" w:rsidP="003428D4">
      <w:pPr>
        <w:pStyle w:val="Tekstpodstawowywcity21"/>
        <w:numPr>
          <w:ilvl w:val="0"/>
          <w:numId w:val="2"/>
        </w:numPr>
        <w:spacing w:line="276" w:lineRule="auto"/>
        <w:ind w:left="-56" w:firstLine="56"/>
        <w:rPr>
          <w:sz w:val="22"/>
          <w:szCs w:val="22"/>
        </w:rPr>
      </w:pPr>
      <w:r w:rsidRPr="003428D4">
        <w:rPr>
          <w:sz w:val="22"/>
          <w:szCs w:val="22"/>
        </w:rPr>
        <w:t xml:space="preserve">realizacji zadań związanych z pomocą obywatelom Ukrainy w związku z konfliktem zbrojnym na terytorium tego państwa, w tym </w:t>
      </w:r>
      <w:bookmarkStart w:id="0" w:name="_Hlk98403653"/>
      <w:r w:rsidRPr="003428D4">
        <w:rPr>
          <w:sz w:val="22"/>
          <w:szCs w:val="22"/>
        </w:rPr>
        <w:t xml:space="preserve">dokonywania  zmian w wieloletniej prognozie finansowej  oraz  </w:t>
      </w:r>
      <w:r w:rsidR="00EF0E29">
        <w:rPr>
          <w:sz w:val="22"/>
          <w:szCs w:val="22"/>
        </w:rPr>
        <w:br/>
      </w:r>
      <w:r w:rsidRPr="003428D4">
        <w:rPr>
          <w:sz w:val="22"/>
          <w:szCs w:val="22"/>
        </w:rPr>
        <w:lastRenderedPageBreak/>
        <w:t>w planie wydatków budżet</w:t>
      </w:r>
      <w:r w:rsidR="00C2241E" w:rsidRPr="003428D4">
        <w:rPr>
          <w:sz w:val="22"/>
          <w:szCs w:val="22"/>
        </w:rPr>
        <w:t>u gminy</w:t>
      </w:r>
      <w:r w:rsidRPr="003428D4">
        <w:rPr>
          <w:sz w:val="22"/>
          <w:szCs w:val="22"/>
        </w:rPr>
        <w:t xml:space="preserve"> </w:t>
      </w:r>
      <w:r w:rsidR="009F19F7" w:rsidRPr="003428D4">
        <w:rPr>
          <w:sz w:val="22"/>
          <w:szCs w:val="22"/>
        </w:rPr>
        <w:t>związanych z wprowadzeniem nowych inwestycji  lub zakupów inwestycyjnych, o ile zmiana  ta nie pogorszy wyniku budżetu.</w:t>
      </w:r>
    </w:p>
    <w:bookmarkEnd w:id="0"/>
    <w:p w:rsidR="002425EF" w:rsidRDefault="002425EF" w:rsidP="002425EF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§ 4</w:t>
      </w:r>
    </w:p>
    <w:p w:rsidR="002425EF" w:rsidRPr="00EF52F2" w:rsidRDefault="002425EF" w:rsidP="00EF52F2">
      <w:pPr>
        <w:pStyle w:val="ZalParagraf"/>
        <w:spacing w:line="240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Upoważnia się Wójta do przekazywania uprawnień w zakresie zaciągania zobowiązań określonych </w:t>
      </w:r>
      <w:r>
        <w:rPr>
          <w:rFonts w:ascii="Times New Roman" w:hAnsi="Times New Roman" w:cs="Times New Roman"/>
          <w:b w:val="0"/>
          <w:sz w:val="22"/>
          <w:szCs w:val="22"/>
        </w:rPr>
        <w:br/>
        <w:t xml:space="preserve">w § 3 </w:t>
      </w:r>
      <w:proofErr w:type="spellStart"/>
      <w:r>
        <w:rPr>
          <w:rFonts w:ascii="Times New Roman" w:hAnsi="Times New Roman" w:cs="Times New Roman"/>
          <w:b w:val="0"/>
          <w:sz w:val="22"/>
          <w:szCs w:val="22"/>
        </w:rPr>
        <w:t>pkt</w:t>
      </w:r>
      <w:proofErr w:type="spellEnd"/>
      <w:r>
        <w:rPr>
          <w:rFonts w:ascii="Times New Roman" w:hAnsi="Times New Roman" w:cs="Times New Roman"/>
          <w:b w:val="0"/>
          <w:sz w:val="22"/>
          <w:szCs w:val="22"/>
        </w:rPr>
        <w:t xml:space="preserve"> 1</w:t>
      </w:r>
      <w:r w:rsidR="00F2232C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sz w:val="22"/>
          <w:szCs w:val="22"/>
        </w:rPr>
        <w:t>2</w:t>
      </w:r>
      <w:r w:rsidR="00F2232C">
        <w:rPr>
          <w:rFonts w:ascii="Times New Roman" w:hAnsi="Times New Roman" w:cs="Times New Roman"/>
          <w:b w:val="0"/>
          <w:sz w:val="22"/>
          <w:szCs w:val="22"/>
        </w:rPr>
        <w:t xml:space="preserve"> i 4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niniejszej Uchwały, kierownikom jednostek organizacyjnych Gminy.</w:t>
      </w:r>
    </w:p>
    <w:p w:rsidR="009D023E" w:rsidRPr="009D023E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 xml:space="preserve">§ </w:t>
      </w:r>
      <w:r w:rsidR="00EF52F2">
        <w:rPr>
          <w:rFonts w:ascii="Times New Roman" w:hAnsi="Times New Roman" w:cs="Times New Roman"/>
          <w:b/>
          <w:bCs/>
        </w:rPr>
        <w:t>5</w:t>
      </w:r>
    </w:p>
    <w:p w:rsidR="009D023E" w:rsidRPr="009D023E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9D023E" w:rsidRPr="009D023E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>Przewodniczący Rady Gminy</w:t>
      </w:r>
    </w:p>
    <w:p w:rsidR="009D023E" w:rsidRPr="009D023E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  </w:t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</w:r>
      <w:r w:rsidRPr="009D023E">
        <w:rPr>
          <w:rFonts w:ascii="Arial" w:hAnsi="Arial" w:cs="Arial"/>
        </w:rPr>
        <w:tab/>
        <w:t xml:space="preserve">                  </w:t>
      </w:r>
    </w:p>
    <w:p w:rsidR="009D023E" w:rsidRPr="009D023E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Arial" w:hAnsi="Arial" w:cs="Arial"/>
        </w:rPr>
        <w:t xml:space="preserve"> Wiesław Szarek</w:t>
      </w:r>
    </w:p>
    <w:p w:rsidR="009D023E" w:rsidRPr="009D023E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193FFD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D5777"/>
    <w:multiLevelType w:val="hybridMultilevel"/>
    <w:tmpl w:val="428A382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606EC"/>
    <w:multiLevelType w:val="multilevel"/>
    <w:tmpl w:val="8D02F274"/>
    <w:name w:val="WW8Num9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44746D"/>
    <w:rsid w:val="00054EDF"/>
    <w:rsid w:val="002425EF"/>
    <w:rsid w:val="003428D4"/>
    <w:rsid w:val="00357E00"/>
    <w:rsid w:val="0041292A"/>
    <w:rsid w:val="0044746D"/>
    <w:rsid w:val="004B302F"/>
    <w:rsid w:val="004F7C0E"/>
    <w:rsid w:val="005C455D"/>
    <w:rsid w:val="009D023E"/>
    <w:rsid w:val="009E42F1"/>
    <w:rsid w:val="009F19F7"/>
    <w:rsid w:val="00C16FE1"/>
    <w:rsid w:val="00C2241E"/>
    <w:rsid w:val="00C32B5A"/>
    <w:rsid w:val="00EF0E29"/>
    <w:rsid w:val="00EF52F2"/>
    <w:rsid w:val="00F11CF7"/>
    <w:rsid w:val="00F2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5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425E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425E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lParagraf">
    <w:name w:val="_Zal_Paragraf"/>
    <w:rsid w:val="002425E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paragraph" w:customStyle="1" w:styleId="Tekstpodstawowywcity21">
    <w:name w:val="Tekst podstawowy wcięty 21"/>
    <w:basedOn w:val="Normalny"/>
    <w:rsid w:val="002425EF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12</cp:revision>
  <cp:lastPrinted>2022-03-22T09:05:00Z</cp:lastPrinted>
  <dcterms:created xsi:type="dcterms:W3CDTF">2022-02-18T13:21:00Z</dcterms:created>
  <dcterms:modified xsi:type="dcterms:W3CDTF">2022-03-22T09:05:00Z</dcterms:modified>
</cp:coreProperties>
</file>