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0" w:rsidRDefault="005C03F0" w:rsidP="005C03F0">
      <w:pPr>
        <w:widowControl/>
        <w:suppressAutoHyphens/>
        <w:autoSpaceDN w:val="0"/>
        <w:jc w:val="center"/>
        <w:textAlignment w:val="baseline"/>
        <w:rPr>
          <w:rFonts w:eastAsia="SimSun" w:cs="Times New Roman"/>
          <w:b/>
          <w:kern w:val="3"/>
          <w:sz w:val="28"/>
          <w:szCs w:val="28"/>
          <w:lang w:eastAsia="zh-CN" w:bidi="hi-IN"/>
        </w:rPr>
      </w:pPr>
      <w:r>
        <w:rPr>
          <w:rFonts w:eastAsia="SimSun" w:cs="Times New Roman"/>
          <w:b/>
          <w:kern w:val="3"/>
          <w:sz w:val="28"/>
          <w:szCs w:val="28"/>
          <w:lang w:eastAsia="zh-CN" w:bidi="hi-IN"/>
        </w:rPr>
        <w:t>Uchwała Nr</w:t>
      </w:r>
      <w:r w:rsidR="004F3028">
        <w:rPr>
          <w:rFonts w:eastAsia="SimSun" w:cs="Times New Roman"/>
          <w:b/>
          <w:kern w:val="3"/>
          <w:sz w:val="28"/>
          <w:szCs w:val="28"/>
          <w:lang w:eastAsia="zh-CN" w:bidi="hi-IN"/>
        </w:rPr>
        <w:t xml:space="preserve"> LII/403/22</w:t>
      </w:r>
    </w:p>
    <w:p w:rsidR="005C03F0" w:rsidRDefault="005C03F0" w:rsidP="005C03F0">
      <w:pPr>
        <w:widowControl/>
        <w:suppressAutoHyphens/>
        <w:autoSpaceDN w:val="0"/>
        <w:jc w:val="center"/>
        <w:textAlignment w:val="baseline"/>
        <w:rPr>
          <w:rFonts w:eastAsia="SimSun" w:cs="Times New Roman"/>
          <w:b/>
          <w:kern w:val="3"/>
          <w:sz w:val="28"/>
          <w:szCs w:val="28"/>
          <w:lang w:eastAsia="zh-CN" w:bidi="hi-IN"/>
        </w:rPr>
      </w:pPr>
      <w:r>
        <w:rPr>
          <w:rFonts w:eastAsia="SimSun" w:cs="Times New Roman"/>
          <w:b/>
          <w:kern w:val="3"/>
          <w:sz w:val="28"/>
          <w:szCs w:val="28"/>
          <w:lang w:eastAsia="zh-CN" w:bidi="hi-IN"/>
        </w:rPr>
        <w:t>Rady Gminy Mrągowo</w:t>
      </w:r>
    </w:p>
    <w:p w:rsidR="005C03F0" w:rsidRDefault="005C03F0" w:rsidP="005C03F0">
      <w:pPr>
        <w:widowControl/>
        <w:suppressAutoHyphens/>
        <w:autoSpaceDN w:val="0"/>
        <w:jc w:val="center"/>
        <w:textAlignment w:val="baseline"/>
        <w:rPr>
          <w:rFonts w:eastAsia="SimSun" w:cs="Times New Roman"/>
          <w:b/>
          <w:kern w:val="3"/>
          <w:sz w:val="28"/>
          <w:szCs w:val="28"/>
          <w:lang w:eastAsia="zh-CN" w:bidi="hi-IN"/>
        </w:rPr>
      </w:pPr>
      <w:r>
        <w:rPr>
          <w:rFonts w:eastAsia="SimSun" w:cs="Times New Roman"/>
          <w:b/>
          <w:kern w:val="3"/>
          <w:sz w:val="28"/>
          <w:szCs w:val="28"/>
          <w:lang w:eastAsia="zh-CN" w:bidi="hi-IN"/>
        </w:rPr>
        <w:t>z dnia</w:t>
      </w:r>
      <w:r w:rsidR="004F3028">
        <w:rPr>
          <w:rFonts w:eastAsia="SimSun" w:cs="Times New Roman"/>
          <w:b/>
          <w:kern w:val="3"/>
          <w:sz w:val="28"/>
          <w:szCs w:val="28"/>
          <w:lang w:eastAsia="zh-CN" w:bidi="hi-IN"/>
        </w:rPr>
        <w:t xml:space="preserve"> 23 marca 2022 r.</w:t>
      </w:r>
    </w:p>
    <w:p w:rsidR="005C03F0" w:rsidRDefault="005C03F0" w:rsidP="005C03F0">
      <w:pPr>
        <w:widowControl/>
        <w:suppressAutoHyphens/>
        <w:autoSpaceDN w:val="0"/>
        <w:spacing w:line="360" w:lineRule="auto"/>
        <w:jc w:val="center"/>
        <w:textAlignment w:val="baseline"/>
        <w:rPr>
          <w:rFonts w:eastAsia="SimSun" w:cs="Times New Roman"/>
          <w:b/>
          <w:kern w:val="3"/>
          <w:lang w:eastAsia="zh-CN" w:bidi="hi-IN"/>
        </w:rPr>
      </w:pPr>
    </w:p>
    <w:p w:rsidR="005C03F0" w:rsidRPr="000006CE" w:rsidRDefault="005C03F0" w:rsidP="005C03F0">
      <w:pPr>
        <w:widowControl/>
        <w:suppressAutoHyphens/>
        <w:autoSpaceDN w:val="0"/>
        <w:spacing w:line="360" w:lineRule="auto"/>
        <w:ind w:left="34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>
        <w:rPr>
          <w:rFonts w:eastAsia="SimSun" w:cs="Times New Roman"/>
          <w:b/>
          <w:kern w:val="3"/>
          <w:lang w:eastAsia="zh-CN" w:bidi="hi-IN"/>
        </w:rPr>
        <w:t>w sprawie: przyjęcia sprawozdania  z działalności Gminnego Ośrodka Pomocy Społecznej  w Mrągowie za rok 2021</w:t>
      </w:r>
    </w:p>
    <w:p w:rsidR="005C03F0" w:rsidRDefault="005C03F0" w:rsidP="005C03F0">
      <w:pPr>
        <w:widowControl/>
        <w:suppressAutoHyphens/>
        <w:autoSpaceDN w:val="0"/>
        <w:spacing w:line="360" w:lineRule="auto"/>
        <w:textAlignment w:val="baseline"/>
        <w:rPr>
          <w:rFonts w:eastAsia="SimSun" w:cs="Times New Roman"/>
          <w:b/>
          <w:kern w:val="3"/>
          <w:lang w:eastAsia="zh-CN" w:bidi="hi-IN"/>
        </w:rPr>
      </w:pPr>
    </w:p>
    <w:p w:rsidR="005C03F0" w:rsidRPr="000006CE" w:rsidRDefault="005C03F0" w:rsidP="005C03F0">
      <w:pPr>
        <w:widowControl/>
        <w:suppressAutoHyphens/>
        <w:autoSpaceDN w:val="0"/>
        <w:spacing w:after="200" w:line="360" w:lineRule="auto"/>
        <w:ind w:firstLine="72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>
        <w:rPr>
          <w:rFonts w:eastAsia="SimSun" w:cs="Times New Roman"/>
          <w:kern w:val="3"/>
          <w:lang w:eastAsia="zh-CN" w:bidi="hi-IN"/>
        </w:rPr>
        <w:t xml:space="preserve">Na  podstawie art. 18 ust. 2 </w:t>
      </w:r>
      <w:proofErr w:type="spellStart"/>
      <w:r>
        <w:rPr>
          <w:rFonts w:eastAsia="SimSun" w:cs="Times New Roman"/>
          <w:kern w:val="3"/>
          <w:lang w:eastAsia="zh-CN" w:bidi="hi-IN"/>
        </w:rPr>
        <w:t>pkt</w:t>
      </w:r>
      <w:proofErr w:type="spellEnd"/>
      <w:r>
        <w:rPr>
          <w:rFonts w:eastAsia="SimSun" w:cs="Times New Roman"/>
          <w:kern w:val="3"/>
          <w:lang w:eastAsia="zh-CN" w:bidi="hi-IN"/>
        </w:rPr>
        <w:t xml:space="preserve"> 15  z dnia 8 marca 1990 roku o samorządzie gminnym                   ( </w:t>
      </w:r>
      <w:proofErr w:type="spellStart"/>
      <w:r>
        <w:rPr>
          <w:rFonts w:eastAsia="SimSun" w:cs="Times New Roman"/>
          <w:kern w:val="3"/>
          <w:lang w:eastAsia="zh-CN" w:bidi="hi-IN"/>
        </w:rPr>
        <w:t>t.j</w:t>
      </w:r>
      <w:proofErr w:type="spellEnd"/>
      <w:r>
        <w:rPr>
          <w:rFonts w:eastAsia="SimSun" w:cs="Times New Roman"/>
          <w:kern w:val="3"/>
          <w:lang w:eastAsia="zh-CN" w:bidi="hi-IN"/>
        </w:rPr>
        <w:t xml:space="preserve"> .Dz. U. z 202</w:t>
      </w:r>
      <w:r w:rsidR="0093671B">
        <w:rPr>
          <w:rFonts w:eastAsia="SimSun" w:cs="Times New Roman"/>
          <w:kern w:val="3"/>
          <w:lang w:eastAsia="zh-CN" w:bidi="hi-IN"/>
        </w:rPr>
        <w:t>2</w:t>
      </w:r>
      <w:r>
        <w:rPr>
          <w:rFonts w:eastAsia="SimSun" w:cs="Times New Roman"/>
          <w:kern w:val="3"/>
          <w:lang w:eastAsia="zh-CN" w:bidi="hi-IN"/>
        </w:rPr>
        <w:t xml:space="preserve"> r., poz. </w:t>
      </w:r>
      <w:r w:rsidR="0093671B">
        <w:rPr>
          <w:rFonts w:eastAsia="SimSun" w:cs="Times New Roman"/>
          <w:kern w:val="3"/>
          <w:lang w:eastAsia="zh-CN" w:bidi="hi-IN"/>
        </w:rPr>
        <w:t>559</w:t>
      </w:r>
      <w:r>
        <w:rPr>
          <w:rFonts w:eastAsia="SimSun" w:cs="Times New Roman"/>
          <w:kern w:val="3"/>
          <w:lang w:eastAsia="zh-CN" w:bidi="hi-IN"/>
        </w:rPr>
        <w:t xml:space="preserve">) w związku z art. 110 ust.9  ustawy z dnia 12 marca 2004 r. </w:t>
      </w:r>
      <w:r w:rsidR="004F3028">
        <w:rPr>
          <w:rFonts w:eastAsia="SimSun" w:cs="Times New Roman"/>
          <w:kern w:val="3"/>
          <w:lang w:eastAsia="zh-CN" w:bidi="hi-IN"/>
        </w:rPr>
        <w:br/>
      </w:r>
      <w:r>
        <w:rPr>
          <w:rFonts w:eastAsia="SimSun" w:cs="Times New Roman"/>
          <w:kern w:val="3"/>
          <w:lang w:eastAsia="zh-CN" w:bidi="hi-IN"/>
        </w:rPr>
        <w:t>o pomocy społecznej  (</w:t>
      </w:r>
      <w:proofErr w:type="spellStart"/>
      <w:r>
        <w:rPr>
          <w:rFonts w:eastAsia="SimSun" w:cs="Times New Roman"/>
          <w:kern w:val="3"/>
          <w:lang w:eastAsia="zh-CN" w:bidi="hi-IN"/>
        </w:rPr>
        <w:t>t.j</w:t>
      </w:r>
      <w:proofErr w:type="spellEnd"/>
      <w:r>
        <w:rPr>
          <w:rFonts w:eastAsia="SimSun" w:cs="Times New Roman"/>
          <w:kern w:val="3"/>
          <w:lang w:eastAsia="zh-CN" w:bidi="hi-IN"/>
        </w:rPr>
        <w:t>. Dz. U. z 2021 r., poz.2268 )</w:t>
      </w: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both"/>
        <w:textAlignment w:val="baseline"/>
        <w:rPr>
          <w:rFonts w:eastAsia="SimSun" w:cs="Times New Roman"/>
          <w:kern w:val="3"/>
          <w:lang w:eastAsia="zh-CN" w:bidi="hi-IN"/>
        </w:rPr>
      </w:pP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center"/>
        <w:textAlignment w:val="baseline"/>
        <w:rPr>
          <w:rFonts w:eastAsia="SimSun" w:cs="Times New Roman"/>
          <w:b/>
          <w:kern w:val="3"/>
          <w:lang w:eastAsia="zh-CN" w:bidi="hi-IN"/>
        </w:rPr>
      </w:pPr>
      <w:r>
        <w:rPr>
          <w:rFonts w:eastAsia="SimSun" w:cs="Times New Roman"/>
          <w:b/>
          <w:kern w:val="3"/>
          <w:lang w:eastAsia="zh-CN" w:bidi="hi-IN"/>
        </w:rPr>
        <w:t>Rada Gminy Mrągowo uchwala, co następuje:</w:t>
      </w: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center"/>
        <w:textAlignment w:val="baseline"/>
        <w:rPr>
          <w:rFonts w:eastAsia="SimSun" w:cs="Times New Roman"/>
          <w:b/>
          <w:kern w:val="3"/>
          <w:lang w:eastAsia="zh-CN" w:bidi="hi-IN"/>
        </w:rPr>
      </w:pPr>
      <w:r>
        <w:rPr>
          <w:rFonts w:eastAsia="SimSun" w:cs="Times New Roman"/>
          <w:b/>
          <w:kern w:val="3"/>
          <w:lang w:eastAsia="zh-CN" w:bidi="hi-IN"/>
        </w:rPr>
        <w:t>§1</w:t>
      </w:r>
    </w:p>
    <w:p w:rsidR="005C03F0" w:rsidRPr="000006CE" w:rsidRDefault="005C03F0" w:rsidP="005C03F0">
      <w:pPr>
        <w:widowControl/>
        <w:suppressAutoHyphens/>
        <w:autoSpaceDN w:val="0"/>
        <w:spacing w:after="200" w:line="360" w:lineRule="auto"/>
        <w:ind w:firstLine="72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>
        <w:rPr>
          <w:rFonts w:eastAsia="SimSun" w:cs="Times New Roman"/>
          <w:kern w:val="3"/>
          <w:lang w:eastAsia="zh-CN" w:bidi="hi-IN"/>
        </w:rPr>
        <w:t>Przyjmuje się roczne sprawozdanie</w:t>
      </w:r>
      <w:r>
        <w:rPr>
          <w:rFonts w:eastAsia="SimSun" w:cs="Times New Roman"/>
          <w:b/>
          <w:kern w:val="3"/>
          <w:lang w:eastAsia="zh-CN" w:bidi="hi-IN"/>
        </w:rPr>
        <w:t xml:space="preserve"> </w:t>
      </w:r>
      <w:r>
        <w:rPr>
          <w:rFonts w:eastAsia="SimSun" w:cs="Times New Roman"/>
          <w:kern w:val="3"/>
          <w:lang w:eastAsia="zh-CN" w:bidi="hi-IN"/>
        </w:rPr>
        <w:t>z działalności Gminnego Ośrodka Pomocy Społecznej w  Mrągowie</w:t>
      </w:r>
      <w:r>
        <w:rPr>
          <w:rFonts w:eastAsia="SimSun" w:cs="Times New Roman"/>
          <w:b/>
          <w:kern w:val="3"/>
          <w:lang w:eastAsia="zh-CN" w:bidi="hi-IN"/>
        </w:rPr>
        <w:t xml:space="preserve"> </w:t>
      </w:r>
      <w:r>
        <w:rPr>
          <w:rFonts w:eastAsia="SimSun" w:cs="Times New Roman"/>
          <w:kern w:val="3"/>
          <w:lang w:eastAsia="zh-CN" w:bidi="hi-IN"/>
        </w:rPr>
        <w:t>za rok 2021 w brzmieniu stanowiącym  załącznik do niniejszej uchwały.</w:t>
      </w: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both"/>
        <w:textAlignment w:val="baseline"/>
        <w:rPr>
          <w:rFonts w:eastAsia="SimSun" w:cs="Times New Roman"/>
          <w:kern w:val="3"/>
          <w:lang w:eastAsia="zh-CN" w:bidi="hi-IN"/>
        </w:rPr>
      </w:pP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center"/>
        <w:textAlignment w:val="baseline"/>
        <w:rPr>
          <w:rFonts w:eastAsia="SimSun" w:cs="Times New Roman"/>
          <w:b/>
          <w:kern w:val="3"/>
          <w:lang w:eastAsia="zh-CN" w:bidi="hi-IN"/>
        </w:rPr>
      </w:pPr>
      <w:r>
        <w:rPr>
          <w:rFonts w:eastAsia="SimSun" w:cs="Times New Roman"/>
          <w:b/>
          <w:kern w:val="3"/>
          <w:lang w:eastAsia="zh-CN" w:bidi="hi-IN"/>
        </w:rPr>
        <w:t>§2</w:t>
      </w: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both"/>
        <w:textAlignment w:val="baseline"/>
        <w:rPr>
          <w:rFonts w:eastAsia="SimSun" w:cs="Times New Roman"/>
          <w:kern w:val="3"/>
          <w:lang w:eastAsia="zh-CN" w:bidi="hi-IN"/>
        </w:rPr>
      </w:pPr>
      <w:r>
        <w:rPr>
          <w:rFonts w:eastAsia="SimSun" w:cs="Times New Roman"/>
          <w:kern w:val="3"/>
          <w:lang w:eastAsia="zh-CN" w:bidi="hi-IN"/>
        </w:rPr>
        <w:t>Uchwała wchodzi w życie z dniem podjęcia.</w:t>
      </w:r>
    </w:p>
    <w:p w:rsidR="005C03F0" w:rsidRDefault="005C03F0" w:rsidP="005C03F0">
      <w:pPr>
        <w:widowControl/>
        <w:suppressAutoHyphens/>
        <w:autoSpaceDN w:val="0"/>
        <w:spacing w:line="360" w:lineRule="auto"/>
        <w:textAlignment w:val="baseline"/>
        <w:rPr>
          <w:rFonts w:eastAsia="SimSun" w:cs="Times New Roman"/>
          <w:b/>
          <w:kern w:val="3"/>
          <w:lang w:eastAsia="zh-CN" w:bidi="hi-IN"/>
        </w:rPr>
      </w:pPr>
    </w:p>
    <w:p w:rsidR="005C03F0" w:rsidRDefault="005C03F0" w:rsidP="005C03F0">
      <w:pPr>
        <w:widowControl/>
        <w:suppressAutoHyphens/>
        <w:autoSpaceDN w:val="0"/>
        <w:spacing w:after="200" w:line="360" w:lineRule="auto"/>
        <w:ind w:firstLine="720"/>
        <w:jc w:val="right"/>
        <w:textAlignment w:val="baseline"/>
        <w:rPr>
          <w:rFonts w:eastAsia="SimSun" w:cs="Times New Roman"/>
          <w:b/>
          <w:kern w:val="3"/>
          <w:lang w:eastAsia="zh-CN" w:bidi="hi-IN"/>
        </w:rPr>
      </w:pPr>
    </w:p>
    <w:p w:rsidR="005C03F0" w:rsidRDefault="005C03F0" w:rsidP="005C03F0">
      <w:pPr>
        <w:widowControl/>
        <w:suppressAutoHyphens/>
        <w:autoSpaceDN w:val="0"/>
        <w:spacing w:after="200"/>
        <w:ind w:firstLine="720"/>
        <w:jc w:val="right"/>
        <w:textAlignment w:val="baseline"/>
        <w:rPr>
          <w:rFonts w:eastAsia="SimSun" w:cs="Times New Roman"/>
          <w:b/>
          <w:kern w:val="3"/>
          <w:lang w:eastAsia="zh-CN" w:bidi="hi-IN"/>
        </w:rPr>
      </w:pPr>
      <w:r>
        <w:rPr>
          <w:rFonts w:eastAsia="SimSun" w:cs="Times New Roman"/>
          <w:b/>
          <w:kern w:val="3"/>
          <w:lang w:eastAsia="zh-CN" w:bidi="hi-IN"/>
        </w:rPr>
        <w:t>Przewodniczący Rady Gminy</w:t>
      </w:r>
    </w:p>
    <w:p w:rsidR="005C03F0" w:rsidRDefault="005C03F0" w:rsidP="005C03F0">
      <w:r>
        <w:rPr>
          <w:rFonts w:eastAsia="SimSun" w:cs="Times New Roman"/>
          <w:b/>
          <w:kern w:val="3"/>
          <w:lang w:eastAsia="zh-CN" w:bidi="hi-IN"/>
        </w:rPr>
        <w:t xml:space="preserve">                                                                                               </w:t>
      </w:r>
      <w:r w:rsidR="000006CE">
        <w:rPr>
          <w:rFonts w:eastAsia="SimSun" w:cs="Times New Roman"/>
          <w:b/>
          <w:kern w:val="3"/>
          <w:lang w:eastAsia="zh-CN" w:bidi="hi-IN"/>
        </w:rPr>
        <w:t xml:space="preserve">               </w:t>
      </w:r>
      <w:r>
        <w:rPr>
          <w:rFonts w:eastAsia="SimSun" w:cs="Times New Roman"/>
          <w:b/>
          <w:kern w:val="3"/>
          <w:lang w:eastAsia="zh-CN" w:bidi="hi-IN"/>
        </w:rPr>
        <w:t xml:space="preserve"> Wiesław Szarek</w:t>
      </w:r>
    </w:p>
    <w:p w:rsidR="005C03F0" w:rsidRDefault="005C03F0" w:rsidP="005C03F0"/>
    <w:p w:rsidR="005C03F0" w:rsidRDefault="005C03F0" w:rsidP="005C03F0"/>
    <w:p w:rsidR="005C03F0" w:rsidRDefault="005C03F0" w:rsidP="005C03F0"/>
    <w:p w:rsidR="005C03F0" w:rsidRDefault="005C03F0" w:rsidP="005C03F0"/>
    <w:p w:rsidR="005C03F0" w:rsidRDefault="005C03F0" w:rsidP="005C03F0"/>
    <w:p w:rsidR="00C94942" w:rsidRDefault="00C94942"/>
    <w:sectPr w:rsidR="00C94942" w:rsidSect="0020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942"/>
    <w:rsid w:val="000006CE"/>
    <w:rsid w:val="002011AE"/>
    <w:rsid w:val="004F3028"/>
    <w:rsid w:val="005C03F0"/>
    <w:rsid w:val="0093671B"/>
    <w:rsid w:val="009C7950"/>
    <w:rsid w:val="00C94942"/>
    <w:rsid w:val="00C9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3F0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7</cp:revision>
  <cp:lastPrinted>2022-03-21T14:24:00Z</cp:lastPrinted>
  <dcterms:created xsi:type="dcterms:W3CDTF">2022-03-09T13:31:00Z</dcterms:created>
  <dcterms:modified xsi:type="dcterms:W3CDTF">2022-03-21T14:24:00Z</dcterms:modified>
</cp:coreProperties>
</file>