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EB6235">
        <w:rPr>
          <w:rFonts w:ascii="Times New Roman" w:hAnsi="Times New Roman" w:cs="Times New Roman"/>
          <w:sz w:val="24"/>
          <w:szCs w:val="24"/>
        </w:rPr>
        <w:t>3.2021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6235">
        <w:rPr>
          <w:rFonts w:ascii="Times New Roman" w:hAnsi="Times New Roman" w:cs="Times New Roman"/>
          <w:sz w:val="24"/>
          <w:szCs w:val="24"/>
        </w:rPr>
        <w:t>1990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35" w:rsidTr="00611837">
        <w:tc>
          <w:tcPr>
            <w:tcW w:w="567" w:type="dxa"/>
          </w:tcPr>
          <w:p w:rsidR="00EB6235" w:rsidRDefault="00EB62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B6235" w:rsidRDefault="00EB623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183/1 obręb Szestno</w:t>
            </w:r>
          </w:p>
        </w:tc>
        <w:tc>
          <w:tcPr>
            <w:tcW w:w="1134" w:type="dxa"/>
          </w:tcPr>
          <w:p w:rsidR="00EB6235" w:rsidRDefault="00EB623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EB6235" w:rsidRDefault="00EB6235" w:rsidP="008B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2,6900 ha</w:t>
            </w:r>
          </w:p>
        </w:tc>
        <w:tc>
          <w:tcPr>
            <w:tcW w:w="959" w:type="dxa"/>
          </w:tcPr>
          <w:p w:rsidR="00EB6235" w:rsidRDefault="00EB6235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911F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EB6235" w:rsidRDefault="00EB623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EB6235" w:rsidRDefault="00EB623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45178">
              <w:rPr>
                <w:rFonts w:ascii="Times New Roman" w:hAnsi="Times New Roman" w:cs="Times New Roman"/>
                <w:sz w:val="20"/>
                <w:szCs w:val="20"/>
              </w:rPr>
              <w:t>PsIV</w:t>
            </w:r>
            <w:proofErr w:type="spellEnd"/>
            <w:r w:rsidR="00445178">
              <w:rPr>
                <w:rFonts w:ascii="Times New Roman" w:hAnsi="Times New Roman" w:cs="Times New Roman"/>
                <w:sz w:val="20"/>
                <w:szCs w:val="20"/>
              </w:rPr>
              <w:t xml:space="preserve">, Bi, </w:t>
            </w:r>
            <w:proofErr w:type="spellStart"/>
            <w:r w:rsidR="00445178">
              <w:rPr>
                <w:rFonts w:ascii="Times New Roman" w:hAnsi="Times New Roman" w:cs="Times New Roman"/>
                <w:sz w:val="20"/>
                <w:szCs w:val="20"/>
              </w:rPr>
              <w:t>LzrV</w:t>
            </w:r>
            <w:proofErr w:type="spellEnd"/>
            <w:r w:rsidR="00445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EB6235" w:rsidRPr="00C341CF" w:rsidRDefault="00EB6235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turystyka, leśnictwo. Przeznaczenie dzierżawionego terenu pod posadowienie urządzenie telekomunikacyjnego RŁA.</w:t>
            </w:r>
          </w:p>
        </w:tc>
        <w:tc>
          <w:tcPr>
            <w:tcW w:w="1276" w:type="dxa"/>
          </w:tcPr>
          <w:p w:rsidR="00EB6235" w:rsidRDefault="00EB6235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EB6235" w:rsidRDefault="00EB623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17,21 zł</w:t>
            </w:r>
          </w:p>
        </w:tc>
        <w:tc>
          <w:tcPr>
            <w:tcW w:w="1242" w:type="dxa"/>
          </w:tcPr>
          <w:p w:rsidR="00EB6235" w:rsidRDefault="00EB6235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EB6235" w:rsidRPr="005063A7" w:rsidRDefault="00EB6235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EB6235" w:rsidTr="00611837">
        <w:tc>
          <w:tcPr>
            <w:tcW w:w="567" w:type="dxa"/>
          </w:tcPr>
          <w:p w:rsidR="00EB6235" w:rsidRDefault="00EB62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B6235" w:rsidRDefault="00EB623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 obrąb Probark</w:t>
            </w:r>
          </w:p>
        </w:tc>
        <w:tc>
          <w:tcPr>
            <w:tcW w:w="1134" w:type="dxa"/>
          </w:tcPr>
          <w:p w:rsidR="00EB6235" w:rsidRDefault="00EB6235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OL1M/00040290/2</w:t>
            </w:r>
          </w:p>
        </w:tc>
        <w:tc>
          <w:tcPr>
            <w:tcW w:w="850" w:type="dxa"/>
          </w:tcPr>
          <w:p w:rsidR="00EB6235" w:rsidRDefault="00EB623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1,7018 ha</w:t>
            </w:r>
          </w:p>
        </w:tc>
        <w:tc>
          <w:tcPr>
            <w:tcW w:w="959" w:type="dxa"/>
          </w:tcPr>
          <w:p w:rsidR="00EB6235" w:rsidRDefault="00EB6235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m</w:t>
            </w:r>
            <w:r w:rsidRPr="00710F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EB6235" w:rsidRDefault="00EB6235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(Bp, dr)</w:t>
            </w:r>
          </w:p>
        </w:tc>
        <w:tc>
          <w:tcPr>
            <w:tcW w:w="2126" w:type="dxa"/>
          </w:tcPr>
          <w:p w:rsidR="00EB6235" w:rsidRDefault="00EB6235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Działka położona jest na terenie objętym miejscowym planem zagospodarowania przestrzennego terenów rekreacyjnych „Góra Czterech Wiatrów” w obrębie Probark gmina Mrągowo uchwalonym Uchwałą Nr VI/34/98 Rady Gminy w Mrągowie z dnia 30 grudnia 1998 r. opublikowanym w Dzienniku Urzędowym Województwa Warmińsko-Mazurskiego nr 6 z dnia 05 lutego 1999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r., poz. 33, zmienionym uchwałami nr VII/67/11 Rady Gminy Mrągowo z dnia 20.06.2011 r. i nr XV/129/15 Rady Gminy Mrągowo z dnia 30.12.2015 r. Przeznaczenie dzierżawionego terenu na cele rekreacyjne.</w:t>
            </w:r>
          </w:p>
        </w:tc>
        <w:tc>
          <w:tcPr>
            <w:tcW w:w="1276" w:type="dxa"/>
          </w:tcPr>
          <w:p w:rsidR="00EB6235" w:rsidRDefault="00EB623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EB6235" w:rsidRDefault="0044517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216,39</w:t>
            </w:r>
            <w:r w:rsidR="00EB6235">
              <w:rPr>
                <w:rFonts w:ascii="Times New Roman" w:hAnsi="Times New Roman" w:cs="Times New Roman"/>
                <w:sz w:val="20"/>
                <w:szCs w:val="20"/>
              </w:rPr>
              <w:t xml:space="preserve"> zł za 1 ar</w:t>
            </w:r>
          </w:p>
        </w:tc>
        <w:tc>
          <w:tcPr>
            <w:tcW w:w="1242" w:type="dxa"/>
          </w:tcPr>
          <w:p w:rsidR="00EB6235" w:rsidRDefault="00EB623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września </w:t>
            </w:r>
            <w:r w:rsidR="00445178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</w:p>
        </w:tc>
        <w:tc>
          <w:tcPr>
            <w:tcW w:w="1701" w:type="dxa"/>
          </w:tcPr>
          <w:p w:rsidR="00EB6235" w:rsidRDefault="00EB623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EB6235">
        <w:rPr>
          <w:rFonts w:ascii="Times New Roman" w:hAnsi="Times New Roman" w:cs="Times New Roman"/>
          <w:sz w:val="24"/>
          <w:szCs w:val="24"/>
        </w:rPr>
        <w:t>02.02.2021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EB6235">
        <w:rPr>
          <w:rFonts w:ascii="Times New Roman" w:hAnsi="Times New Roman" w:cs="Times New Roman"/>
          <w:sz w:val="24"/>
          <w:szCs w:val="24"/>
        </w:rPr>
        <w:t>23</w:t>
      </w:r>
      <w:r w:rsidR="006E393D">
        <w:rPr>
          <w:rFonts w:ascii="Times New Roman" w:hAnsi="Times New Roman" w:cs="Times New Roman"/>
          <w:sz w:val="24"/>
          <w:szCs w:val="24"/>
        </w:rPr>
        <w:t>.02.202</w:t>
      </w:r>
      <w:r w:rsidR="00EB6235">
        <w:rPr>
          <w:rFonts w:ascii="Times New Roman" w:hAnsi="Times New Roman" w:cs="Times New Roman"/>
          <w:sz w:val="24"/>
          <w:szCs w:val="24"/>
        </w:rPr>
        <w:t>1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ED" w:rsidRDefault="00AD56ED" w:rsidP="00E50915">
      <w:r>
        <w:separator/>
      </w:r>
    </w:p>
  </w:endnote>
  <w:endnote w:type="continuationSeparator" w:id="0">
    <w:p w:rsidR="00AD56ED" w:rsidRDefault="00AD56ED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ED" w:rsidRDefault="00AD56ED" w:rsidP="00E50915">
      <w:r>
        <w:separator/>
      </w:r>
    </w:p>
  </w:footnote>
  <w:footnote w:type="continuationSeparator" w:id="0">
    <w:p w:rsidR="00AD56ED" w:rsidRDefault="00AD56ED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445178">
      <w:t>314/21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445178">
      <w:t>02.02.2021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4517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379EA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1E0F-22AA-4A2F-BD08-833A128E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2020-01-29T10:50:00Z</cp:lastPrinted>
  <dcterms:created xsi:type="dcterms:W3CDTF">2021-02-01T13:44:00Z</dcterms:created>
  <dcterms:modified xsi:type="dcterms:W3CDTF">2021-02-02T07:01:00Z</dcterms:modified>
</cp:coreProperties>
</file>