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4C44348B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33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39B4DDE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9733C3">
        <w:rPr>
          <w:rFonts w:ascii="Times New Roman" w:hAnsi="Times New Roman" w:cs="Times New Roman"/>
          <w:sz w:val="24"/>
          <w:szCs w:val="24"/>
        </w:rPr>
        <w:t>21</w:t>
      </w:r>
      <w:r w:rsidR="005D128A">
        <w:rPr>
          <w:rFonts w:ascii="Times New Roman" w:hAnsi="Times New Roman" w:cs="Times New Roman"/>
          <w:sz w:val="24"/>
          <w:szCs w:val="24"/>
        </w:rPr>
        <w:t xml:space="preserve"> lipca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2B569B41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w sprawie sprzedaży, w trybie przetargu pisemnego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Star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244L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A5174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09F16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pisemnego nieograniczonego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Star</w:t>
      </w:r>
      <w:r w:rsidR="00B53139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  <w:u w:val="single"/>
        </w:rPr>
        <w:t xml:space="preserve">P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244L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A51749">
        <w:rPr>
          <w:rFonts w:ascii="Times New Roman" w:hAnsi="Times New Roman" w:cs="Times New Roman"/>
          <w:sz w:val="24"/>
          <w:szCs w:val="24"/>
        </w:rPr>
        <w:t>W026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5666EF98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A51749">
        <w:rPr>
          <w:rFonts w:ascii="Times New Roman" w:hAnsi="Times New Roman" w:cs="Times New Roman"/>
          <w:sz w:val="24"/>
          <w:szCs w:val="24"/>
          <w:u w:val="single"/>
        </w:rPr>
        <w:t>8600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429EA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 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82C2E93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B95116">
        <w:rPr>
          <w:rFonts w:ascii="Times New Roman" w:hAnsi="Times New Roman" w:cs="Times New Roman"/>
          <w:sz w:val="24"/>
          <w:szCs w:val="24"/>
        </w:rPr>
        <w:t>pisania.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Piotr Piercewicz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246A1E1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>Załącznik nr 1 do Zarządzenia Nr 2</w:t>
      </w:r>
      <w:r w:rsidR="009733C3">
        <w:rPr>
          <w:rFonts w:ascii="Times New Roman" w:hAnsi="Times New Roman" w:cs="Times New Roman"/>
          <w:sz w:val="20"/>
          <w:szCs w:val="20"/>
        </w:rPr>
        <w:t>5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2BF7369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9733C3">
        <w:rPr>
          <w:rFonts w:ascii="Times New Roman" w:hAnsi="Times New Roman" w:cs="Times New Roman"/>
          <w:sz w:val="20"/>
          <w:szCs w:val="20"/>
        </w:rPr>
        <w:t>21</w:t>
      </w:r>
      <w:r w:rsidR="005D128A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61BF847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>Star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244L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6901879C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Star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244L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 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BB8">
        <w:rPr>
          <w:rFonts w:ascii="Times New Roman" w:hAnsi="Times New Roman" w:cs="Times New Roman"/>
          <w:sz w:val="24"/>
          <w:szCs w:val="24"/>
        </w:rPr>
        <w:t>09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D012D6">
        <w:rPr>
          <w:rFonts w:ascii="Times New Roman" w:hAnsi="Times New Roman" w:cs="Times New Roman"/>
          <w:sz w:val="24"/>
          <w:szCs w:val="24"/>
        </w:rPr>
        <w:t>6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2A3E4D4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Star</w:t>
      </w:r>
      <w:r w:rsidR="005F2E8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 xml:space="preserve">P </w:t>
      </w:r>
      <w:r w:rsidR="005F2E84">
        <w:rPr>
          <w:rFonts w:ascii="Times New Roman" w:hAnsi="Times New Roman" w:cs="Times New Roman"/>
          <w:sz w:val="24"/>
          <w:szCs w:val="24"/>
        </w:rPr>
        <w:t>244L</w:t>
      </w:r>
    </w:p>
    <w:p w14:paraId="4B8053BA" w14:textId="2506364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198</w:t>
      </w:r>
      <w:r w:rsidR="00F34239">
        <w:rPr>
          <w:rFonts w:ascii="Times New Roman" w:hAnsi="Times New Roman" w:cs="Times New Roman"/>
          <w:sz w:val="24"/>
          <w:szCs w:val="24"/>
        </w:rPr>
        <w:t>1</w:t>
      </w:r>
    </w:p>
    <w:p w14:paraId="1518F564" w14:textId="0F2EC03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F34239">
        <w:rPr>
          <w:rFonts w:ascii="Times New Roman" w:hAnsi="Times New Roman" w:cs="Times New Roman"/>
          <w:sz w:val="24"/>
          <w:szCs w:val="24"/>
        </w:rPr>
        <w:t>31</w:t>
      </w:r>
      <w:r w:rsidR="005F2E84">
        <w:rPr>
          <w:rFonts w:ascii="Times New Roman" w:hAnsi="Times New Roman" w:cs="Times New Roman"/>
          <w:sz w:val="24"/>
          <w:szCs w:val="24"/>
        </w:rPr>
        <w:t>.12.198</w:t>
      </w:r>
      <w:r w:rsidR="00F34239">
        <w:rPr>
          <w:rFonts w:ascii="Times New Roman" w:hAnsi="Times New Roman" w:cs="Times New Roman"/>
          <w:sz w:val="24"/>
          <w:szCs w:val="24"/>
        </w:rPr>
        <w:t>1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0D6539E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F34239">
        <w:rPr>
          <w:rFonts w:ascii="Times New Roman" w:hAnsi="Times New Roman" w:cs="Times New Roman"/>
          <w:sz w:val="24"/>
          <w:szCs w:val="24"/>
        </w:rPr>
        <w:t>07001</w:t>
      </w:r>
    </w:p>
    <w:p w14:paraId="5C6515B3" w14:textId="27B0042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sz w:val="24"/>
          <w:szCs w:val="24"/>
        </w:rPr>
        <w:t>W026</w:t>
      </w:r>
    </w:p>
    <w:p w14:paraId="2CFE5E80" w14:textId="2A86A4E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F34239">
        <w:rPr>
          <w:rFonts w:ascii="Times New Roman" w:hAnsi="Times New Roman" w:cs="Times New Roman"/>
          <w:sz w:val="24"/>
          <w:szCs w:val="24"/>
        </w:rPr>
        <w:t>9086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42A92CA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8175C5">
        <w:rPr>
          <w:rFonts w:ascii="Times New Roman" w:hAnsi="Times New Roman" w:cs="Times New Roman"/>
          <w:sz w:val="24"/>
          <w:szCs w:val="24"/>
        </w:rPr>
        <w:t>6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4CE78FF" w14:textId="59BAF0C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oznaczenie silnika: </w:t>
      </w:r>
      <w:r w:rsidR="00F34239">
        <w:rPr>
          <w:rFonts w:ascii="Times New Roman" w:hAnsi="Times New Roman" w:cs="Times New Roman"/>
          <w:sz w:val="24"/>
          <w:szCs w:val="24"/>
        </w:rPr>
        <w:t>07001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283FFC0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8175C5">
        <w:rPr>
          <w:rFonts w:ascii="Times New Roman" w:hAnsi="Times New Roman" w:cs="Times New Roman"/>
          <w:sz w:val="24"/>
          <w:szCs w:val="24"/>
        </w:rPr>
        <w:t>6842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8175C5">
        <w:rPr>
          <w:rFonts w:ascii="Times New Roman" w:hAnsi="Times New Roman" w:cs="Times New Roman"/>
          <w:sz w:val="24"/>
          <w:szCs w:val="24"/>
        </w:rPr>
        <w:t>110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(</w:t>
      </w:r>
      <w:r w:rsidR="008175C5">
        <w:rPr>
          <w:rFonts w:ascii="Times New Roman" w:hAnsi="Times New Roman" w:cs="Times New Roman"/>
          <w:sz w:val="24"/>
          <w:szCs w:val="24"/>
        </w:rPr>
        <w:t xml:space="preserve">150 </w:t>
      </w:r>
      <w:r w:rsidRPr="00B61A58">
        <w:rPr>
          <w:rFonts w:ascii="Times New Roman" w:hAnsi="Times New Roman" w:cs="Times New Roman"/>
          <w:sz w:val="24"/>
          <w:szCs w:val="24"/>
        </w:rPr>
        <w:t>KM)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1) przetarg pisemny 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346FE9E5" w14:textId="4B3AD3E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a) zaoferowana cena nie może być niższa niż cena wywoławcza tj.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8175C5">
        <w:rPr>
          <w:rFonts w:ascii="Times New Roman" w:hAnsi="Times New Roman" w:cs="Times New Roman"/>
          <w:sz w:val="24"/>
          <w:szCs w:val="24"/>
        </w:rPr>
        <w:t>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012D6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AF17FD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="00D012D6">
        <w:rPr>
          <w:rFonts w:ascii="Times New Roman" w:hAnsi="Times New Roman" w:cs="Times New Roman"/>
          <w:sz w:val="24"/>
          <w:szCs w:val="24"/>
        </w:rPr>
        <w:t>)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46CBDBF" w14:textId="7FCE585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b) wniesienie wadium w wysokości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AF17FD">
        <w:rPr>
          <w:rFonts w:ascii="Times New Roman" w:hAnsi="Times New Roman" w:cs="Times New Roman"/>
          <w:sz w:val="24"/>
          <w:szCs w:val="24"/>
        </w:rPr>
        <w:t>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F17FD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57 1160 2202 0000 0000 6193 6121</w:t>
      </w:r>
      <w:r w:rsidRPr="00B61A58">
        <w:rPr>
          <w:rFonts w:ascii="Times New Roman" w:hAnsi="Times New Roman" w:cs="Times New Roman"/>
          <w:sz w:val="24"/>
          <w:szCs w:val="24"/>
        </w:rPr>
        <w:t xml:space="preserve"> w taki sposób,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aby w momencie upływu terminu składania ofert, było zaksięgowane na koncie Gminy</w:t>
      </w:r>
      <w:r w:rsidR="00D012D6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1AB83423" w14:textId="63E6C804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c) złożenie w wyznaczonym terminie pisemnej oferty na zakup </w:t>
      </w:r>
      <w:r w:rsidR="00D012D6">
        <w:rPr>
          <w:rFonts w:ascii="Times New Roman" w:hAnsi="Times New Roman" w:cs="Times New Roman"/>
          <w:sz w:val="24"/>
          <w:szCs w:val="24"/>
        </w:rPr>
        <w:t xml:space="preserve">pojazdu </w:t>
      </w:r>
      <w:r w:rsidR="00AF17FD">
        <w:rPr>
          <w:rFonts w:ascii="Times New Roman" w:hAnsi="Times New Roman" w:cs="Times New Roman"/>
          <w:sz w:val="24"/>
          <w:szCs w:val="24"/>
        </w:rPr>
        <w:t>Star</w:t>
      </w:r>
      <w:r w:rsidR="00F34239">
        <w:rPr>
          <w:rFonts w:ascii="Times New Roman" w:hAnsi="Times New Roman" w:cs="Times New Roman"/>
          <w:sz w:val="24"/>
          <w:szCs w:val="24"/>
        </w:rPr>
        <w:t xml:space="preserve"> P</w:t>
      </w:r>
      <w:r w:rsidR="00AF17FD">
        <w:rPr>
          <w:rFonts w:ascii="Times New Roman" w:hAnsi="Times New Roman" w:cs="Times New Roman"/>
          <w:sz w:val="24"/>
          <w:szCs w:val="24"/>
        </w:rPr>
        <w:t xml:space="preserve"> 244L</w:t>
      </w:r>
      <w:r w:rsidRPr="00B61A58">
        <w:rPr>
          <w:rFonts w:ascii="Times New Roman" w:hAnsi="Times New Roman" w:cs="Times New Roman"/>
          <w:sz w:val="24"/>
          <w:szCs w:val="24"/>
        </w:rPr>
        <w:t xml:space="preserve"> zgodnie ze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wzorem stanowiącym załącznik nr 1 do regulaminu przetargu;</w:t>
      </w:r>
    </w:p>
    <w:p w14:paraId="27B4DDD6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d) dołączenie do oferty kserokopii dowodu wniesienia wadium;</w:t>
      </w: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031FC5D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ofert:</w:t>
      </w:r>
    </w:p>
    <w:p w14:paraId="3890173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oferty należy składać osobiście w Urzędzie Gminy </w:t>
      </w:r>
      <w:r w:rsidR="00A13855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B61A58">
        <w:rPr>
          <w:rFonts w:ascii="Times New Roman" w:hAnsi="Times New Roman" w:cs="Times New Roman"/>
          <w:sz w:val="24"/>
          <w:szCs w:val="24"/>
        </w:rPr>
        <w:t xml:space="preserve">w </w:t>
      </w:r>
      <w:r w:rsidR="00A13855">
        <w:rPr>
          <w:rFonts w:ascii="Times New Roman" w:hAnsi="Times New Roman" w:cs="Times New Roman"/>
          <w:sz w:val="24"/>
          <w:szCs w:val="24"/>
        </w:rPr>
        <w:t>sekretariacie pok. nr 6</w:t>
      </w:r>
      <w:r w:rsidRPr="00B61A58">
        <w:rPr>
          <w:rFonts w:ascii="Times New Roman" w:hAnsi="Times New Roman" w:cs="Times New Roman"/>
          <w:sz w:val="24"/>
          <w:szCs w:val="24"/>
        </w:rPr>
        <w:t>, bądź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przesłać na adres Urząd Gminy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A13855">
        <w:rPr>
          <w:rFonts w:ascii="Times New Roman" w:hAnsi="Times New Roman" w:cs="Times New Roman"/>
          <w:sz w:val="24"/>
          <w:szCs w:val="24"/>
        </w:rPr>
        <w:t>Królewiecka 60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A13855">
        <w:rPr>
          <w:rFonts w:ascii="Times New Roman" w:hAnsi="Times New Roman" w:cs="Times New Roman"/>
          <w:sz w:val="24"/>
          <w:szCs w:val="24"/>
        </w:rPr>
        <w:t>11</w:t>
      </w:r>
      <w:r w:rsidR="00A13855" w:rsidRPr="00B61A58">
        <w:rPr>
          <w:rFonts w:ascii="Times New Roman" w:hAnsi="Times New Roman" w:cs="Times New Roman"/>
          <w:sz w:val="24"/>
          <w:szCs w:val="24"/>
        </w:rPr>
        <w:t>-</w:t>
      </w:r>
      <w:r w:rsidR="00A13855">
        <w:rPr>
          <w:rFonts w:ascii="Times New Roman" w:hAnsi="Times New Roman" w:cs="Times New Roman"/>
          <w:sz w:val="24"/>
          <w:szCs w:val="24"/>
        </w:rPr>
        <w:t>700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0AD6A73E" w14:textId="5058460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2) termin składania ofert: 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04.08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</w:p>
    <w:p w14:paraId="67DAB356" w14:textId="71C621F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3) termin otwarcia ofert: 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04.08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 w:rsidR="001E62DB"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 w:rsidR="001E62DB">
        <w:rPr>
          <w:rFonts w:ascii="Times New Roman" w:hAnsi="Times New Roman" w:cs="Times New Roman"/>
          <w:sz w:val="24"/>
          <w:szCs w:val="24"/>
        </w:rPr>
        <w:t xml:space="preserve"> Gminy Mrągowo,</w:t>
      </w:r>
    </w:p>
    <w:p w14:paraId="4C1EE4D3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4) oferty złożone po terminie zostaną zwrócone bez otwarcia;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53827044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5D128A">
        <w:rPr>
          <w:rFonts w:ascii="Times New Roman" w:hAnsi="Times New Roman" w:cs="Times New Roman"/>
          <w:sz w:val="24"/>
          <w:szCs w:val="24"/>
        </w:rPr>
        <w:t>2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5D128A">
        <w:rPr>
          <w:rFonts w:ascii="Times New Roman" w:hAnsi="Times New Roman" w:cs="Times New Roman"/>
          <w:sz w:val="24"/>
          <w:szCs w:val="24"/>
        </w:rPr>
        <w:t>7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5D128A">
        <w:rPr>
          <w:rFonts w:ascii="Times New Roman" w:hAnsi="Times New Roman" w:cs="Times New Roman"/>
          <w:sz w:val="24"/>
          <w:szCs w:val="24"/>
        </w:rPr>
        <w:t>3</w:t>
      </w:r>
      <w:r w:rsidR="001E62DB">
        <w:rPr>
          <w:rFonts w:ascii="Times New Roman" w:hAnsi="Times New Roman" w:cs="Times New Roman"/>
          <w:sz w:val="24"/>
          <w:szCs w:val="24"/>
        </w:rPr>
        <w:t xml:space="preserve">0.07.2020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E6E4" w14:textId="08CF6A1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Forma złożenia oferty:</w:t>
      </w:r>
    </w:p>
    <w:p w14:paraId="2A216D81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1) ofertę należy złożyć w trwale zamkniętym opakowaniu (kopercie), uniemożliwiającym</w:t>
      </w:r>
    </w:p>
    <w:p w14:paraId="5F72BBF0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otwarcie i zapoznanie się z treścią oferty przed upływem terminu składania ofert;</w:t>
      </w:r>
    </w:p>
    <w:p w14:paraId="4FA0D5DE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2) koperta powinna być zaadresowana oraz opisana w następujący sposób:</w:t>
      </w:r>
    </w:p>
    <w:p w14:paraId="6839888D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BB8" w14:paraId="6A054DDB" w14:textId="77777777" w:rsidTr="00953BB8">
        <w:tc>
          <w:tcPr>
            <w:tcW w:w="9212" w:type="dxa"/>
          </w:tcPr>
          <w:p w14:paraId="02388070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MRĄGOWO</w:t>
            </w:r>
          </w:p>
          <w:p w14:paraId="4CA3FBCA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Królewiecka 60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49FF4994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9166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sz w:val="24"/>
                <w:szCs w:val="24"/>
              </w:rPr>
              <w:t>Oferta na:</w:t>
            </w:r>
          </w:p>
          <w:p w14:paraId="33F4DFB4" w14:textId="13A1D361" w:rsidR="00953BB8" w:rsidRPr="00A13855" w:rsidRDefault="00953BB8" w:rsidP="0095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sprzedaż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pojazdu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marki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 </w:t>
            </w:r>
            <w:r w:rsidR="00F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244L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nr rejestracyjnym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NMR </w:t>
            </w:r>
            <w:r w:rsidR="00F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W026</w:t>
            </w:r>
          </w:p>
          <w:p w14:paraId="5436DA93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stanowiącego własność Gminy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Mrągowo</w:t>
            </w:r>
          </w:p>
          <w:p w14:paraId="576C1F9A" w14:textId="77777777" w:rsidR="00953BB8" w:rsidRDefault="00953BB8" w:rsidP="00A1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AE83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BD44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C634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7.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8. Szczegółowe informacje zawiera Regulamin, stanowiący załącznik nr 2 do zarządzenia</w:t>
      </w:r>
    </w:p>
    <w:p w14:paraId="409922C9" w14:textId="27CBF4D3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EE3630">
        <w:rPr>
          <w:rFonts w:ascii="Times New Roman" w:hAnsi="Times New Roman" w:cs="Times New Roman"/>
          <w:sz w:val="24"/>
          <w:szCs w:val="24"/>
        </w:rPr>
        <w:t>5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EE3630">
        <w:rPr>
          <w:rFonts w:ascii="Times New Roman" w:hAnsi="Times New Roman" w:cs="Times New Roman"/>
          <w:sz w:val="24"/>
          <w:szCs w:val="24"/>
        </w:rPr>
        <w:t>21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5D128A">
        <w:rPr>
          <w:rFonts w:ascii="Times New Roman" w:hAnsi="Times New Roman" w:cs="Times New Roman"/>
          <w:sz w:val="24"/>
          <w:szCs w:val="24"/>
        </w:rPr>
        <w:t>7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71C5864C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EE3630">
        <w:rPr>
          <w:rFonts w:ascii="Times New Roman" w:hAnsi="Times New Roman" w:cs="Times New Roman"/>
          <w:sz w:val="20"/>
          <w:szCs w:val="20"/>
        </w:rPr>
        <w:t>5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6A91AD02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EE3630">
        <w:rPr>
          <w:rFonts w:ascii="Times New Roman" w:hAnsi="Times New Roman" w:cs="Times New Roman"/>
          <w:sz w:val="20"/>
          <w:szCs w:val="20"/>
        </w:rPr>
        <w:t>21</w:t>
      </w:r>
      <w:r w:rsidR="005D128A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BC4541B" w14:textId="043A3728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Star </w:t>
      </w:r>
      <w:r w:rsidR="00D06A30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244L</w:t>
      </w:r>
    </w:p>
    <w:p w14:paraId="65DB8359" w14:textId="36516284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nie może nastąpić poniżej ceny wywoławczej;</w:t>
      </w:r>
    </w:p>
    <w:p w14:paraId="2D798453" w14:textId="5A07EEB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komisja przetargowa wybiera oferenta, który zaoferował najwyższą cenę zakupu przedmiotu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oraz spełnił stawiane wymagania;</w:t>
      </w:r>
    </w:p>
    <w:p w14:paraId="29D63D6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54E7621D" w14:textId="188A3793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5C5AA1" w:rsidRPr="00B61A58">
        <w:rPr>
          <w:rFonts w:ascii="Times New Roman" w:hAnsi="Times New Roman" w:cs="Times New Roman"/>
          <w:sz w:val="24"/>
          <w:szCs w:val="24"/>
        </w:rPr>
        <w:t>zaoferowana cena nie może być niższa niż cena wywoławcza tj.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5C5AA1">
        <w:rPr>
          <w:rFonts w:ascii="Times New Roman" w:hAnsi="Times New Roman" w:cs="Times New Roman"/>
          <w:sz w:val="24"/>
          <w:szCs w:val="24"/>
        </w:rPr>
        <w:t>00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C5AA1">
        <w:rPr>
          <w:rFonts w:ascii="Times New Roman" w:hAnsi="Times New Roman" w:cs="Times New Roman"/>
          <w:sz w:val="24"/>
          <w:szCs w:val="24"/>
        </w:rPr>
        <w:t xml:space="preserve"> (słownie dziewięć tysięcy osiemset złotych)</w:t>
      </w:r>
      <w:r w:rsidR="005C5AA1"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BABC9FA" w14:textId="7552E1D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wniesienie wadium w wysokości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5C5AA1">
        <w:rPr>
          <w:rFonts w:ascii="Times New Roman" w:hAnsi="Times New Roman" w:cs="Times New Roman"/>
          <w:sz w:val="24"/>
          <w:szCs w:val="24"/>
        </w:rPr>
        <w:t>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C5AA1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57 1160 2202 0000 0000 6193 6121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 taki sposób, aby w momencie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upływu terminu składania ofert, było zaksięgowane na koncie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187054B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3. złożenie w wyznaczonym terminie pisemnej oferty na zakup </w:t>
      </w:r>
      <w:r w:rsidR="007F1C6C">
        <w:rPr>
          <w:rFonts w:ascii="Times New Roman" w:hAnsi="Times New Roman" w:cs="Times New Roman"/>
          <w:sz w:val="24"/>
          <w:szCs w:val="24"/>
        </w:rPr>
        <w:t>pojazdu</w:t>
      </w:r>
      <w:r w:rsidRPr="00953BB8">
        <w:rPr>
          <w:rFonts w:ascii="Times New Roman" w:hAnsi="Times New Roman" w:cs="Times New Roman"/>
          <w:sz w:val="24"/>
          <w:szCs w:val="24"/>
        </w:rPr>
        <w:t xml:space="preserve"> zgodnie ze wzorem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stanowiącym załącznik nr 1 do Regulaminu przetargu;</w:t>
      </w:r>
    </w:p>
    <w:p w14:paraId="286DA7C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dołączenie do oferty kserokopii dowodu wniesienia wadium;</w:t>
      </w:r>
    </w:p>
    <w:p w14:paraId="11C932FD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wadium zwraca się niezwłocznie po unieważnieniu lub zakończeniu przetargu;</w:t>
      </w:r>
    </w:p>
    <w:p w14:paraId="6EB5DD4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wadium wpłacone przez oferentów, których oferty nie zostały wybrane, zostały odrzucone</w:t>
      </w:r>
    </w:p>
    <w:p w14:paraId="51F64C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lub zwrócone podlega zwrotowi w terminie 7 dni od dnia wyboru najkorzystniejszej oferty;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66F1D1A1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komisja ustala liczbę zgłoszonych ofert oraz sprawdza prawidłowość wniesienia wadium;</w:t>
      </w:r>
    </w:p>
    <w:p w14:paraId="70D40CE9" w14:textId="03C52732" w:rsidR="005C5AA1" w:rsidRPr="00A13855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</w:t>
      </w:r>
      <w:r w:rsidR="005C5AA1" w:rsidRPr="00A138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04.08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AA1"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="005C5AA1" w:rsidRPr="00A13855">
        <w:rPr>
          <w:rFonts w:ascii="Times New Roman" w:hAnsi="Times New Roman" w:cs="Times New Roman"/>
          <w:sz w:val="24"/>
          <w:szCs w:val="24"/>
        </w:rPr>
        <w:t>;</w:t>
      </w:r>
    </w:p>
    <w:p w14:paraId="06F4517B" w14:textId="712B1D70" w:rsidR="005C5AA1" w:rsidRDefault="005C5AA1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855">
        <w:rPr>
          <w:rFonts w:ascii="Times New Roman" w:hAnsi="Times New Roman" w:cs="Times New Roman"/>
          <w:sz w:val="24"/>
          <w:szCs w:val="24"/>
        </w:rPr>
        <w:t xml:space="preserve"> termin otwarcia ofert: 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04.08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2A752" w14:textId="021551EB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komisja przetargowa dokonuje wyboru najkorzystniejszej oferty pod względem kryterium cena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100%, a także sprawdza kompletność pod kątem wymaganych regulaminem dokumentów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i oświadczeń; lub</w:t>
      </w:r>
    </w:p>
    <w:p w14:paraId="6D39AEDB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podejmuje decyzję o unieważnieniu postępowania; lub</w:t>
      </w:r>
    </w:p>
    <w:p w14:paraId="58F5FEF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6. podejmuje decyzję o konieczności przeprowadzenia ustnej licytacji. W takim przypadku</w:t>
      </w:r>
    </w:p>
    <w:p w14:paraId="704444CA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oferenci, którzy złożyli równorzędne oferty zostaną powiadomieni w terminie 7 dni od otwarcia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ofert o terminie i miejscu ustnej licytacji. Wymagane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060FF684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7. w terminie 14 dni od otwarcia ofert oferenci zostaną pisemnie powiadomieni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przetargu, o ile nie zajdzie potrzeba zorganizowania ustnej licytacji pomiędzy oferentami,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lastRenderedPageBreak/>
        <w:t>którzy zaoferowali tę samą cenę. W takim przypadku oferenci zostaną poinformowani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w terminie 14 dni od dnia zakończenia licytacji;</w:t>
      </w:r>
    </w:p>
    <w:p w14:paraId="2D70E69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8. odrzucenie oferty:</w:t>
      </w:r>
    </w:p>
    <w:p w14:paraId="5F4C0B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oferta została złożona po wyznaczonym terminie, w niewłaściwym miejscu lub przez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oferenta, który nie wniósł wadium, bądź wniósł po wyznaczonym terminie lub na inne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konto;</w:t>
      </w:r>
    </w:p>
    <w:p w14:paraId="0370470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oferent złożył więcej niż jedną ofertę;</w:t>
      </w:r>
    </w:p>
    <w:p w14:paraId="05608E7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3) oferta nie zawiera danych oferenta lub oferowanej ceny;</w:t>
      </w:r>
    </w:p>
    <w:p w14:paraId="64452472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9. komisja przetargowa może wezwać oferenta do uzupełniani oferty w przypadku, gdy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dołączono do oferty kserokopii dowodu wpłaty wadium, a które to wadium zostało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zaksięgowane na koncie Gminy;</w:t>
      </w:r>
    </w:p>
    <w:p w14:paraId="4B94076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10. termin związania ofertą: 30 dni;</w:t>
      </w:r>
    </w:p>
    <w:p w14:paraId="08EBBF2D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11. nabywca zobowiązany jest zapłacić cenę nabycia, pomniejszoną o wpłacone wadium,</w:t>
      </w:r>
    </w:p>
    <w:p w14:paraId="5711D7E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 terminie nie dłuższym niż 7 dni od dnia otrzymania zawiadomienia o wyborze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62944F0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12. podpisanie umowy oraz wydanie przedmiotu przetargu nastąpi nie później niż w ciągu 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13.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14.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7D840E8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25B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B1C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E00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6A5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CB133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0D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C8F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B820B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9FF2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CF51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8AB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3EA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AB5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040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247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67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70EF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786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30A3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EBB0158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01767A24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C00DC63" w14:textId="472F6D07" w:rsidR="007F1C6C" w:rsidRPr="00635B5C" w:rsidRDefault="007F1C6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35B5C">
        <w:rPr>
          <w:rFonts w:ascii="Times New Roman" w:hAnsi="Times New Roman" w:cs="Times New Roman"/>
          <w:sz w:val="20"/>
          <w:szCs w:val="20"/>
        </w:rPr>
        <w:lastRenderedPageBreak/>
        <w:t>załącznik nr 1 do Regulaminu</w:t>
      </w:r>
    </w:p>
    <w:p w14:paraId="08139B0F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3040CC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2D4B6" w14:textId="77777777" w:rsidR="007F1C6C" w:rsidRPr="009954AC" w:rsidRDefault="007F1C6C" w:rsidP="0063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21714AC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0DA10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478C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Imię i nazwisko / nazwa firmy oferenta:</w:t>
      </w:r>
    </w:p>
    <w:p w14:paraId="32D76E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49D72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/ siedziba oferenta:</w:t>
      </w:r>
    </w:p>
    <w:p w14:paraId="7F38D9E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0C7BAA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korespondencyjny:</w:t>
      </w:r>
    </w:p>
    <w:p w14:paraId="50F0EF44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DA9F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Telefon kontaktowy:</w:t>
      </w:r>
    </w:p>
    <w:p w14:paraId="1C2AD43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1BFC47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EF6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do: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35B5C" w:rsidRP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Królewiecka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70524AC9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Nawiązując do ogłoszenia o przetargu na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00BF15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54AC">
        <w:rPr>
          <w:rFonts w:ascii="Times New Roman" w:hAnsi="Times New Roman" w:cs="Times New Roman"/>
          <w:sz w:val="24"/>
          <w:szCs w:val="24"/>
        </w:rPr>
        <w:t>nr identyfikacyjny (VIN):</w:t>
      </w:r>
      <w:r w:rsidR="009954A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9954AC">
        <w:rPr>
          <w:rFonts w:ascii="Times New Roman" w:hAnsi="Times New Roman" w:cs="Times New Roman"/>
          <w:sz w:val="24"/>
          <w:szCs w:val="24"/>
        </w:rPr>
        <w:t>:</w:t>
      </w:r>
    </w:p>
    <w:p w14:paraId="053654E0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C6A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1.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oferuję zakup ww. pojazdu za kwotę brutto ...........................................................zł</w:t>
      </w:r>
    </w:p>
    <w:p w14:paraId="386CC8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(słownie:......................................................................................................................zł brutto)</w:t>
      </w:r>
    </w:p>
    <w:p w14:paraId="4059333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oświadczam, że zapoznałem się z treścią ogłoszenia oraz regulaminem przetargu i przyjmuję je bez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zastrzeżeń;</w:t>
      </w:r>
    </w:p>
    <w:p w14:paraId="390E61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3. </w:t>
      </w: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zapoznałem się z przedmiotem przetargu i wyrażam gotowość jego nabycia w obecnym stanie</w:t>
      </w:r>
      <w:r w:rsidR="009954AC">
        <w:rPr>
          <w:rFonts w:ascii="Times New Roman" w:hAnsi="Times New Roman" w:cs="Times New Roman"/>
          <w:sz w:val="24"/>
          <w:szCs w:val="24"/>
        </w:rPr>
        <w:t xml:space="preserve"> t</w:t>
      </w:r>
      <w:r w:rsidRPr="009954AC">
        <w:rPr>
          <w:rFonts w:ascii="Times New Roman" w:hAnsi="Times New Roman" w:cs="Times New Roman"/>
          <w:sz w:val="24"/>
          <w:szCs w:val="24"/>
        </w:rPr>
        <w:t>echnicznym oraz oświadczam, że nie będę wnosić żadnych roszczeń z tego tytułu wobec Gminy</w:t>
      </w:r>
      <w:r w:rsidR="009954AC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77D198F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ponoszę odpowiedzialność za rezygnację z oględzin pojazdu stanowiącego przedmiot przetargu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i wyrażam gotowość jego nabycia w obecnym stanie technicznym oraz oświadczam, że nie będę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wnosić żadnych roszczeń z tego tytułu wobec Gminy </w:t>
      </w:r>
      <w:r w:rsidR="009954AC"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3EE66A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4. w przypadku wygrania przetargu zobowiązuję się zapłacić cenę nabycia, pomniejszoną o wpłacone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wadium, w terminie nie dłuższym niż 7 dni od dnia otrzymania zawiadomienia o wyborze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28920122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5. zobowiązuję się podpisać umowę oraz odebrać przedmiot przetargu nie później niż w ciągu 4 dni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od dnia zaksięgowania pełnej ceny nabycia, pod rygorem utraty wadium;</w:t>
      </w:r>
    </w:p>
    <w:p w14:paraId="0442366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6. oświadczam, iż w przypadku wygrania przetargu na sprzedaż </w:t>
      </w:r>
      <w:r w:rsidR="009954AC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sz w:val="24"/>
          <w:szCs w:val="24"/>
        </w:rPr>
        <w:t>……………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7B2D674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sz w:val="24"/>
          <w:szCs w:val="24"/>
        </w:rPr>
        <w:t>……………..</w:t>
      </w:r>
      <w:r w:rsidRPr="009954AC">
        <w:rPr>
          <w:rFonts w:ascii="Times New Roman" w:hAnsi="Times New Roman" w:cs="Times New Roman"/>
          <w:sz w:val="24"/>
          <w:szCs w:val="24"/>
        </w:rPr>
        <w:t>, wyrażam zgodę na podanie moich danych/danych firmy do</w:t>
      </w:r>
    </w:p>
    <w:p w14:paraId="17DFFD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publicznej wiadomości, w zakresie informacji o wyniku ww. postępowania przetargowego;</w:t>
      </w:r>
    </w:p>
    <w:p w14:paraId="070E5C9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7. termin związania ofertą: 30 dni.</w:t>
      </w:r>
    </w:p>
    <w:p w14:paraId="4D02F5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589931F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9DDC151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1B4DE4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64850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data i podpis osoby upoważnionej</w:t>
      </w:r>
    </w:p>
    <w:p w14:paraId="6F57368C" w14:textId="77777777" w:rsidR="007F1C6C" w:rsidRP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F1C6C" w:rsidRPr="009954AC">
        <w:rPr>
          <w:rFonts w:ascii="Times New Roman" w:hAnsi="Times New Roman" w:cs="Times New Roman"/>
          <w:sz w:val="20"/>
          <w:szCs w:val="20"/>
        </w:rPr>
        <w:t>do zaciągania zobowiązań**</w:t>
      </w:r>
    </w:p>
    <w:p w14:paraId="7FD48DBE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EC004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15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 właściwe zaznaczyć</w:t>
      </w:r>
    </w:p>
    <w:p w14:paraId="63184A2A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** w przypadku osób uprawnionych należy dołączyć pełnomocnictwo lub wypis z odpowiedniego rejestru</w:t>
      </w:r>
    </w:p>
    <w:p w14:paraId="35E215EF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704226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A67ADB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ADEE9" w14:textId="77777777" w:rsidR="00EE3630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E8A29F" w14:textId="0A12B1F8" w:rsidR="009954AC" w:rsidRPr="00B61A58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954AC">
        <w:rPr>
          <w:rFonts w:ascii="Times New Roman" w:hAnsi="Times New Roman" w:cs="Times New Roman"/>
          <w:sz w:val="20"/>
          <w:szCs w:val="20"/>
        </w:rPr>
        <w:t>2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>
        <w:rPr>
          <w:rFonts w:ascii="Times New Roman" w:hAnsi="Times New Roman" w:cs="Times New Roman"/>
          <w:sz w:val="20"/>
          <w:szCs w:val="20"/>
        </w:rPr>
        <w:t>5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2E147E20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682096">
        <w:rPr>
          <w:rFonts w:ascii="Times New Roman" w:hAnsi="Times New Roman" w:cs="Times New Roman"/>
          <w:sz w:val="20"/>
          <w:szCs w:val="20"/>
        </w:rPr>
        <w:t>21</w:t>
      </w:r>
      <w:r w:rsidR="003120FC">
        <w:rPr>
          <w:rFonts w:ascii="Times New Roman" w:hAnsi="Times New Roman" w:cs="Times New Roman"/>
          <w:sz w:val="20"/>
          <w:szCs w:val="20"/>
        </w:rPr>
        <w:t xml:space="preserve"> lipca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3120FC"/>
    <w:rsid w:val="004C220A"/>
    <w:rsid w:val="005C5AA1"/>
    <w:rsid w:val="005D128A"/>
    <w:rsid w:val="005F2E84"/>
    <w:rsid w:val="00635B5C"/>
    <w:rsid w:val="00682096"/>
    <w:rsid w:val="00722089"/>
    <w:rsid w:val="007F1C6C"/>
    <w:rsid w:val="008175C5"/>
    <w:rsid w:val="008645CF"/>
    <w:rsid w:val="009031B4"/>
    <w:rsid w:val="00953BB8"/>
    <w:rsid w:val="009733C3"/>
    <w:rsid w:val="009954AC"/>
    <w:rsid w:val="00A057EA"/>
    <w:rsid w:val="00A13855"/>
    <w:rsid w:val="00A51749"/>
    <w:rsid w:val="00AF17FD"/>
    <w:rsid w:val="00B53139"/>
    <w:rsid w:val="00B61A58"/>
    <w:rsid w:val="00B95116"/>
    <w:rsid w:val="00BA7D24"/>
    <w:rsid w:val="00CC17B2"/>
    <w:rsid w:val="00D012D6"/>
    <w:rsid w:val="00D06A30"/>
    <w:rsid w:val="00D429EA"/>
    <w:rsid w:val="00E55E27"/>
    <w:rsid w:val="00EE31AD"/>
    <w:rsid w:val="00EE3630"/>
    <w:rsid w:val="00F34239"/>
    <w:rsid w:val="00F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2112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Machaj Małgorzata</cp:lastModifiedBy>
  <cp:revision>12</cp:revision>
  <cp:lastPrinted>2020-07-21T11:08:00Z</cp:lastPrinted>
  <dcterms:created xsi:type="dcterms:W3CDTF">2020-06-29T12:46:00Z</dcterms:created>
  <dcterms:modified xsi:type="dcterms:W3CDTF">2020-07-21T11:08:00Z</dcterms:modified>
</cp:coreProperties>
</file>