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3A" w:rsidRPr="00725A31" w:rsidRDefault="00B7753A" w:rsidP="00B7753A">
      <w:pPr>
        <w:pStyle w:val="ZalCenterBold"/>
        <w:spacing w:line="276" w:lineRule="auto"/>
        <w:rPr>
          <w:sz w:val="22"/>
          <w:szCs w:val="22"/>
        </w:rPr>
      </w:pPr>
      <w:r w:rsidRPr="00725A31">
        <w:rPr>
          <w:sz w:val="22"/>
          <w:szCs w:val="22"/>
        </w:rPr>
        <w:t xml:space="preserve">Uchwała Nr </w:t>
      </w:r>
      <w:r w:rsidR="00F35364">
        <w:rPr>
          <w:sz w:val="22"/>
          <w:szCs w:val="22"/>
        </w:rPr>
        <w:t>XXI/155</w:t>
      </w:r>
      <w:r>
        <w:rPr>
          <w:sz w:val="22"/>
          <w:szCs w:val="22"/>
        </w:rPr>
        <w:t>/19</w:t>
      </w:r>
    </w:p>
    <w:p w:rsidR="00B7753A" w:rsidRPr="00725A31" w:rsidRDefault="00B7753A" w:rsidP="00B7753A">
      <w:pPr>
        <w:pStyle w:val="ZalCenterBold"/>
        <w:spacing w:line="276" w:lineRule="auto"/>
        <w:rPr>
          <w:sz w:val="22"/>
          <w:szCs w:val="22"/>
        </w:rPr>
      </w:pPr>
      <w:r w:rsidRPr="00725A31">
        <w:rPr>
          <w:sz w:val="22"/>
          <w:szCs w:val="22"/>
        </w:rPr>
        <w:t>Rady Gminy Mrągowo</w:t>
      </w:r>
      <w:r>
        <w:rPr>
          <w:sz w:val="22"/>
          <w:szCs w:val="22"/>
        </w:rPr>
        <w:br/>
        <w:t xml:space="preserve">z dnia </w:t>
      </w:r>
      <w:r w:rsidR="00F35364">
        <w:rPr>
          <w:sz w:val="22"/>
          <w:szCs w:val="22"/>
        </w:rPr>
        <w:t>20 grudnia</w:t>
      </w:r>
      <w:r>
        <w:rPr>
          <w:sz w:val="22"/>
          <w:szCs w:val="22"/>
        </w:rPr>
        <w:t xml:space="preserve"> 2019</w:t>
      </w:r>
      <w:r w:rsidRPr="00725A31">
        <w:rPr>
          <w:sz w:val="22"/>
          <w:szCs w:val="22"/>
        </w:rPr>
        <w:t>r.</w:t>
      </w:r>
      <w:r w:rsidRPr="00725A31">
        <w:rPr>
          <w:sz w:val="22"/>
          <w:szCs w:val="22"/>
        </w:rPr>
        <w:br/>
      </w:r>
    </w:p>
    <w:p w:rsidR="00B7753A" w:rsidRPr="001A6A6A" w:rsidRDefault="00B7753A" w:rsidP="00B7753A">
      <w:pPr>
        <w:pStyle w:val="ZalCenterBold"/>
        <w:spacing w:line="276" w:lineRule="auto"/>
        <w:rPr>
          <w:sz w:val="22"/>
          <w:szCs w:val="22"/>
        </w:rPr>
      </w:pPr>
      <w:r w:rsidRPr="001A6A6A">
        <w:rPr>
          <w:sz w:val="22"/>
          <w:szCs w:val="22"/>
        </w:rPr>
        <w:t>w sprawie: uchwalenia Wieloletniej Prognozy Finansowej Gminy Mrągowo</w:t>
      </w:r>
      <w:r w:rsidRPr="001A6A6A">
        <w:rPr>
          <w:sz w:val="22"/>
          <w:szCs w:val="22"/>
        </w:rPr>
        <w:br/>
        <w:t>na lata 20</w:t>
      </w:r>
      <w:r>
        <w:rPr>
          <w:sz w:val="22"/>
          <w:szCs w:val="22"/>
        </w:rPr>
        <w:t>20</w:t>
      </w:r>
      <w:r w:rsidRPr="001A6A6A">
        <w:rPr>
          <w:sz w:val="22"/>
          <w:szCs w:val="22"/>
        </w:rPr>
        <w:t>–203</w:t>
      </w:r>
      <w:r>
        <w:rPr>
          <w:sz w:val="22"/>
          <w:szCs w:val="22"/>
        </w:rPr>
        <w:t>7</w:t>
      </w:r>
    </w:p>
    <w:p w:rsidR="00B7753A" w:rsidRPr="00A536E2" w:rsidRDefault="00B7753A" w:rsidP="00B7753A">
      <w:pPr>
        <w:pStyle w:val="ZalBT"/>
        <w:spacing w:line="360" w:lineRule="auto"/>
        <w:rPr>
          <w:sz w:val="22"/>
          <w:szCs w:val="22"/>
        </w:rPr>
      </w:pPr>
      <w:r w:rsidRPr="001A6A6A">
        <w:rPr>
          <w:sz w:val="22"/>
          <w:szCs w:val="22"/>
        </w:rPr>
        <w:t xml:space="preserve">Na podstawie art. 226, art. 227, art. 228, art. 230 ust. 6 i art. 243 ustawy z dnia </w:t>
      </w:r>
      <w:r w:rsidR="00F35364">
        <w:rPr>
          <w:sz w:val="22"/>
          <w:szCs w:val="22"/>
        </w:rPr>
        <w:br/>
      </w:r>
      <w:r w:rsidRPr="001A6A6A">
        <w:rPr>
          <w:sz w:val="22"/>
          <w:szCs w:val="22"/>
        </w:rPr>
        <w:t xml:space="preserve">27 sierpnia 2009 r. o finansach publicznych (tj. Dz. U. z 2019 r., poz. 869 z późn. zm.) </w:t>
      </w:r>
      <w:r w:rsidR="00F35364">
        <w:rPr>
          <w:sz w:val="22"/>
          <w:szCs w:val="22"/>
        </w:rPr>
        <w:br/>
      </w:r>
      <w:r w:rsidRPr="001A6A6A">
        <w:rPr>
          <w:sz w:val="22"/>
          <w:szCs w:val="22"/>
        </w:rPr>
        <w:t xml:space="preserve">oraz art. 18 ust. 2 pkt 6 i pkt 15 ustawy z dnia 8 marca 1990 r. o samorządzie gminnym </w:t>
      </w:r>
      <w:r w:rsidR="00F35364">
        <w:rPr>
          <w:sz w:val="22"/>
          <w:szCs w:val="22"/>
        </w:rPr>
        <w:br/>
      </w:r>
      <w:r w:rsidRPr="001A6A6A">
        <w:rPr>
          <w:sz w:val="22"/>
          <w:szCs w:val="22"/>
        </w:rPr>
        <w:t>(tj. Dz. U. z 2019 poz. 506 z późn. zm.)</w:t>
      </w:r>
    </w:p>
    <w:p w:rsidR="00B7753A" w:rsidRPr="001A6A6A" w:rsidRDefault="00B7753A" w:rsidP="00B7753A">
      <w:pPr>
        <w:pStyle w:val="ZalBT"/>
        <w:spacing w:line="276" w:lineRule="auto"/>
        <w:jc w:val="center"/>
        <w:rPr>
          <w:b/>
          <w:sz w:val="22"/>
          <w:szCs w:val="22"/>
        </w:rPr>
      </w:pPr>
      <w:r w:rsidRPr="001A6A6A">
        <w:rPr>
          <w:b/>
          <w:sz w:val="22"/>
          <w:szCs w:val="22"/>
        </w:rPr>
        <w:t xml:space="preserve">Rada Gminy </w:t>
      </w:r>
      <w:r w:rsidR="00F35364">
        <w:rPr>
          <w:b/>
          <w:sz w:val="22"/>
          <w:szCs w:val="22"/>
        </w:rPr>
        <w:t xml:space="preserve">Mrągowo </w:t>
      </w:r>
      <w:r w:rsidRPr="001A6A6A">
        <w:rPr>
          <w:b/>
          <w:sz w:val="22"/>
          <w:szCs w:val="22"/>
        </w:rPr>
        <w:t>uchwala, co następuje:</w:t>
      </w:r>
    </w:p>
    <w:p w:rsidR="00B7753A" w:rsidRPr="001A6A6A" w:rsidRDefault="00B7753A" w:rsidP="00B7753A">
      <w:pPr>
        <w:pStyle w:val="ZalParagraf"/>
        <w:spacing w:line="276" w:lineRule="auto"/>
        <w:rPr>
          <w:sz w:val="22"/>
          <w:szCs w:val="22"/>
        </w:rPr>
      </w:pPr>
      <w:r w:rsidRPr="001A6A6A">
        <w:rPr>
          <w:sz w:val="22"/>
          <w:szCs w:val="22"/>
        </w:rPr>
        <w:t>§ 1</w:t>
      </w:r>
    </w:p>
    <w:p w:rsidR="00B7753A" w:rsidRPr="001A6A6A" w:rsidRDefault="00B7753A" w:rsidP="00B7753A">
      <w:pPr>
        <w:pStyle w:val="ZalParagraf"/>
        <w:spacing w:line="276" w:lineRule="auto"/>
        <w:jc w:val="both"/>
        <w:rPr>
          <w:b w:val="0"/>
          <w:sz w:val="22"/>
          <w:szCs w:val="22"/>
        </w:rPr>
      </w:pPr>
      <w:r w:rsidRPr="001A6A6A">
        <w:rPr>
          <w:b w:val="0"/>
          <w:sz w:val="22"/>
          <w:szCs w:val="22"/>
        </w:rPr>
        <w:t xml:space="preserve">Uchwala się Wieloletnią Prognozę Finansową Gminy Mrągowo na lata 2020-2037, wraz </w:t>
      </w:r>
      <w:r w:rsidRPr="001A6A6A">
        <w:rPr>
          <w:b w:val="0"/>
          <w:sz w:val="22"/>
          <w:szCs w:val="22"/>
        </w:rPr>
        <w:br/>
        <w:t xml:space="preserve">z prognozą kwoty długu zobowiązań na lata 2020-3037, zgodnie z załącznikiem nr 1 </w:t>
      </w:r>
      <w:r w:rsidR="00F35364">
        <w:rPr>
          <w:b w:val="0"/>
          <w:sz w:val="22"/>
          <w:szCs w:val="22"/>
        </w:rPr>
        <w:br/>
      </w:r>
      <w:r w:rsidRPr="001A6A6A">
        <w:rPr>
          <w:b w:val="0"/>
          <w:sz w:val="22"/>
          <w:szCs w:val="22"/>
        </w:rPr>
        <w:t>do niniejszej uchwały.</w:t>
      </w:r>
    </w:p>
    <w:p w:rsidR="00B7753A" w:rsidRPr="001A6A6A" w:rsidRDefault="00B7753A" w:rsidP="00B7753A">
      <w:pPr>
        <w:tabs>
          <w:tab w:val="left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A6A6A">
        <w:rPr>
          <w:rFonts w:ascii="Arial" w:hAnsi="Arial" w:cs="Arial"/>
          <w:b/>
          <w:sz w:val="22"/>
          <w:szCs w:val="22"/>
        </w:rPr>
        <w:t>§ 2</w:t>
      </w:r>
    </w:p>
    <w:p w:rsidR="00B7753A" w:rsidRPr="001A6A6A" w:rsidRDefault="00B7753A" w:rsidP="00B7753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6A6A">
        <w:rPr>
          <w:rFonts w:ascii="Arial" w:hAnsi="Arial" w:cs="Arial"/>
          <w:sz w:val="22"/>
          <w:szCs w:val="22"/>
        </w:rPr>
        <w:t>Ustala się wykaz przedsięwzięć realizowanych w latach 2020-2023, zgodnie z załącznikiem nr 2.</w:t>
      </w:r>
    </w:p>
    <w:p w:rsidR="00B7753A" w:rsidRPr="001A6A6A" w:rsidRDefault="00B7753A" w:rsidP="00B7753A">
      <w:pPr>
        <w:pStyle w:val="ZalParagraf"/>
        <w:spacing w:before="120" w:line="276" w:lineRule="auto"/>
        <w:rPr>
          <w:sz w:val="22"/>
          <w:szCs w:val="22"/>
        </w:rPr>
      </w:pPr>
      <w:r w:rsidRPr="001A6A6A">
        <w:rPr>
          <w:sz w:val="22"/>
          <w:szCs w:val="22"/>
        </w:rPr>
        <w:t>§ 3</w:t>
      </w:r>
    </w:p>
    <w:p w:rsidR="00B7753A" w:rsidRPr="001A6A6A" w:rsidRDefault="00B7753A" w:rsidP="00B7753A">
      <w:pPr>
        <w:pStyle w:val="ZalParagraf"/>
        <w:spacing w:before="120" w:line="276" w:lineRule="auto"/>
        <w:jc w:val="both"/>
        <w:rPr>
          <w:b w:val="0"/>
          <w:bCs w:val="0"/>
          <w:sz w:val="22"/>
          <w:szCs w:val="22"/>
        </w:rPr>
      </w:pPr>
      <w:r w:rsidRPr="001A6A6A">
        <w:rPr>
          <w:b w:val="0"/>
          <w:bCs w:val="0"/>
          <w:sz w:val="22"/>
          <w:szCs w:val="22"/>
        </w:rPr>
        <w:t>Upoważnia się Wójta do:</w:t>
      </w:r>
    </w:p>
    <w:p w:rsidR="00B7753A" w:rsidRPr="001A6A6A" w:rsidRDefault="00B7753A" w:rsidP="00B7753A">
      <w:pPr>
        <w:pStyle w:val="ZalParagraf"/>
        <w:spacing w:before="120" w:line="276" w:lineRule="auto"/>
        <w:jc w:val="both"/>
        <w:rPr>
          <w:b w:val="0"/>
          <w:sz w:val="22"/>
          <w:szCs w:val="22"/>
        </w:rPr>
      </w:pPr>
      <w:r w:rsidRPr="001A6A6A">
        <w:rPr>
          <w:b w:val="0"/>
          <w:sz w:val="22"/>
          <w:szCs w:val="22"/>
        </w:rPr>
        <w:t>1. zaciągania zobowiązań związanych z realizacją przedsięwzięć, określonych w załączniku nr 2 do niniejszej uchwały.</w:t>
      </w:r>
    </w:p>
    <w:p w:rsidR="00B7753A" w:rsidRPr="001A6A6A" w:rsidRDefault="00B7753A" w:rsidP="00B7753A">
      <w:pPr>
        <w:pStyle w:val="ZalParagraf"/>
        <w:spacing w:line="276" w:lineRule="auto"/>
        <w:jc w:val="both"/>
        <w:rPr>
          <w:b w:val="0"/>
          <w:sz w:val="22"/>
          <w:szCs w:val="22"/>
        </w:rPr>
      </w:pPr>
      <w:r w:rsidRPr="001A6A6A">
        <w:rPr>
          <w:b w:val="0"/>
          <w:sz w:val="22"/>
          <w:szCs w:val="22"/>
        </w:rPr>
        <w:t xml:space="preserve">2. zaciągnięcia zobowiązań z tytułu umów, których realizacja w roku budżetowym i w latach następnych jest niezbędna do zapewnienia ciągłości działania jednostki </w:t>
      </w:r>
      <w:r w:rsidRPr="001A6A6A">
        <w:rPr>
          <w:b w:val="0"/>
          <w:sz w:val="22"/>
          <w:szCs w:val="22"/>
        </w:rPr>
        <w:br/>
        <w:t>i z których wynikające płatności wykraczające poza rok budżetowych.</w:t>
      </w:r>
    </w:p>
    <w:p w:rsidR="00B7753A" w:rsidRPr="001A6A6A" w:rsidRDefault="00B7753A" w:rsidP="00B7753A">
      <w:pPr>
        <w:pStyle w:val="ZalParagraf"/>
        <w:spacing w:line="276" w:lineRule="auto"/>
        <w:jc w:val="both"/>
        <w:rPr>
          <w:b w:val="0"/>
          <w:sz w:val="22"/>
          <w:szCs w:val="22"/>
        </w:rPr>
      </w:pPr>
      <w:r w:rsidRPr="001A6A6A">
        <w:rPr>
          <w:b w:val="0"/>
          <w:sz w:val="22"/>
          <w:szCs w:val="22"/>
        </w:rPr>
        <w:t>3. dokonywania zmian limitów zobowiązań  i kwot wydatków na realizację przedsięwzięcia finansowanego z udziałem środków europejskich albo środków, o których mowa w art. 5 ust. 1 pkt 3 ustawy o finansach publicznych, w związku ze zmianami w ciągłości tego przedsięwzięcia, o którym mowa w art. 232 ust. 2 ustawy o finansach publicznych  - o ile zmiany te nie pogorsza wyniku dla każdego roku obrotowego wieloletnią prognozę finansową.</w:t>
      </w:r>
    </w:p>
    <w:p w:rsidR="00B7753A" w:rsidRPr="001A6A6A" w:rsidRDefault="00B7753A" w:rsidP="00B7753A">
      <w:pPr>
        <w:pStyle w:val="ZalParagraf"/>
        <w:spacing w:line="276" w:lineRule="auto"/>
        <w:rPr>
          <w:sz w:val="22"/>
          <w:szCs w:val="22"/>
        </w:rPr>
      </w:pPr>
      <w:r w:rsidRPr="001A6A6A">
        <w:rPr>
          <w:sz w:val="22"/>
          <w:szCs w:val="22"/>
        </w:rPr>
        <w:t>§ 4</w:t>
      </w:r>
    </w:p>
    <w:p w:rsidR="00B7753A" w:rsidRPr="001A6A6A" w:rsidRDefault="00B7753A" w:rsidP="00B7753A">
      <w:pPr>
        <w:pStyle w:val="ZalParagraf"/>
        <w:spacing w:line="240" w:lineRule="auto"/>
        <w:contextualSpacing/>
        <w:jc w:val="both"/>
        <w:rPr>
          <w:b w:val="0"/>
          <w:bCs w:val="0"/>
          <w:sz w:val="22"/>
          <w:szCs w:val="22"/>
        </w:rPr>
      </w:pPr>
      <w:r w:rsidRPr="001A6A6A">
        <w:rPr>
          <w:b w:val="0"/>
          <w:sz w:val="22"/>
          <w:szCs w:val="22"/>
        </w:rPr>
        <w:t xml:space="preserve">Upoważnia się Wójta do przekazania uprawnień w zakresie zaciągania zobowiązań określonych w </w:t>
      </w:r>
      <w:r w:rsidRPr="001A6A6A">
        <w:rPr>
          <w:b w:val="0"/>
          <w:bCs w:val="0"/>
          <w:sz w:val="22"/>
          <w:szCs w:val="22"/>
        </w:rPr>
        <w:t>§ 3 pkt 1 i 2 niniejszej Uchwały, kierownikom</w:t>
      </w:r>
      <w:r w:rsidRPr="001A6A6A">
        <w:rPr>
          <w:sz w:val="22"/>
          <w:szCs w:val="22"/>
        </w:rPr>
        <w:t xml:space="preserve"> </w:t>
      </w:r>
      <w:r w:rsidRPr="001A6A6A">
        <w:rPr>
          <w:b w:val="0"/>
          <w:bCs w:val="0"/>
          <w:sz w:val="22"/>
          <w:szCs w:val="22"/>
        </w:rPr>
        <w:t>jednostek organizacyjnych Gminy.</w:t>
      </w:r>
    </w:p>
    <w:p w:rsidR="00B7753A" w:rsidRPr="001A6A6A" w:rsidRDefault="00B7753A" w:rsidP="00B7753A">
      <w:pPr>
        <w:pStyle w:val="ZalParagraf"/>
        <w:spacing w:line="240" w:lineRule="auto"/>
        <w:contextualSpacing/>
        <w:jc w:val="both"/>
        <w:rPr>
          <w:b w:val="0"/>
          <w:bCs w:val="0"/>
          <w:sz w:val="22"/>
          <w:szCs w:val="22"/>
        </w:rPr>
      </w:pPr>
    </w:p>
    <w:p w:rsidR="00B7753A" w:rsidRDefault="00B7753A" w:rsidP="00B7753A">
      <w:pPr>
        <w:pStyle w:val="ZalParagraf"/>
        <w:spacing w:line="240" w:lineRule="auto"/>
        <w:contextualSpacing/>
        <w:rPr>
          <w:sz w:val="22"/>
          <w:szCs w:val="22"/>
        </w:rPr>
      </w:pPr>
      <w:r w:rsidRPr="001A6A6A">
        <w:rPr>
          <w:sz w:val="22"/>
          <w:szCs w:val="22"/>
        </w:rPr>
        <w:t>§ 5</w:t>
      </w:r>
    </w:p>
    <w:p w:rsidR="00B7753A" w:rsidRDefault="00B7753A" w:rsidP="00B7753A">
      <w:pPr>
        <w:pStyle w:val="ZalParagraf"/>
        <w:spacing w:line="240" w:lineRule="auto"/>
        <w:contextualSpacing/>
        <w:jc w:val="both"/>
        <w:rPr>
          <w:b w:val="0"/>
          <w:bCs w:val="0"/>
          <w:sz w:val="22"/>
          <w:szCs w:val="22"/>
        </w:rPr>
      </w:pPr>
      <w:r w:rsidRPr="001A6A6A">
        <w:rPr>
          <w:b w:val="0"/>
          <w:bCs w:val="0"/>
          <w:sz w:val="22"/>
          <w:szCs w:val="22"/>
        </w:rPr>
        <w:t>Objaśnienia przyjętych wartości stanowią Załącznik nr 3 do niniejszej Uchwały.</w:t>
      </w:r>
    </w:p>
    <w:p w:rsidR="00B7753A" w:rsidRPr="001A6A6A" w:rsidRDefault="00B7753A" w:rsidP="00B7753A">
      <w:pPr>
        <w:pStyle w:val="ZalParagraf"/>
        <w:spacing w:line="240" w:lineRule="auto"/>
        <w:contextualSpacing/>
        <w:jc w:val="both"/>
        <w:rPr>
          <w:b w:val="0"/>
          <w:bCs w:val="0"/>
          <w:sz w:val="22"/>
          <w:szCs w:val="22"/>
        </w:rPr>
      </w:pPr>
    </w:p>
    <w:p w:rsidR="00B7753A" w:rsidRDefault="00B7753A" w:rsidP="00B7753A">
      <w:pPr>
        <w:pStyle w:val="ZalParagraf"/>
        <w:spacing w:line="240" w:lineRule="auto"/>
        <w:contextualSpacing/>
        <w:rPr>
          <w:sz w:val="22"/>
          <w:szCs w:val="22"/>
        </w:rPr>
      </w:pPr>
      <w:r w:rsidRPr="001A6A6A">
        <w:rPr>
          <w:sz w:val="22"/>
          <w:szCs w:val="22"/>
        </w:rPr>
        <w:t xml:space="preserve">§ </w:t>
      </w:r>
      <w:r>
        <w:rPr>
          <w:sz w:val="22"/>
          <w:szCs w:val="22"/>
        </w:rPr>
        <w:t>6</w:t>
      </w:r>
    </w:p>
    <w:p w:rsidR="00B7753A" w:rsidRPr="001A6A6A" w:rsidRDefault="00B7753A" w:rsidP="00B7753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6A6A">
        <w:rPr>
          <w:rFonts w:ascii="Arial" w:hAnsi="Arial" w:cs="Arial"/>
          <w:sz w:val="22"/>
          <w:szCs w:val="22"/>
        </w:rPr>
        <w:t>Wykonanie uchwały powierza się Wójtowi Gminy.</w:t>
      </w:r>
    </w:p>
    <w:p w:rsidR="00B7753A" w:rsidRDefault="00B7753A" w:rsidP="00B7753A">
      <w:pPr>
        <w:tabs>
          <w:tab w:val="left" w:pos="5670"/>
        </w:tabs>
        <w:spacing w:line="276" w:lineRule="auto"/>
        <w:rPr>
          <w:rFonts w:cs="Times New Roman"/>
          <w:b/>
          <w:sz w:val="22"/>
          <w:szCs w:val="22"/>
        </w:rPr>
      </w:pPr>
    </w:p>
    <w:p w:rsidR="00B7753A" w:rsidRPr="00A536E2" w:rsidRDefault="00B7753A" w:rsidP="00B7753A">
      <w:pPr>
        <w:tabs>
          <w:tab w:val="left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36E2">
        <w:rPr>
          <w:rFonts w:ascii="Arial" w:hAnsi="Arial" w:cs="Arial"/>
          <w:b/>
          <w:sz w:val="22"/>
          <w:szCs w:val="22"/>
        </w:rPr>
        <w:t>§ 7</w:t>
      </w:r>
    </w:p>
    <w:p w:rsidR="00B7753A" w:rsidRPr="00A536E2" w:rsidRDefault="00B7753A" w:rsidP="00B7753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6E2">
        <w:rPr>
          <w:rFonts w:ascii="Arial" w:hAnsi="Arial" w:cs="Arial"/>
          <w:sz w:val="22"/>
          <w:szCs w:val="22"/>
        </w:rPr>
        <w:t>Traci moc uchwała Rady Gminy Mrągowo nr</w:t>
      </w:r>
      <w:r>
        <w:rPr>
          <w:rFonts w:ascii="Arial" w:hAnsi="Arial" w:cs="Arial"/>
          <w:sz w:val="22"/>
          <w:szCs w:val="22"/>
        </w:rPr>
        <w:t xml:space="preserve"> IV/25/18</w:t>
      </w:r>
      <w:r w:rsidRPr="00A536E2">
        <w:rPr>
          <w:rFonts w:ascii="Arial" w:hAnsi="Arial" w:cs="Arial"/>
          <w:sz w:val="22"/>
          <w:szCs w:val="22"/>
        </w:rPr>
        <w:t xml:space="preserve"> z dnia </w:t>
      </w:r>
      <w:r>
        <w:rPr>
          <w:rFonts w:ascii="Arial" w:hAnsi="Arial" w:cs="Arial"/>
          <w:sz w:val="22"/>
          <w:szCs w:val="22"/>
        </w:rPr>
        <w:t xml:space="preserve">19 grudnia 2018 r. </w:t>
      </w:r>
      <w:r w:rsidRPr="00A536E2">
        <w:rPr>
          <w:rFonts w:ascii="Arial" w:hAnsi="Arial" w:cs="Arial"/>
          <w:sz w:val="22"/>
          <w:szCs w:val="22"/>
        </w:rPr>
        <w:t>w sprawie: uchwalenia Wieloletniej Prognozy Finansowej Gminy Mrągowo na lata 201</w:t>
      </w:r>
      <w:r>
        <w:rPr>
          <w:rFonts w:ascii="Arial" w:hAnsi="Arial" w:cs="Arial"/>
          <w:sz w:val="22"/>
          <w:szCs w:val="22"/>
        </w:rPr>
        <w:t>9</w:t>
      </w:r>
      <w:r w:rsidRPr="00A536E2">
        <w:rPr>
          <w:rFonts w:ascii="Arial" w:hAnsi="Arial" w:cs="Arial"/>
          <w:sz w:val="22"/>
          <w:szCs w:val="22"/>
        </w:rPr>
        <w:t>-2033 wraz ze zmianami.</w:t>
      </w:r>
    </w:p>
    <w:p w:rsidR="00B7753A" w:rsidRPr="00A536E2" w:rsidRDefault="00B7753A" w:rsidP="00B7753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753A" w:rsidRPr="00A536E2" w:rsidRDefault="00B7753A" w:rsidP="00B7753A">
      <w:pPr>
        <w:tabs>
          <w:tab w:val="left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36E2">
        <w:rPr>
          <w:rFonts w:ascii="Arial" w:hAnsi="Arial" w:cs="Arial"/>
          <w:b/>
          <w:sz w:val="22"/>
          <w:szCs w:val="22"/>
        </w:rPr>
        <w:t>§ 8</w:t>
      </w:r>
    </w:p>
    <w:p w:rsidR="00B7753A" w:rsidRPr="00A536E2" w:rsidRDefault="00B7753A" w:rsidP="00B7753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6E2">
        <w:rPr>
          <w:rFonts w:ascii="Arial" w:hAnsi="Arial" w:cs="Arial"/>
          <w:sz w:val="22"/>
          <w:szCs w:val="22"/>
        </w:rPr>
        <w:t>Niniejsza Uchwała wchodzi w życie z dniem 1 stycznia 20</w:t>
      </w:r>
      <w:r>
        <w:rPr>
          <w:rFonts w:ascii="Arial" w:hAnsi="Arial" w:cs="Arial"/>
          <w:sz w:val="22"/>
          <w:szCs w:val="22"/>
        </w:rPr>
        <w:t>20</w:t>
      </w:r>
      <w:r w:rsidRPr="00A536E2">
        <w:rPr>
          <w:rFonts w:ascii="Arial" w:hAnsi="Arial" w:cs="Arial"/>
          <w:sz w:val="22"/>
          <w:szCs w:val="22"/>
        </w:rPr>
        <w:t xml:space="preserve"> roku.</w:t>
      </w:r>
    </w:p>
    <w:p w:rsidR="00B7753A" w:rsidRPr="00026D19" w:rsidRDefault="00B7753A" w:rsidP="00B7753A">
      <w:pPr>
        <w:rPr>
          <w:rFonts w:cs="Times New Roman"/>
          <w:sz w:val="22"/>
          <w:szCs w:val="22"/>
        </w:rPr>
      </w:pP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</w:p>
    <w:p w:rsidR="00B7753A" w:rsidRPr="00725A31" w:rsidRDefault="00B7753A" w:rsidP="00B7753A">
      <w:pPr>
        <w:rPr>
          <w:rFonts w:ascii="Arial" w:hAnsi="Arial" w:cs="Arial"/>
          <w:sz w:val="22"/>
          <w:szCs w:val="22"/>
        </w:rPr>
      </w:pPr>
    </w:p>
    <w:p w:rsidR="00B7753A" w:rsidRPr="00725A31" w:rsidRDefault="00B7753A" w:rsidP="00B7753A">
      <w:pPr>
        <w:rPr>
          <w:rFonts w:ascii="Arial" w:hAnsi="Arial" w:cs="Arial"/>
          <w:sz w:val="22"/>
          <w:szCs w:val="22"/>
        </w:rPr>
      </w:pPr>
    </w:p>
    <w:p w:rsidR="00B7753A" w:rsidRPr="00F35364" w:rsidRDefault="00B7753A" w:rsidP="00B7753A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35364">
        <w:rPr>
          <w:rFonts w:ascii="Arial" w:hAnsi="Arial" w:cs="Arial"/>
          <w:b/>
          <w:bCs/>
          <w:sz w:val="22"/>
          <w:szCs w:val="22"/>
        </w:rPr>
        <w:t>Przewodniczący Rady Gminy</w:t>
      </w:r>
    </w:p>
    <w:p w:rsidR="00B7753A" w:rsidRPr="00F35364" w:rsidRDefault="00B7753A" w:rsidP="00B7753A">
      <w:pPr>
        <w:rPr>
          <w:rFonts w:ascii="Arial" w:hAnsi="Arial" w:cs="Arial"/>
          <w:b/>
          <w:bCs/>
          <w:sz w:val="22"/>
          <w:szCs w:val="22"/>
        </w:rPr>
      </w:pPr>
    </w:p>
    <w:p w:rsidR="00B7753A" w:rsidRPr="00F35364" w:rsidRDefault="00B7753A" w:rsidP="00B7753A">
      <w:pPr>
        <w:rPr>
          <w:rFonts w:ascii="Arial" w:hAnsi="Arial" w:cs="Arial"/>
          <w:b/>
          <w:bCs/>
          <w:sz w:val="22"/>
          <w:szCs w:val="22"/>
        </w:rPr>
      </w:pPr>
      <w:r w:rsidRPr="00F35364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F35364">
        <w:rPr>
          <w:rFonts w:ascii="Arial" w:hAnsi="Arial" w:cs="Arial"/>
          <w:b/>
          <w:bCs/>
          <w:sz w:val="22"/>
          <w:szCs w:val="22"/>
        </w:rPr>
        <w:tab/>
      </w:r>
      <w:r w:rsidRPr="00F35364">
        <w:rPr>
          <w:rFonts w:ascii="Arial" w:hAnsi="Arial" w:cs="Arial"/>
          <w:b/>
          <w:bCs/>
          <w:sz w:val="22"/>
          <w:szCs w:val="22"/>
        </w:rPr>
        <w:tab/>
      </w:r>
      <w:r w:rsidRPr="00F35364">
        <w:rPr>
          <w:rFonts w:ascii="Arial" w:hAnsi="Arial" w:cs="Arial"/>
          <w:b/>
          <w:bCs/>
          <w:sz w:val="22"/>
          <w:szCs w:val="22"/>
        </w:rPr>
        <w:tab/>
      </w:r>
      <w:r w:rsidRPr="00F35364">
        <w:rPr>
          <w:rFonts w:ascii="Arial" w:hAnsi="Arial" w:cs="Arial"/>
          <w:b/>
          <w:bCs/>
          <w:sz w:val="22"/>
          <w:szCs w:val="22"/>
        </w:rPr>
        <w:tab/>
      </w:r>
      <w:r w:rsidRPr="00F35364">
        <w:rPr>
          <w:rFonts w:ascii="Arial" w:hAnsi="Arial" w:cs="Arial"/>
          <w:b/>
          <w:bCs/>
          <w:sz w:val="22"/>
          <w:szCs w:val="22"/>
        </w:rPr>
        <w:tab/>
      </w:r>
      <w:r w:rsidRPr="00F35364">
        <w:rPr>
          <w:rFonts w:ascii="Arial" w:hAnsi="Arial" w:cs="Arial"/>
          <w:b/>
          <w:bCs/>
          <w:sz w:val="22"/>
          <w:szCs w:val="22"/>
        </w:rPr>
        <w:tab/>
      </w:r>
      <w:r w:rsidRPr="00F35364">
        <w:rPr>
          <w:rFonts w:ascii="Arial" w:hAnsi="Arial" w:cs="Arial"/>
          <w:b/>
          <w:bCs/>
          <w:sz w:val="22"/>
          <w:szCs w:val="22"/>
        </w:rPr>
        <w:tab/>
      </w:r>
      <w:r w:rsidR="00F35364" w:rsidRPr="00F35364">
        <w:rPr>
          <w:rFonts w:ascii="Arial" w:hAnsi="Arial" w:cs="Arial"/>
          <w:b/>
          <w:bCs/>
          <w:sz w:val="22"/>
          <w:szCs w:val="22"/>
        </w:rPr>
        <w:tab/>
      </w:r>
      <w:r w:rsidR="00F35364" w:rsidRPr="00F35364">
        <w:rPr>
          <w:rFonts w:ascii="Arial" w:hAnsi="Arial" w:cs="Arial"/>
          <w:b/>
          <w:bCs/>
          <w:sz w:val="22"/>
          <w:szCs w:val="22"/>
        </w:rPr>
        <w:tab/>
        <w:t>Wiesław Szarek</w:t>
      </w:r>
    </w:p>
    <w:p w:rsidR="001240C2" w:rsidRPr="00F35364" w:rsidRDefault="001240C2" w:rsidP="00B7753A">
      <w:pPr>
        <w:rPr>
          <w:b/>
          <w:bCs/>
        </w:rPr>
      </w:pPr>
    </w:p>
    <w:sectPr w:rsidR="001240C2" w:rsidRPr="00F35364" w:rsidSect="00F35364">
      <w:pgSz w:w="11905" w:h="16837"/>
      <w:pgMar w:top="709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240C2"/>
    <w:rsid w:val="00013DF3"/>
    <w:rsid w:val="00026D19"/>
    <w:rsid w:val="0003639A"/>
    <w:rsid w:val="00040476"/>
    <w:rsid w:val="000B0A87"/>
    <w:rsid w:val="000D3D5E"/>
    <w:rsid w:val="001240C2"/>
    <w:rsid w:val="00133A3E"/>
    <w:rsid w:val="001A6A6A"/>
    <w:rsid w:val="002049E9"/>
    <w:rsid w:val="0022193C"/>
    <w:rsid w:val="00222080"/>
    <w:rsid w:val="002D1327"/>
    <w:rsid w:val="00331770"/>
    <w:rsid w:val="00354CF2"/>
    <w:rsid w:val="00365986"/>
    <w:rsid w:val="003660F9"/>
    <w:rsid w:val="003C363D"/>
    <w:rsid w:val="00404ED4"/>
    <w:rsid w:val="00541755"/>
    <w:rsid w:val="00561D00"/>
    <w:rsid w:val="0059495E"/>
    <w:rsid w:val="005C145D"/>
    <w:rsid w:val="005D58F3"/>
    <w:rsid w:val="005E2D98"/>
    <w:rsid w:val="00630F9A"/>
    <w:rsid w:val="006359D0"/>
    <w:rsid w:val="00637D53"/>
    <w:rsid w:val="0069654F"/>
    <w:rsid w:val="006E1F14"/>
    <w:rsid w:val="00704CEE"/>
    <w:rsid w:val="00712D1E"/>
    <w:rsid w:val="00717253"/>
    <w:rsid w:val="00725A31"/>
    <w:rsid w:val="00731E28"/>
    <w:rsid w:val="0074705A"/>
    <w:rsid w:val="0075310C"/>
    <w:rsid w:val="007810E0"/>
    <w:rsid w:val="00794ED3"/>
    <w:rsid w:val="007B099D"/>
    <w:rsid w:val="007F0D42"/>
    <w:rsid w:val="008524F1"/>
    <w:rsid w:val="00854EE0"/>
    <w:rsid w:val="00883AD1"/>
    <w:rsid w:val="00893602"/>
    <w:rsid w:val="008A3531"/>
    <w:rsid w:val="008C054B"/>
    <w:rsid w:val="008D3227"/>
    <w:rsid w:val="0096117F"/>
    <w:rsid w:val="009668DB"/>
    <w:rsid w:val="0097794A"/>
    <w:rsid w:val="009922B6"/>
    <w:rsid w:val="00995973"/>
    <w:rsid w:val="009B4504"/>
    <w:rsid w:val="009D0907"/>
    <w:rsid w:val="009D28DA"/>
    <w:rsid w:val="00A4671E"/>
    <w:rsid w:val="00A536E2"/>
    <w:rsid w:val="00A72B6F"/>
    <w:rsid w:val="00A84D03"/>
    <w:rsid w:val="00AB04AE"/>
    <w:rsid w:val="00AB14E0"/>
    <w:rsid w:val="00AB599C"/>
    <w:rsid w:val="00AB62FE"/>
    <w:rsid w:val="00B0483E"/>
    <w:rsid w:val="00B254C2"/>
    <w:rsid w:val="00B51C3D"/>
    <w:rsid w:val="00B56055"/>
    <w:rsid w:val="00B7753A"/>
    <w:rsid w:val="00B9201D"/>
    <w:rsid w:val="00BD749D"/>
    <w:rsid w:val="00BE7CF0"/>
    <w:rsid w:val="00C17A30"/>
    <w:rsid w:val="00C26B24"/>
    <w:rsid w:val="00C97B4F"/>
    <w:rsid w:val="00CD7F39"/>
    <w:rsid w:val="00CF048B"/>
    <w:rsid w:val="00D1067F"/>
    <w:rsid w:val="00D260D0"/>
    <w:rsid w:val="00D70FD6"/>
    <w:rsid w:val="00D804B6"/>
    <w:rsid w:val="00D80856"/>
    <w:rsid w:val="00DD4FE7"/>
    <w:rsid w:val="00DF6AC4"/>
    <w:rsid w:val="00E202C4"/>
    <w:rsid w:val="00E43371"/>
    <w:rsid w:val="00E64899"/>
    <w:rsid w:val="00E921A0"/>
    <w:rsid w:val="00EF56A2"/>
    <w:rsid w:val="00F26FE7"/>
    <w:rsid w:val="00F35364"/>
    <w:rsid w:val="00F6596C"/>
    <w:rsid w:val="00F66CD6"/>
    <w:rsid w:val="00FC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suppressAutoHyphens/>
      <w:autoSpaceDE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">
    <w:name w:val="_Zal_BT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ZalParagraf">
    <w:name w:val="_Zal_Paragra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Facon</dc:creator>
  <cp:keywords/>
  <cp:lastModifiedBy>MarcinB</cp:lastModifiedBy>
  <cp:revision>2</cp:revision>
  <cp:lastPrinted>2019-12-19T10:58:00Z</cp:lastPrinted>
  <dcterms:created xsi:type="dcterms:W3CDTF">2020-01-29T08:46:00Z</dcterms:created>
  <dcterms:modified xsi:type="dcterms:W3CDTF">2020-01-29T08:46:00Z</dcterms:modified>
</cp:coreProperties>
</file>