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F6" w:rsidRDefault="004618F6" w:rsidP="003E1B0F">
      <w:pPr>
        <w:spacing w:line="360" w:lineRule="auto"/>
        <w:jc w:val="center"/>
        <w:rPr>
          <w:b/>
          <w:bCs/>
        </w:rPr>
      </w:pPr>
    </w:p>
    <w:p w:rsidR="008B654F" w:rsidRPr="00880EDA" w:rsidRDefault="008B654F" w:rsidP="003E1B0F">
      <w:pPr>
        <w:spacing w:line="360" w:lineRule="auto"/>
        <w:jc w:val="center"/>
        <w:rPr>
          <w:b/>
          <w:bCs/>
        </w:rPr>
      </w:pPr>
    </w:p>
    <w:p w:rsidR="005E74FD" w:rsidRPr="00880EDA" w:rsidRDefault="00B24385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 xml:space="preserve">UCHWAŁA Nr </w:t>
      </w:r>
      <w:r w:rsidR="009E244C">
        <w:rPr>
          <w:b/>
          <w:bCs/>
        </w:rPr>
        <w:t>XIX/139/19</w:t>
      </w:r>
    </w:p>
    <w:p w:rsidR="005E74FD" w:rsidRPr="00880EDA" w:rsidRDefault="005E74FD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>Rady Gminy Mrągowo</w:t>
      </w:r>
    </w:p>
    <w:p w:rsidR="005E74FD" w:rsidRPr="00880EDA" w:rsidRDefault="001312C5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 xml:space="preserve">z dnia </w:t>
      </w:r>
      <w:r w:rsidR="009E244C">
        <w:rPr>
          <w:b/>
          <w:bCs/>
        </w:rPr>
        <w:t>4 grudnia 2019r.</w:t>
      </w:r>
    </w:p>
    <w:p w:rsidR="005E74FD" w:rsidRPr="00880EDA" w:rsidRDefault="005E74FD"/>
    <w:p w:rsidR="005E74FD" w:rsidRPr="00880EDA" w:rsidRDefault="0021289D">
      <w:pPr>
        <w:pStyle w:val="Tekstpodstawowywcity"/>
        <w:spacing w:line="360" w:lineRule="auto"/>
        <w:ind w:left="0" w:firstLine="0"/>
        <w:jc w:val="both"/>
        <w:rPr>
          <w:b/>
          <w:bCs/>
        </w:rPr>
      </w:pPr>
      <w:r w:rsidRPr="00880EDA">
        <w:rPr>
          <w:b/>
          <w:bCs/>
        </w:rPr>
        <w:t xml:space="preserve">w sprawie </w:t>
      </w:r>
      <w:r w:rsidR="005E74FD" w:rsidRPr="00880EDA">
        <w:rPr>
          <w:b/>
          <w:bCs/>
        </w:rPr>
        <w:t>rozpatrzenia skargi na działalność Wójta Gminy Mrągowo.</w:t>
      </w:r>
    </w:p>
    <w:p w:rsidR="005E74FD" w:rsidRPr="00880EDA" w:rsidRDefault="005E74FD" w:rsidP="003E1B0F">
      <w:pPr>
        <w:pStyle w:val="Tekstpodstawowywcity"/>
        <w:ind w:left="0" w:firstLine="0"/>
        <w:jc w:val="both"/>
        <w:rPr>
          <w:b/>
          <w:bCs/>
          <w:i/>
          <w:iCs/>
        </w:rPr>
      </w:pPr>
    </w:p>
    <w:p w:rsidR="005E74FD" w:rsidRPr="00880EDA" w:rsidRDefault="005E74FD" w:rsidP="00C66580">
      <w:pPr>
        <w:spacing w:line="360" w:lineRule="auto"/>
        <w:jc w:val="both"/>
      </w:pPr>
      <w:r w:rsidRPr="00880EDA">
        <w:t xml:space="preserve">Na podstawie art.18 ust. 2 pkt.15 ustawy z dnia 8 marca 1990r. o samorządzie gminnym </w:t>
      </w:r>
      <w:r w:rsidR="00C656AA">
        <w:br/>
      </w:r>
      <w:r w:rsidRPr="00880EDA">
        <w:t>(</w:t>
      </w:r>
      <w:proofErr w:type="spellStart"/>
      <w:r w:rsidRPr="00880EDA">
        <w:t>t.</w:t>
      </w:r>
      <w:r w:rsidR="00C36B30">
        <w:t>j</w:t>
      </w:r>
      <w:proofErr w:type="spellEnd"/>
      <w:r w:rsidR="00C36B30">
        <w:t>.</w:t>
      </w:r>
      <w:r w:rsidRPr="00880EDA">
        <w:t xml:space="preserve"> </w:t>
      </w:r>
      <w:r w:rsidR="00FF70C4" w:rsidRPr="00880EDA">
        <w:t xml:space="preserve">Dz.U. </w:t>
      </w:r>
      <w:r w:rsidRPr="00880EDA">
        <w:t>z 20</w:t>
      </w:r>
      <w:r w:rsidR="00B62343" w:rsidRPr="00880EDA">
        <w:t>1</w:t>
      </w:r>
      <w:r w:rsidR="00AB1A19">
        <w:t>9</w:t>
      </w:r>
      <w:r w:rsidRPr="00880EDA">
        <w:t>r. poz.</w:t>
      </w:r>
      <w:r w:rsidR="00B62343" w:rsidRPr="00880EDA">
        <w:t xml:space="preserve"> </w:t>
      </w:r>
      <w:r w:rsidR="00AB1A19">
        <w:t>506</w:t>
      </w:r>
      <w:r w:rsidR="00A37222" w:rsidRPr="00880EDA">
        <w:t xml:space="preserve"> ze zm.</w:t>
      </w:r>
      <w:r w:rsidRPr="00880EDA">
        <w:t xml:space="preserve">) oraz art. 229 pkt. 3, art. 237 i art. 238 ustawy </w:t>
      </w:r>
      <w:r w:rsidR="00C656AA">
        <w:br/>
      </w:r>
      <w:r w:rsidRPr="00880EDA">
        <w:t>z dnia 14 czerwca 1960r. – Kodeks postępowania admi</w:t>
      </w:r>
      <w:r w:rsidR="00B62343" w:rsidRPr="00880EDA">
        <w:t>nistracyjnego (</w:t>
      </w:r>
      <w:proofErr w:type="spellStart"/>
      <w:r w:rsidR="00B62343" w:rsidRPr="00880EDA">
        <w:t>t.</w:t>
      </w:r>
      <w:r w:rsidR="00C36B30">
        <w:t>j</w:t>
      </w:r>
      <w:proofErr w:type="spellEnd"/>
      <w:r w:rsidR="00C36B30">
        <w:t>.</w:t>
      </w:r>
      <w:r w:rsidR="00B62343" w:rsidRPr="00880EDA">
        <w:t xml:space="preserve"> Dz.U. z 201</w:t>
      </w:r>
      <w:r w:rsidR="00AB1A19">
        <w:t>8</w:t>
      </w:r>
      <w:r w:rsidRPr="00880EDA">
        <w:t xml:space="preserve">r. </w:t>
      </w:r>
      <w:r w:rsidR="004C441A">
        <w:br/>
      </w:r>
      <w:r w:rsidRPr="00880EDA">
        <w:t xml:space="preserve">poz. </w:t>
      </w:r>
      <w:r w:rsidR="00AB1A19">
        <w:t>2096</w:t>
      </w:r>
      <w:r w:rsidR="00461501">
        <w:t xml:space="preserve"> ze zm.</w:t>
      </w:r>
      <w:r w:rsidR="004D4775" w:rsidRPr="00880EDA">
        <w:t xml:space="preserve">) </w:t>
      </w:r>
    </w:p>
    <w:p w:rsidR="005E74FD" w:rsidRPr="00880EDA" w:rsidRDefault="005E74FD" w:rsidP="00C656AA">
      <w:pPr>
        <w:spacing w:line="360" w:lineRule="auto"/>
        <w:ind w:firstLine="1416"/>
        <w:jc w:val="both"/>
      </w:pPr>
    </w:p>
    <w:p w:rsidR="005E74FD" w:rsidRPr="00880EDA" w:rsidRDefault="005E74FD">
      <w:pPr>
        <w:spacing w:line="360" w:lineRule="auto"/>
        <w:ind w:left="2124" w:hanging="684"/>
        <w:rPr>
          <w:b/>
          <w:bCs/>
        </w:rPr>
      </w:pPr>
      <w:r w:rsidRPr="00880EDA">
        <w:rPr>
          <w:b/>
          <w:bCs/>
        </w:rPr>
        <w:t>Rada Gminy Mrągowo uchwala, co następuje:</w:t>
      </w:r>
    </w:p>
    <w:p w:rsidR="005E74FD" w:rsidRPr="00880EDA" w:rsidRDefault="005E74FD">
      <w:pPr>
        <w:ind w:left="2832" w:hanging="684"/>
        <w:rPr>
          <w:b/>
          <w:bCs/>
        </w:rPr>
      </w:pPr>
    </w:p>
    <w:p w:rsidR="00B62343" w:rsidRPr="00880EDA" w:rsidRDefault="005E74FD" w:rsidP="00C66580">
      <w:pPr>
        <w:pStyle w:val="Tekstpodstawowywcity2"/>
        <w:spacing w:line="360" w:lineRule="auto"/>
        <w:ind w:left="720" w:hanging="720"/>
        <w:jc w:val="both"/>
      </w:pPr>
      <w:r w:rsidRPr="00880EDA">
        <w:rPr>
          <w:b/>
          <w:bCs/>
        </w:rPr>
        <w:t>§ 1.</w:t>
      </w:r>
      <w:r w:rsidRPr="00880EDA">
        <w:rPr>
          <w:b/>
          <w:bCs/>
        </w:rPr>
        <w:tab/>
      </w:r>
      <w:r w:rsidR="00FF70C4" w:rsidRPr="00880EDA">
        <w:t xml:space="preserve">Po rozpatrzeniu skargi </w:t>
      </w:r>
      <w:r w:rsidR="004D4775" w:rsidRPr="00880EDA">
        <w:t>na działalność Wójta Gminy Mrąg</w:t>
      </w:r>
      <w:r w:rsidR="00DD44F7" w:rsidRPr="00880EDA">
        <w:t xml:space="preserve">owo </w:t>
      </w:r>
      <w:r w:rsidR="00A9410A" w:rsidRPr="00880EDA">
        <w:t>dotyczącej</w:t>
      </w:r>
      <w:r w:rsidR="00DD44F7" w:rsidRPr="00880EDA">
        <w:t xml:space="preserve"> </w:t>
      </w:r>
      <w:r w:rsidR="00AB1A19">
        <w:t xml:space="preserve">nie </w:t>
      </w:r>
      <w:r w:rsidR="00C66580">
        <w:t xml:space="preserve">zajęcia przez Wójta Gminy stanowiska w sprawie wniosku złożonego przez skarżącego </w:t>
      </w:r>
      <w:r w:rsidR="00C66580">
        <w:br/>
        <w:t xml:space="preserve">o godzinie 13:50 do godziny 15:15, </w:t>
      </w:r>
      <w:r w:rsidR="004D4775" w:rsidRPr="00880EDA">
        <w:t>Rada Gminy Mrągowo w sprawie zarzutów postawionych w skardze, po zapoznaniu się z opini</w:t>
      </w:r>
      <w:r w:rsidR="00764FAA">
        <w:t>ą Komisji Skarg, Wniosków i Petycji</w:t>
      </w:r>
      <w:r w:rsidR="004D4775" w:rsidRPr="00880EDA">
        <w:t>, uznaje skargę za bezzasadną.</w:t>
      </w:r>
    </w:p>
    <w:p w:rsidR="004D4775" w:rsidRPr="00880EDA" w:rsidRDefault="004D4775" w:rsidP="004D4775">
      <w:pPr>
        <w:pStyle w:val="Tekstpodstawowywcity2"/>
        <w:ind w:left="720" w:hanging="720"/>
        <w:jc w:val="both"/>
      </w:pPr>
    </w:p>
    <w:p w:rsidR="004D4775" w:rsidRPr="00880EDA" w:rsidRDefault="004D4775">
      <w:pPr>
        <w:pStyle w:val="Tekstpodstawowywcity2"/>
        <w:spacing w:line="360" w:lineRule="auto"/>
        <w:ind w:left="720" w:hanging="720"/>
        <w:jc w:val="both"/>
      </w:pPr>
      <w:r w:rsidRPr="00880EDA">
        <w:rPr>
          <w:b/>
        </w:rPr>
        <w:t>§ 2.</w:t>
      </w:r>
      <w:r w:rsidRPr="00880EDA">
        <w:tab/>
        <w:t>Uzasadnienie rozstrzygnięcia stanowi załącznik do niniejszej uchwały.</w:t>
      </w:r>
    </w:p>
    <w:p w:rsidR="005E74FD" w:rsidRPr="00880EDA" w:rsidRDefault="005E74FD" w:rsidP="001C5A69">
      <w:pPr>
        <w:pStyle w:val="Tekstpodstawowywcity2"/>
        <w:ind w:left="0" w:firstLine="0"/>
        <w:jc w:val="both"/>
      </w:pPr>
    </w:p>
    <w:p w:rsidR="005E74FD" w:rsidRPr="00880EDA" w:rsidRDefault="005E74FD">
      <w:pPr>
        <w:pStyle w:val="Tekstpodstawowywcity2"/>
        <w:spacing w:line="360" w:lineRule="auto"/>
        <w:ind w:left="720" w:hanging="720"/>
        <w:jc w:val="both"/>
        <w:rPr>
          <w:bCs/>
        </w:rPr>
      </w:pPr>
      <w:r w:rsidRPr="00880EDA">
        <w:rPr>
          <w:b/>
          <w:bCs/>
        </w:rPr>
        <w:t xml:space="preserve">§ </w:t>
      </w:r>
      <w:r w:rsidR="004D4775" w:rsidRPr="00880EDA">
        <w:rPr>
          <w:b/>
          <w:bCs/>
        </w:rPr>
        <w:t>3</w:t>
      </w:r>
      <w:r w:rsidRPr="00880EDA">
        <w:rPr>
          <w:b/>
          <w:bCs/>
        </w:rPr>
        <w:t>.</w:t>
      </w:r>
      <w:r w:rsidRPr="00880EDA">
        <w:rPr>
          <w:b/>
          <w:bCs/>
        </w:rPr>
        <w:tab/>
      </w:r>
      <w:r w:rsidRPr="00880EDA">
        <w:rPr>
          <w:bCs/>
        </w:rPr>
        <w:t xml:space="preserve">Zobowiązuje się Przewodniczącego Rady </w:t>
      </w:r>
      <w:r w:rsidR="004D4775" w:rsidRPr="00880EDA">
        <w:rPr>
          <w:bCs/>
        </w:rPr>
        <w:t xml:space="preserve">Gminy </w:t>
      </w:r>
      <w:r w:rsidRPr="00880EDA">
        <w:rPr>
          <w:bCs/>
        </w:rPr>
        <w:t>do po</w:t>
      </w:r>
      <w:r w:rsidR="004D4775" w:rsidRPr="00880EDA">
        <w:rPr>
          <w:bCs/>
        </w:rPr>
        <w:t>wiadomienia</w:t>
      </w:r>
      <w:r w:rsidRPr="00880EDA">
        <w:rPr>
          <w:bCs/>
        </w:rPr>
        <w:t xml:space="preserve"> skarżące</w:t>
      </w:r>
      <w:r w:rsidR="00FF70C4" w:rsidRPr="00880EDA">
        <w:rPr>
          <w:bCs/>
        </w:rPr>
        <w:t>go</w:t>
      </w:r>
      <w:r w:rsidR="00B62343" w:rsidRPr="00880EDA">
        <w:rPr>
          <w:bCs/>
        </w:rPr>
        <w:t xml:space="preserve"> </w:t>
      </w:r>
      <w:r w:rsidR="004D4775" w:rsidRPr="00880EDA">
        <w:rPr>
          <w:bCs/>
        </w:rPr>
        <w:t>o sposobie załatwienia skargi, poprzez przesłanie niniejszej uchwały wraz z załącznikiem.</w:t>
      </w:r>
    </w:p>
    <w:p w:rsidR="005E74FD" w:rsidRPr="00880EDA" w:rsidRDefault="005E74FD">
      <w:pPr>
        <w:pStyle w:val="Tekstpodstawowywcity2"/>
        <w:jc w:val="both"/>
      </w:pPr>
    </w:p>
    <w:p w:rsidR="005E74FD" w:rsidRPr="00880EDA" w:rsidRDefault="005E74FD">
      <w:pPr>
        <w:pStyle w:val="Tekstpodstawowywcity2"/>
        <w:spacing w:line="360" w:lineRule="auto"/>
        <w:jc w:val="both"/>
      </w:pPr>
      <w:r w:rsidRPr="00880EDA">
        <w:rPr>
          <w:b/>
          <w:bCs/>
        </w:rPr>
        <w:t xml:space="preserve">§ </w:t>
      </w:r>
      <w:r w:rsidR="004D4775" w:rsidRPr="00880EDA">
        <w:rPr>
          <w:b/>
          <w:bCs/>
        </w:rPr>
        <w:t>4</w:t>
      </w:r>
      <w:r w:rsidRPr="00880EDA">
        <w:rPr>
          <w:b/>
          <w:bCs/>
        </w:rPr>
        <w:t>.</w:t>
      </w:r>
      <w:r w:rsidRPr="00880EDA">
        <w:tab/>
        <w:t>Uchwała wchodzi w życie z dniem podjęcia.</w:t>
      </w:r>
    </w:p>
    <w:p w:rsidR="005E74FD" w:rsidRPr="00880EDA" w:rsidRDefault="005E74FD">
      <w:pPr>
        <w:pStyle w:val="Nagwek"/>
        <w:tabs>
          <w:tab w:val="clear" w:pos="4536"/>
          <w:tab w:val="clear" w:pos="9072"/>
        </w:tabs>
      </w:pPr>
    </w:p>
    <w:p w:rsidR="005E74FD" w:rsidRPr="00880EDA" w:rsidRDefault="005E74FD">
      <w:pPr>
        <w:pStyle w:val="Nagwek"/>
        <w:tabs>
          <w:tab w:val="clear" w:pos="4536"/>
          <w:tab w:val="clear" w:pos="9072"/>
        </w:tabs>
      </w:pPr>
    </w:p>
    <w:p w:rsidR="005E74FD" w:rsidRPr="00880EDA" w:rsidRDefault="0009202B" w:rsidP="0009202B">
      <w:pPr>
        <w:pStyle w:val="Nagwek7"/>
        <w:spacing w:line="240" w:lineRule="auto"/>
        <w:ind w:left="4956"/>
      </w:pPr>
      <w:r w:rsidRPr="00880EDA">
        <w:t xml:space="preserve">Przewodniczący </w:t>
      </w:r>
      <w:r w:rsidR="005E74FD" w:rsidRPr="00880EDA">
        <w:t>Rady Gminy</w:t>
      </w:r>
    </w:p>
    <w:p w:rsidR="005E74FD" w:rsidRPr="00880EDA" w:rsidRDefault="0009202B">
      <w:pPr>
        <w:pStyle w:val="Tekstdymka"/>
        <w:rPr>
          <w:rFonts w:ascii="Times New Roman" w:hAnsi="Times New Roman" w:cs="Times New Roman"/>
          <w:sz w:val="24"/>
          <w:szCs w:val="24"/>
        </w:rPr>
      </w:pPr>
      <w:r w:rsidRPr="00880EDA">
        <w:rPr>
          <w:rFonts w:ascii="Times New Roman" w:hAnsi="Times New Roman" w:cs="Times New Roman"/>
          <w:sz w:val="24"/>
          <w:szCs w:val="24"/>
        </w:rPr>
        <w:tab/>
      </w:r>
    </w:p>
    <w:p w:rsidR="005E74FD" w:rsidRPr="00880EDA" w:rsidRDefault="005E74FD">
      <w:pPr>
        <w:rPr>
          <w:b/>
          <w:bCs/>
        </w:rPr>
      </w:pP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="00C43509" w:rsidRPr="00880EDA">
        <w:rPr>
          <w:b/>
        </w:rPr>
        <w:t xml:space="preserve">  </w:t>
      </w:r>
      <w:r w:rsidR="0009202B" w:rsidRPr="00880EDA">
        <w:rPr>
          <w:b/>
        </w:rPr>
        <w:t xml:space="preserve">      </w:t>
      </w:r>
      <w:r w:rsidR="00AB1A19">
        <w:rPr>
          <w:b/>
        </w:rPr>
        <w:t xml:space="preserve">  Wiesław Szarek</w:t>
      </w:r>
    </w:p>
    <w:p w:rsidR="005E74FD" w:rsidRPr="00880EDA" w:rsidRDefault="005E74FD">
      <w:pPr>
        <w:rPr>
          <w:b/>
          <w:bCs/>
        </w:rPr>
      </w:pPr>
    </w:p>
    <w:p w:rsidR="005E74FD" w:rsidRPr="00880EDA" w:rsidRDefault="005E74FD">
      <w:pPr>
        <w:rPr>
          <w:b/>
          <w:bCs/>
        </w:rPr>
      </w:pPr>
    </w:p>
    <w:p w:rsidR="00B13129" w:rsidRPr="00880EDA" w:rsidRDefault="00B13129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C43509" w:rsidRPr="00880EDA" w:rsidRDefault="00C43509" w:rsidP="00017463">
      <w:pPr>
        <w:pStyle w:val="Tytu"/>
        <w:jc w:val="left"/>
      </w:pPr>
    </w:p>
    <w:p w:rsidR="00C43509" w:rsidRPr="00880EDA" w:rsidRDefault="00C43509" w:rsidP="00017463">
      <w:pPr>
        <w:pStyle w:val="Tytu"/>
        <w:jc w:val="left"/>
      </w:pPr>
    </w:p>
    <w:p w:rsidR="008B04E2" w:rsidRPr="00880EDA" w:rsidRDefault="008B04E2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F23ABB" w:rsidRDefault="00F23ABB" w:rsidP="008B04E2">
      <w:pPr>
        <w:pStyle w:val="Tytu"/>
        <w:ind w:left="2832"/>
        <w:jc w:val="left"/>
      </w:pPr>
    </w:p>
    <w:p w:rsidR="00BF4F97" w:rsidRDefault="00BF4F97" w:rsidP="008B04E2">
      <w:pPr>
        <w:pStyle w:val="Tytu"/>
        <w:ind w:left="2832"/>
        <w:jc w:val="left"/>
      </w:pPr>
    </w:p>
    <w:p w:rsidR="00C66580" w:rsidRDefault="00C66580" w:rsidP="006A0ACC">
      <w:pPr>
        <w:pStyle w:val="Tytu"/>
        <w:jc w:val="left"/>
      </w:pPr>
    </w:p>
    <w:p w:rsidR="005E74FD" w:rsidRPr="00880EDA" w:rsidRDefault="008B04E2" w:rsidP="008B04E2">
      <w:pPr>
        <w:pStyle w:val="Tytu"/>
        <w:ind w:left="2832"/>
        <w:jc w:val="left"/>
      </w:pPr>
      <w:r w:rsidRPr="00880EDA">
        <w:t xml:space="preserve">               </w:t>
      </w:r>
      <w:r w:rsidR="00122BAC" w:rsidRPr="00880EDA">
        <w:t xml:space="preserve">   </w:t>
      </w:r>
      <w:r w:rsidR="004618F6">
        <w:t xml:space="preserve">     </w:t>
      </w:r>
      <w:r w:rsidR="005E74FD" w:rsidRPr="00880EDA">
        <w:t>Uzasadnienie</w:t>
      </w:r>
    </w:p>
    <w:p w:rsidR="005E74FD" w:rsidRPr="00880EDA" w:rsidRDefault="001312C5" w:rsidP="008B04E2">
      <w:pPr>
        <w:jc w:val="center"/>
        <w:rPr>
          <w:b/>
          <w:bCs/>
        </w:rPr>
      </w:pPr>
      <w:r w:rsidRPr="00880EDA">
        <w:rPr>
          <w:b/>
          <w:bCs/>
        </w:rPr>
        <w:t xml:space="preserve">do uchwały Nr </w:t>
      </w:r>
      <w:r w:rsidR="009E244C">
        <w:rPr>
          <w:b/>
          <w:bCs/>
        </w:rPr>
        <w:t>XIX/139/19</w:t>
      </w:r>
    </w:p>
    <w:p w:rsidR="00B13129" w:rsidRPr="00880EDA" w:rsidRDefault="00B13129" w:rsidP="008B04E2">
      <w:pPr>
        <w:jc w:val="center"/>
        <w:rPr>
          <w:b/>
          <w:bCs/>
        </w:rPr>
      </w:pPr>
      <w:r w:rsidRPr="00880EDA">
        <w:rPr>
          <w:b/>
          <w:bCs/>
        </w:rPr>
        <w:t>Rady Gminy Mrągowo</w:t>
      </w:r>
    </w:p>
    <w:p w:rsidR="005E74FD" w:rsidRPr="00880EDA" w:rsidRDefault="001312C5" w:rsidP="008B04E2">
      <w:pPr>
        <w:jc w:val="center"/>
        <w:rPr>
          <w:b/>
          <w:bCs/>
        </w:rPr>
      </w:pPr>
      <w:r w:rsidRPr="00880EDA">
        <w:rPr>
          <w:b/>
          <w:bCs/>
        </w:rPr>
        <w:t xml:space="preserve">z dnia </w:t>
      </w:r>
      <w:r w:rsidR="009E244C">
        <w:rPr>
          <w:b/>
          <w:bCs/>
        </w:rPr>
        <w:t>4 grudnia 2019r.</w:t>
      </w:r>
    </w:p>
    <w:p w:rsidR="003E2E42" w:rsidRDefault="003E2E42" w:rsidP="00012BF2">
      <w:pPr>
        <w:rPr>
          <w:b/>
          <w:bCs/>
        </w:rPr>
      </w:pPr>
    </w:p>
    <w:p w:rsidR="00C66580" w:rsidRPr="00880EDA" w:rsidRDefault="00C66580" w:rsidP="00012BF2">
      <w:pPr>
        <w:rPr>
          <w:b/>
          <w:bCs/>
        </w:rPr>
      </w:pPr>
    </w:p>
    <w:p w:rsidR="005E74FD" w:rsidRPr="00880EDA" w:rsidRDefault="005E74FD" w:rsidP="001E12A5">
      <w:pPr>
        <w:rPr>
          <w:b/>
          <w:bCs/>
        </w:rPr>
      </w:pPr>
      <w:r w:rsidRPr="00880EDA">
        <w:rPr>
          <w:b/>
          <w:bCs/>
        </w:rPr>
        <w:t>w sprawie rozpatrzenia skargi na działalność Wójta Gminy Mrągowo.</w:t>
      </w:r>
    </w:p>
    <w:p w:rsidR="005E74FD" w:rsidRDefault="005E74FD" w:rsidP="003C5A78"/>
    <w:p w:rsidR="00C66580" w:rsidRPr="00880EDA" w:rsidRDefault="00C66580" w:rsidP="003C5A78"/>
    <w:p w:rsidR="005E74FD" w:rsidRDefault="005E74FD" w:rsidP="00C66580">
      <w:pPr>
        <w:pStyle w:val="Tekstpodstawowywcity2"/>
        <w:spacing w:line="360" w:lineRule="auto"/>
        <w:ind w:left="0" w:firstLine="0"/>
        <w:jc w:val="both"/>
      </w:pPr>
      <w:r w:rsidRPr="00880EDA">
        <w:tab/>
        <w:t>Rada Gminy Mrągowo, po rozpatrzeniu skargi na działa</w:t>
      </w:r>
      <w:r w:rsidR="00DD44F7" w:rsidRPr="00880EDA">
        <w:t xml:space="preserve">lność Wójta Gminy Mrągowo dotyczącej </w:t>
      </w:r>
      <w:r w:rsidR="00AB1A19">
        <w:t xml:space="preserve">nie </w:t>
      </w:r>
      <w:r w:rsidR="00C66580">
        <w:t>zajęcia przez Wójta</w:t>
      </w:r>
      <w:r w:rsidR="008B654F">
        <w:t xml:space="preserve"> Gminy</w:t>
      </w:r>
      <w:r w:rsidR="00C66580">
        <w:t xml:space="preserve"> stanowiska w sprawie wniosku złożonego przez skarżącego o godzinie 13:50 do godziny 15:15</w:t>
      </w:r>
      <w:r w:rsidR="00AB1A19" w:rsidRPr="00880EDA">
        <w:t>,</w:t>
      </w:r>
      <w:r w:rsidR="00AB1A19">
        <w:t xml:space="preserve"> </w:t>
      </w:r>
      <w:r w:rsidRPr="00880EDA">
        <w:t>po zapoznaniu się z wyjaśnieniem Wójta Gminy na podniesione w skardze zarzuty</w:t>
      </w:r>
      <w:r w:rsidR="00764FAA">
        <w:t xml:space="preserve"> oraz z opinią Komisji Skarg, Wniosków i Petycji</w:t>
      </w:r>
      <w:r w:rsidRPr="00880EDA">
        <w:t>, uznaje skargę za bezzasadną.</w:t>
      </w:r>
    </w:p>
    <w:p w:rsidR="00C66580" w:rsidRPr="00880EDA" w:rsidRDefault="00C66580" w:rsidP="00C66580">
      <w:pPr>
        <w:spacing w:line="360" w:lineRule="auto"/>
        <w:ind w:firstLine="708"/>
        <w:jc w:val="both"/>
      </w:pPr>
      <w:r w:rsidRPr="00880EDA">
        <w:t>Zarzutów skargi Rada Gminy nie uwzględniła ponieważ</w:t>
      </w:r>
      <w:r>
        <w:t xml:space="preserve"> brak jest podstaw, aby żądać od Wójta Gminy ustosunkowania się do żądania petenta w tak krótkim terminie przez niego wnioskowanym tj. tego samego dnia od godziny 13:50 do godziny 15:15.</w:t>
      </w:r>
    </w:p>
    <w:p w:rsidR="00AB1A19" w:rsidRDefault="00AB1A19" w:rsidP="00C66580">
      <w:pPr>
        <w:spacing w:line="360" w:lineRule="auto"/>
        <w:ind w:firstLine="708"/>
        <w:jc w:val="both"/>
      </w:pPr>
      <w:r w:rsidRPr="00880EDA">
        <w:t xml:space="preserve">Biorąc powyższe pod uwagę, Rada Gminy nie dopatrzyła się uchybień </w:t>
      </w:r>
      <w:r w:rsidRPr="00880EDA">
        <w:br/>
        <w:t>w działaniach Wójta Gminy Mrągowo.</w:t>
      </w:r>
    </w:p>
    <w:p w:rsidR="00C66580" w:rsidRDefault="00C66580" w:rsidP="00C66580">
      <w:pPr>
        <w:spacing w:line="360" w:lineRule="auto"/>
        <w:ind w:firstLine="708"/>
        <w:jc w:val="both"/>
      </w:pPr>
    </w:p>
    <w:p w:rsidR="00C66580" w:rsidRDefault="00C66580" w:rsidP="00C66580">
      <w:pPr>
        <w:spacing w:line="360" w:lineRule="auto"/>
        <w:ind w:firstLine="708"/>
        <w:jc w:val="both"/>
      </w:pPr>
    </w:p>
    <w:p w:rsidR="00AB1A19" w:rsidRPr="00A2169B" w:rsidRDefault="00AB1A19" w:rsidP="00C66580">
      <w:pPr>
        <w:spacing w:line="360" w:lineRule="auto"/>
        <w:ind w:firstLine="708"/>
        <w:jc w:val="both"/>
        <w:rPr>
          <w:sz w:val="16"/>
          <w:szCs w:val="16"/>
        </w:rPr>
      </w:pPr>
    </w:p>
    <w:p w:rsidR="00AB1A19" w:rsidRPr="00880EDA" w:rsidRDefault="00AB1A19" w:rsidP="00AB1A19">
      <w:pPr>
        <w:spacing w:line="360" w:lineRule="auto"/>
        <w:jc w:val="both"/>
        <w:rPr>
          <w:b/>
          <w:bCs/>
        </w:rPr>
      </w:pP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rPr>
          <w:b/>
        </w:rPr>
        <w:t>P</w:t>
      </w:r>
      <w:r w:rsidRPr="00880EDA">
        <w:rPr>
          <w:b/>
          <w:bCs/>
        </w:rPr>
        <w:t>rzewodniczący Rady Gminy</w:t>
      </w:r>
    </w:p>
    <w:p w:rsidR="00AB1A19" w:rsidRDefault="00AB1A19" w:rsidP="00D6683F">
      <w:pPr>
        <w:pStyle w:val="Nagwek5"/>
        <w:spacing w:line="360" w:lineRule="auto"/>
        <w:jc w:val="both"/>
        <w:rPr>
          <w:bCs w:val="0"/>
          <w:sz w:val="24"/>
        </w:rPr>
      </w:pP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>
        <w:rPr>
          <w:bCs w:val="0"/>
          <w:sz w:val="24"/>
        </w:rPr>
        <w:t>Wiesław Szarek</w:t>
      </w:r>
    </w:p>
    <w:p w:rsidR="00C66580" w:rsidRDefault="00C66580" w:rsidP="00A2169B">
      <w:pPr>
        <w:jc w:val="both"/>
        <w:rPr>
          <w:u w:val="single"/>
        </w:rPr>
      </w:pPr>
    </w:p>
    <w:p w:rsidR="00C66580" w:rsidRDefault="00C66580" w:rsidP="00A2169B">
      <w:pPr>
        <w:jc w:val="both"/>
        <w:rPr>
          <w:u w:val="single"/>
        </w:rPr>
      </w:pPr>
    </w:p>
    <w:p w:rsidR="00F23ABB" w:rsidRPr="00C66580" w:rsidRDefault="00F23ABB" w:rsidP="00C66580">
      <w:pPr>
        <w:spacing w:line="276" w:lineRule="auto"/>
        <w:jc w:val="both"/>
        <w:rPr>
          <w:u w:val="single"/>
        </w:rPr>
      </w:pPr>
      <w:r w:rsidRPr="00C66580">
        <w:rPr>
          <w:u w:val="single"/>
        </w:rPr>
        <w:t>Pouczenie:</w:t>
      </w:r>
    </w:p>
    <w:p w:rsidR="00F23ABB" w:rsidRPr="00C66580" w:rsidRDefault="00F23ABB" w:rsidP="00C66580">
      <w:pPr>
        <w:spacing w:line="276" w:lineRule="auto"/>
        <w:jc w:val="both"/>
      </w:pPr>
      <w:r w:rsidRPr="00C66580">
        <w:t>Zgodnie z treścią art. 239 § 1 k.p.a. W przypadku gdy skarga, w wyniku</w:t>
      </w:r>
      <w:r w:rsidR="00A2169B" w:rsidRPr="00C66580">
        <w:t xml:space="preserve">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sectPr w:rsidR="00F23ABB" w:rsidRPr="00C66580" w:rsidSect="00914D30">
      <w:headerReference w:type="even" r:id="rId7"/>
      <w:headerReference w:type="default" r:id="rId8"/>
      <w:footerReference w:type="even" r:id="rId9"/>
      <w:pgSz w:w="11906" w:h="16838"/>
      <w:pgMar w:top="284" w:right="1134" w:bottom="28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9A" w:rsidRDefault="005F289A">
      <w:r>
        <w:separator/>
      </w:r>
    </w:p>
  </w:endnote>
  <w:endnote w:type="continuationSeparator" w:id="0">
    <w:p w:rsidR="005F289A" w:rsidRDefault="005F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74FD" w:rsidRDefault="005E74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9A" w:rsidRDefault="005F289A">
      <w:r>
        <w:separator/>
      </w:r>
    </w:p>
  </w:footnote>
  <w:footnote w:type="continuationSeparator" w:id="0">
    <w:p w:rsidR="005F289A" w:rsidRDefault="005F2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74FD" w:rsidRDefault="005E74FD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02B0"/>
    <w:multiLevelType w:val="hybridMultilevel"/>
    <w:tmpl w:val="5F5A5BA6"/>
    <w:lvl w:ilvl="0" w:tplc="076E7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150C53"/>
    <w:multiLevelType w:val="hybridMultilevel"/>
    <w:tmpl w:val="3250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A25C7"/>
    <w:multiLevelType w:val="hybridMultilevel"/>
    <w:tmpl w:val="9514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495C"/>
    <w:multiLevelType w:val="hybridMultilevel"/>
    <w:tmpl w:val="26A4E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7712B"/>
    <w:rsid w:val="00012BF2"/>
    <w:rsid w:val="00017463"/>
    <w:rsid w:val="00051E2F"/>
    <w:rsid w:val="0009202B"/>
    <w:rsid w:val="000F60C9"/>
    <w:rsid w:val="00110CEA"/>
    <w:rsid w:val="00122BAC"/>
    <w:rsid w:val="00130848"/>
    <w:rsid w:val="001312C5"/>
    <w:rsid w:val="00136DA1"/>
    <w:rsid w:val="00166E16"/>
    <w:rsid w:val="001C5A69"/>
    <w:rsid w:val="001E12A5"/>
    <w:rsid w:val="0021289D"/>
    <w:rsid w:val="002638D4"/>
    <w:rsid w:val="002734F0"/>
    <w:rsid w:val="00294211"/>
    <w:rsid w:val="002A027D"/>
    <w:rsid w:val="00302A42"/>
    <w:rsid w:val="00303137"/>
    <w:rsid w:val="003577EA"/>
    <w:rsid w:val="00367DA1"/>
    <w:rsid w:val="00381428"/>
    <w:rsid w:val="00392487"/>
    <w:rsid w:val="003C5A78"/>
    <w:rsid w:val="003D6446"/>
    <w:rsid w:val="003E1B0F"/>
    <w:rsid w:val="003E1F44"/>
    <w:rsid w:val="003E2E42"/>
    <w:rsid w:val="0042277F"/>
    <w:rsid w:val="00461501"/>
    <w:rsid w:val="004618F6"/>
    <w:rsid w:val="004931E0"/>
    <w:rsid w:val="004C441A"/>
    <w:rsid w:val="004D06E7"/>
    <w:rsid w:val="004D4775"/>
    <w:rsid w:val="00505D95"/>
    <w:rsid w:val="00512F8B"/>
    <w:rsid w:val="0052282E"/>
    <w:rsid w:val="005316D7"/>
    <w:rsid w:val="00576B97"/>
    <w:rsid w:val="005C0020"/>
    <w:rsid w:val="005E3A84"/>
    <w:rsid w:val="005E3D27"/>
    <w:rsid w:val="005E55CD"/>
    <w:rsid w:val="005E74FD"/>
    <w:rsid w:val="005F289A"/>
    <w:rsid w:val="005F73B4"/>
    <w:rsid w:val="006118F4"/>
    <w:rsid w:val="00616169"/>
    <w:rsid w:val="00644B93"/>
    <w:rsid w:val="00657515"/>
    <w:rsid w:val="00661085"/>
    <w:rsid w:val="006862FD"/>
    <w:rsid w:val="006A0ACC"/>
    <w:rsid w:val="006B5CAE"/>
    <w:rsid w:val="006E2AE9"/>
    <w:rsid w:val="006E4F1D"/>
    <w:rsid w:val="006F5006"/>
    <w:rsid w:val="00707FCB"/>
    <w:rsid w:val="00731C7D"/>
    <w:rsid w:val="00764FAA"/>
    <w:rsid w:val="0076647B"/>
    <w:rsid w:val="00790AD9"/>
    <w:rsid w:val="007B42D5"/>
    <w:rsid w:val="008340C5"/>
    <w:rsid w:val="008536BE"/>
    <w:rsid w:val="00865D32"/>
    <w:rsid w:val="00880EDA"/>
    <w:rsid w:val="00891739"/>
    <w:rsid w:val="008A6C11"/>
    <w:rsid w:val="008B04E2"/>
    <w:rsid w:val="008B654F"/>
    <w:rsid w:val="008C5AFD"/>
    <w:rsid w:val="00904AB6"/>
    <w:rsid w:val="00914D30"/>
    <w:rsid w:val="00921907"/>
    <w:rsid w:val="00947165"/>
    <w:rsid w:val="009768FA"/>
    <w:rsid w:val="00994930"/>
    <w:rsid w:val="009E244C"/>
    <w:rsid w:val="009E5FB2"/>
    <w:rsid w:val="009E7F5D"/>
    <w:rsid w:val="00A12FD4"/>
    <w:rsid w:val="00A2169B"/>
    <w:rsid w:val="00A35E19"/>
    <w:rsid w:val="00A360C8"/>
    <w:rsid w:val="00A37222"/>
    <w:rsid w:val="00A7712B"/>
    <w:rsid w:val="00A85F53"/>
    <w:rsid w:val="00A9377A"/>
    <w:rsid w:val="00A9410A"/>
    <w:rsid w:val="00AA6331"/>
    <w:rsid w:val="00AB1A19"/>
    <w:rsid w:val="00AE5A83"/>
    <w:rsid w:val="00B13129"/>
    <w:rsid w:val="00B23552"/>
    <w:rsid w:val="00B24385"/>
    <w:rsid w:val="00B5020F"/>
    <w:rsid w:val="00B62343"/>
    <w:rsid w:val="00B82C24"/>
    <w:rsid w:val="00BC34CF"/>
    <w:rsid w:val="00BF4F97"/>
    <w:rsid w:val="00C11C27"/>
    <w:rsid w:val="00C36B30"/>
    <w:rsid w:val="00C43509"/>
    <w:rsid w:val="00C656AA"/>
    <w:rsid w:val="00C66580"/>
    <w:rsid w:val="00C81A53"/>
    <w:rsid w:val="00CB17CB"/>
    <w:rsid w:val="00CD1CA0"/>
    <w:rsid w:val="00CE3BF3"/>
    <w:rsid w:val="00D5334F"/>
    <w:rsid w:val="00D62BF4"/>
    <w:rsid w:val="00D6683F"/>
    <w:rsid w:val="00D70410"/>
    <w:rsid w:val="00D7444C"/>
    <w:rsid w:val="00D77101"/>
    <w:rsid w:val="00DC0C4B"/>
    <w:rsid w:val="00DD44F7"/>
    <w:rsid w:val="00DD5144"/>
    <w:rsid w:val="00DE41D8"/>
    <w:rsid w:val="00E2694B"/>
    <w:rsid w:val="00E57883"/>
    <w:rsid w:val="00E673E1"/>
    <w:rsid w:val="00E9042D"/>
    <w:rsid w:val="00EA76EC"/>
    <w:rsid w:val="00ED13BC"/>
    <w:rsid w:val="00ED4BD6"/>
    <w:rsid w:val="00EE3E26"/>
    <w:rsid w:val="00F23ABB"/>
    <w:rsid w:val="00F3791C"/>
    <w:rsid w:val="00F60D2B"/>
    <w:rsid w:val="00FE1F79"/>
    <w:rsid w:val="00FE5168"/>
    <w:rsid w:val="00F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pPr>
      <w:keepNext/>
      <w:ind w:left="2124"/>
      <w:outlineLvl w:val="3"/>
    </w:pPr>
    <w:rPr>
      <w:b/>
      <w:bCs/>
      <w:sz w:val="44"/>
    </w:rPr>
  </w:style>
  <w:style w:type="paragraph" w:styleId="Nagwek5">
    <w:name w:val="heading 5"/>
    <w:basedOn w:val="Normalny"/>
    <w:next w:val="Normalny"/>
    <w:qFormat/>
    <w:pPr>
      <w:keepNext/>
      <w:spacing w:line="480" w:lineRule="auto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firstLine="708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480" w:lineRule="auto"/>
      <w:ind w:left="5664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left="4956"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ind w:left="2832"/>
      <w:outlineLvl w:val="8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1080" w:hanging="1080"/>
    </w:pPr>
  </w:style>
  <w:style w:type="paragraph" w:styleId="Tekstpodstawowywcity2">
    <w:name w:val="Body Text Indent 2"/>
    <w:basedOn w:val="Normalny"/>
    <w:pPr>
      <w:ind w:left="360" w:hanging="36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XXV/169/2000</vt:lpstr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XXV/169/2000</dc:title>
  <dc:subject/>
  <dc:creator>.</dc:creator>
  <cp:keywords/>
  <cp:lastModifiedBy>MarcinB</cp:lastModifiedBy>
  <cp:revision>2</cp:revision>
  <cp:lastPrinted>2019-12-04T08:00:00Z</cp:lastPrinted>
  <dcterms:created xsi:type="dcterms:W3CDTF">2019-12-17T08:56:00Z</dcterms:created>
  <dcterms:modified xsi:type="dcterms:W3CDTF">2019-12-17T08:56:00Z</dcterms:modified>
</cp:coreProperties>
</file>