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42993E" w14:textId="7FBD33A6" w:rsidR="005417C5" w:rsidRDefault="005417C5" w:rsidP="005417C5">
      <w:pPr>
        <w:spacing w:line="360" w:lineRule="auto"/>
        <w:jc w:val="center"/>
        <w:rPr>
          <w:bCs/>
        </w:rPr>
      </w:pPr>
      <w:r>
        <w:rPr>
          <w:b/>
          <w:bCs/>
        </w:rPr>
        <w:t xml:space="preserve">ZARZĄDZENIE NR </w:t>
      </w:r>
      <w:r>
        <w:rPr>
          <w:b/>
          <w:bCs/>
        </w:rPr>
        <w:t>141</w:t>
      </w:r>
      <w:r>
        <w:rPr>
          <w:b/>
          <w:bCs/>
        </w:rPr>
        <w:t>/19</w:t>
      </w:r>
    </w:p>
    <w:p w14:paraId="77FDCB1E" w14:textId="77777777" w:rsidR="005417C5" w:rsidRDefault="005417C5" w:rsidP="005417C5">
      <w:pPr>
        <w:spacing w:line="360" w:lineRule="auto"/>
        <w:jc w:val="center"/>
        <w:rPr>
          <w:b/>
          <w:bCs/>
        </w:rPr>
      </w:pPr>
      <w:r>
        <w:rPr>
          <w:b/>
          <w:bCs/>
        </w:rPr>
        <w:t>Wójta Gminy Mrągowo</w:t>
      </w:r>
    </w:p>
    <w:p w14:paraId="5E6637CE" w14:textId="2B682055" w:rsidR="005417C5" w:rsidRDefault="005417C5" w:rsidP="005417C5">
      <w:pPr>
        <w:spacing w:line="360" w:lineRule="auto"/>
        <w:jc w:val="center"/>
        <w:rPr>
          <w:bCs/>
        </w:rPr>
      </w:pPr>
      <w:r>
        <w:rPr>
          <w:bCs/>
        </w:rPr>
        <w:t xml:space="preserve">z dnia </w:t>
      </w:r>
      <w:r>
        <w:rPr>
          <w:bCs/>
        </w:rPr>
        <w:t>3</w:t>
      </w:r>
      <w:r>
        <w:rPr>
          <w:bCs/>
        </w:rPr>
        <w:t xml:space="preserve"> </w:t>
      </w:r>
      <w:r>
        <w:rPr>
          <w:bCs/>
        </w:rPr>
        <w:t>października</w:t>
      </w:r>
      <w:r>
        <w:rPr>
          <w:bCs/>
        </w:rPr>
        <w:t xml:space="preserve"> 2019</w:t>
      </w:r>
      <w:r w:rsidR="000D350B">
        <w:rPr>
          <w:bCs/>
        </w:rPr>
        <w:t xml:space="preserve"> </w:t>
      </w:r>
      <w:bookmarkStart w:id="0" w:name="_GoBack"/>
      <w:bookmarkEnd w:id="0"/>
      <w:r>
        <w:rPr>
          <w:bCs/>
        </w:rPr>
        <w:t>r.</w:t>
      </w:r>
    </w:p>
    <w:p w14:paraId="1277C80F" w14:textId="77777777" w:rsidR="005417C5" w:rsidRDefault="005417C5" w:rsidP="005417C5">
      <w:pPr>
        <w:jc w:val="both"/>
        <w:rPr>
          <w:b/>
          <w:bCs/>
        </w:rPr>
      </w:pPr>
      <w:r>
        <w:rPr>
          <w:b/>
          <w:bCs/>
        </w:rPr>
        <w:t xml:space="preserve">   </w:t>
      </w:r>
    </w:p>
    <w:p w14:paraId="1842A258" w14:textId="4740FB4D" w:rsidR="005417C5" w:rsidRPr="000D350B" w:rsidRDefault="005417C5" w:rsidP="005417C5">
      <w:pPr>
        <w:ind w:left="1440" w:hanging="1440"/>
        <w:jc w:val="both"/>
        <w:rPr>
          <w:b/>
          <w:bCs/>
        </w:rPr>
      </w:pPr>
      <w:r>
        <w:rPr>
          <w:b/>
          <w:bCs/>
        </w:rPr>
        <w:t>w sprawie:</w:t>
      </w:r>
      <w:r>
        <w:rPr>
          <w:b/>
        </w:rPr>
        <w:t xml:space="preserve"> wyznaczenia przedstawicieli do ochrony lokali obwodowych komisji wyborczych w czasie przerwy w głosowaniu  spowodowanej nadzwyczajnymi wydarzeniami, w  wyborach </w:t>
      </w:r>
      <w:bookmarkStart w:id="1" w:name="_Hlk20991920"/>
      <w:bookmarkStart w:id="2" w:name="_Hlk20992427"/>
      <w:r w:rsidR="000D350B" w:rsidRPr="000D350B">
        <w:rPr>
          <w:rFonts w:eastAsia="Times New Roman"/>
          <w:b/>
          <w:bCs/>
          <w:kern w:val="36"/>
        </w:rPr>
        <w:t>do Sejmu Rzeczypospolitej Polskiej i do Senatu Rzeczypospolitej Polskiej</w:t>
      </w:r>
      <w:bookmarkEnd w:id="2"/>
      <w:r w:rsidR="000D350B" w:rsidRPr="000D350B">
        <w:rPr>
          <w:rFonts w:eastAsia="Times New Roman"/>
          <w:b/>
          <w:bCs/>
          <w:kern w:val="36"/>
        </w:rPr>
        <w:t>, zarządzony</w:t>
      </w:r>
      <w:r w:rsidR="000D350B" w:rsidRPr="000D350B">
        <w:rPr>
          <w:rFonts w:eastAsia="Times New Roman"/>
          <w:b/>
          <w:bCs/>
          <w:kern w:val="36"/>
        </w:rPr>
        <w:t>ch</w:t>
      </w:r>
      <w:r w:rsidR="000D350B">
        <w:rPr>
          <w:rFonts w:eastAsia="Times New Roman"/>
          <w:b/>
          <w:bCs/>
          <w:kern w:val="36"/>
        </w:rPr>
        <w:t xml:space="preserve"> </w:t>
      </w:r>
      <w:r w:rsidR="000D350B" w:rsidRPr="000D350B">
        <w:rPr>
          <w:rFonts w:eastAsia="Times New Roman"/>
          <w:b/>
          <w:bCs/>
          <w:kern w:val="36"/>
        </w:rPr>
        <w:t xml:space="preserve">na dzień </w:t>
      </w:r>
      <w:r w:rsidR="000D350B">
        <w:rPr>
          <w:rFonts w:eastAsia="Times New Roman"/>
          <w:b/>
          <w:bCs/>
          <w:kern w:val="36"/>
        </w:rPr>
        <w:br/>
      </w:r>
      <w:r w:rsidR="000D350B" w:rsidRPr="000D350B">
        <w:rPr>
          <w:rFonts w:eastAsia="Times New Roman"/>
          <w:b/>
          <w:bCs/>
          <w:kern w:val="36"/>
        </w:rPr>
        <w:t>13 października 2019 roku</w:t>
      </w:r>
      <w:bookmarkEnd w:id="1"/>
      <w:r w:rsidR="000D350B">
        <w:rPr>
          <w:rFonts w:eastAsia="Times New Roman"/>
          <w:b/>
          <w:bCs/>
          <w:kern w:val="36"/>
        </w:rPr>
        <w:t>.</w:t>
      </w:r>
    </w:p>
    <w:p w14:paraId="4F5ADAF7" w14:textId="77777777" w:rsidR="005417C5" w:rsidRDefault="005417C5" w:rsidP="005417C5">
      <w:pPr>
        <w:pStyle w:val="NormalnyWeb"/>
        <w:jc w:val="both"/>
      </w:pPr>
      <w:r>
        <w:tab/>
        <w:t xml:space="preserve">Na podstawie  § 2 ust. 2 </w:t>
      </w:r>
      <w:r w:rsidRPr="00646E5C">
        <w:t xml:space="preserve">pkt 1 </w:t>
      </w:r>
      <w:r>
        <w:t xml:space="preserve">Rozporządzenia Ministra Spraw Wewnętrznych </w:t>
      </w:r>
      <w:r>
        <w:br/>
        <w:t xml:space="preserve">z dnia </w:t>
      </w:r>
      <w:smartTag w:uri="urn:schemas-microsoft-com:office:smarttags" w:element="date">
        <w:smartTagPr>
          <w:attr w:name="ls" w:val="trans"/>
          <w:attr w:name="Month" w:val="8"/>
          <w:attr w:name="Day" w:val="28"/>
          <w:attr w:name="Year" w:val="2014"/>
        </w:smartTagPr>
        <w:r>
          <w:t>28 sierpnia 2014r.</w:t>
        </w:r>
      </w:smartTag>
      <w:r>
        <w:t xml:space="preserve"> w sprawie szczegółowych wymagań w zakresie ochrony lokali obwodowych komisji wyborczych w czasie przerwy w głosowaniu spowodowanej nadzwyczajnymi wydarzeniami (Dz.U. poz. 1152), zarządzam, co następuje:</w:t>
      </w:r>
    </w:p>
    <w:p w14:paraId="6B8F1D21" w14:textId="0C9BE3FF" w:rsidR="005417C5" w:rsidRDefault="005417C5" w:rsidP="005417C5">
      <w:pPr>
        <w:jc w:val="both"/>
      </w:pPr>
      <w:r>
        <w:rPr>
          <w:b/>
        </w:rPr>
        <w:t>§ 1</w:t>
      </w:r>
      <w:r>
        <w:t xml:space="preserve">. 1.Wyznaczam niżej wymienionych przedstawicieli do ochrony lokali obwodowych komisji wyborczych w czasie przerwy w głosowaniu </w:t>
      </w:r>
      <w:r w:rsidRPr="00646E5C">
        <w:rPr>
          <w:rFonts w:eastAsia="Times New Roman"/>
          <w:kern w:val="0"/>
        </w:rPr>
        <w:t xml:space="preserve">w dniu wyborów </w:t>
      </w:r>
      <w:r w:rsidRPr="000D350B">
        <w:rPr>
          <w:rFonts w:eastAsia="Times New Roman"/>
          <w:kern w:val="0"/>
        </w:rPr>
        <w:t>do</w:t>
      </w:r>
      <w:r w:rsidR="000D350B" w:rsidRPr="000D350B">
        <w:rPr>
          <w:rFonts w:eastAsia="Times New Roman"/>
          <w:kern w:val="36"/>
        </w:rPr>
        <w:t xml:space="preserve"> Sejmu Rzeczypospolitej Polskiej i do Senatu Rzeczypospolitej Polskiej</w:t>
      </w:r>
      <w:r w:rsidRPr="000D350B">
        <w:rPr>
          <w:rFonts w:eastAsia="Times New Roman"/>
          <w:kern w:val="0"/>
        </w:rPr>
        <w:t>,</w:t>
      </w:r>
      <w:r>
        <w:rPr>
          <w:rFonts w:eastAsia="Times New Roman"/>
          <w:kern w:val="0"/>
        </w:rPr>
        <w:t xml:space="preserve"> </w:t>
      </w:r>
      <w:r>
        <w:t>spowodowanej nadzwyczajnymi wydarzeniami:</w:t>
      </w:r>
    </w:p>
    <w:p w14:paraId="6C5D6E4D" w14:textId="77777777" w:rsidR="005417C5" w:rsidRDefault="005417C5" w:rsidP="005417C5">
      <w:pPr>
        <w:ind w:left="142" w:firstLine="218"/>
        <w:jc w:val="both"/>
      </w:pPr>
    </w:p>
    <w:p w14:paraId="575D6ECA" w14:textId="65EF7DEF" w:rsidR="005417C5" w:rsidRDefault="005417C5" w:rsidP="005417C5">
      <w:pPr>
        <w:widowControl/>
        <w:numPr>
          <w:ilvl w:val="0"/>
          <w:numId w:val="1"/>
        </w:numPr>
        <w:suppressAutoHyphens w:val="0"/>
        <w:jc w:val="both"/>
        <w:rPr>
          <w:rStyle w:val="tabulatory"/>
        </w:rPr>
      </w:pPr>
      <w:r>
        <w:t xml:space="preserve">Obwodowej Komisji Wyborczej Nr 1 w Grabowie </w:t>
      </w:r>
      <w:r>
        <w:tab/>
      </w:r>
      <w:r>
        <w:tab/>
        <w:t xml:space="preserve">– </w:t>
      </w:r>
      <w:r w:rsidR="00365A63">
        <w:rPr>
          <w:rFonts w:cs="Tahoma"/>
          <w:color w:val="000000"/>
        </w:rPr>
        <w:t>Beata Mularczyk</w:t>
      </w:r>
      <w:r w:rsidR="00365A63">
        <w:rPr>
          <w:rFonts w:cs="Tahoma"/>
          <w:color w:val="000000"/>
        </w:rPr>
        <w:t>,</w:t>
      </w:r>
    </w:p>
    <w:p w14:paraId="36702E19" w14:textId="2FBF1AEF" w:rsidR="005417C5" w:rsidRDefault="005417C5" w:rsidP="005417C5">
      <w:pPr>
        <w:widowControl/>
        <w:numPr>
          <w:ilvl w:val="0"/>
          <w:numId w:val="1"/>
        </w:numPr>
        <w:suppressAutoHyphens w:val="0"/>
        <w:jc w:val="both"/>
      </w:pPr>
      <w:r>
        <w:t xml:space="preserve">Obwodowej Komisji Wyborczej Nr 2 w Kosewie </w:t>
      </w:r>
      <w:r>
        <w:tab/>
      </w:r>
      <w:r>
        <w:tab/>
        <w:t>–</w:t>
      </w:r>
      <w:r w:rsidR="00365A63">
        <w:t xml:space="preserve"> </w:t>
      </w:r>
      <w:r w:rsidR="00365A63">
        <w:rPr>
          <w:rFonts w:cs="Tahoma"/>
          <w:color w:val="000000"/>
        </w:rPr>
        <w:t>Danuta Małkowska</w:t>
      </w:r>
      <w:r w:rsidR="00365A63">
        <w:rPr>
          <w:rFonts w:cs="Tahoma"/>
          <w:color w:val="000000"/>
        </w:rPr>
        <w:t>,</w:t>
      </w:r>
    </w:p>
    <w:p w14:paraId="08A55272" w14:textId="77777777" w:rsidR="005417C5" w:rsidRDefault="005417C5" w:rsidP="005417C5">
      <w:pPr>
        <w:widowControl/>
        <w:numPr>
          <w:ilvl w:val="0"/>
          <w:numId w:val="1"/>
        </w:numPr>
        <w:suppressAutoHyphens w:val="0"/>
        <w:jc w:val="both"/>
        <w:rPr>
          <w:rStyle w:val="tabulatory"/>
        </w:rPr>
      </w:pPr>
      <w:r>
        <w:t xml:space="preserve">Obwodowej Komisji Wyborczej Nr 3 w Mrągowie </w:t>
      </w:r>
      <w:r>
        <w:tab/>
      </w:r>
      <w:r>
        <w:tab/>
        <w:t xml:space="preserve">– </w:t>
      </w:r>
      <w:r>
        <w:rPr>
          <w:rFonts w:cs="Tahoma"/>
          <w:color w:val="000000"/>
        </w:rPr>
        <w:t>Małgorzata Machaj</w:t>
      </w:r>
      <w:r>
        <w:t>,</w:t>
      </w:r>
    </w:p>
    <w:p w14:paraId="49589F54" w14:textId="77777777" w:rsidR="005417C5" w:rsidRDefault="005417C5" w:rsidP="005417C5">
      <w:pPr>
        <w:widowControl/>
        <w:numPr>
          <w:ilvl w:val="0"/>
          <w:numId w:val="1"/>
        </w:numPr>
        <w:suppressAutoHyphens w:val="0"/>
        <w:jc w:val="both"/>
      </w:pPr>
      <w:r>
        <w:t xml:space="preserve">Obwodowej Komisji Wyborczej Nr 4 w Zalcu </w:t>
      </w:r>
      <w:r>
        <w:tab/>
      </w:r>
      <w:r>
        <w:tab/>
        <w:t xml:space="preserve">– </w:t>
      </w:r>
      <w:r>
        <w:rPr>
          <w:rFonts w:cs="Tahoma"/>
          <w:color w:val="000000"/>
        </w:rPr>
        <w:t>Alina Gromadzka</w:t>
      </w:r>
      <w:r>
        <w:t>,</w:t>
      </w:r>
    </w:p>
    <w:p w14:paraId="67E53108" w14:textId="06F3744B" w:rsidR="005417C5" w:rsidRDefault="005417C5" w:rsidP="005417C5">
      <w:pPr>
        <w:widowControl/>
        <w:numPr>
          <w:ilvl w:val="0"/>
          <w:numId w:val="1"/>
        </w:numPr>
        <w:suppressAutoHyphens w:val="0"/>
        <w:jc w:val="both"/>
      </w:pPr>
      <w:r>
        <w:t xml:space="preserve">Obwodowej Komisji Wyborczej Nr 5 w Bożem </w:t>
      </w:r>
      <w:r>
        <w:tab/>
      </w:r>
      <w:r>
        <w:tab/>
        <w:t xml:space="preserve">– </w:t>
      </w:r>
      <w:r w:rsidR="00365A63">
        <w:t>Elżbieta Tchórzewska,</w:t>
      </w:r>
    </w:p>
    <w:p w14:paraId="5E96DFBD" w14:textId="47192CA3" w:rsidR="005417C5" w:rsidRDefault="005417C5" w:rsidP="005417C5">
      <w:pPr>
        <w:widowControl/>
        <w:numPr>
          <w:ilvl w:val="0"/>
          <w:numId w:val="1"/>
        </w:numPr>
        <w:suppressAutoHyphens w:val="0"/>
        <w:jc w:val="both"/>
      </w:pPr>
      <w:r>
        <w:t xml:space="preserve">Obwodowej Komisji Wyborczej Nr 6 w Szestnie </w:t>
      </w:r>
      <w:r>
        <w:tab/>
      </w:r>
      <w:r>
        <w:tab/>
        <w:t>–</w:t>
      </w:r>
      <w:r w:rsidR="00365A63">
        <w:t xml:space="preserve"> Agnieszka Łukasiak,</w:t>
      </w:r>
    </w:p>
    <w:p w14:paraId="5D123BB6" w14:textId="7A3DF205" w:rsidR="005417C5" w:rsidRDefault="005417C5" w:rsidP="005417C5">
      <w:pPr>
        <w:widowControl/>
        <w:numPr>
          <w:ilvl w:val="0"/>
          <w:numId w:val="1"/>
        </w:numPr>
        <w:suppressAutoHyphens w:val="0"/>
        <w:jc w:val="both"/>
      </w:pPr>
      <w:r>
        <w:t>Obwodowej Komisji Wyborczej Nr 7 w Polskiej Wsi</w:t>
      </w:r>
      <w:r>
        <w:tab/>
        <w:t xml:space="preserve">– </w:t>
      </w:r>
      <w:r w:rsidR="00365A63">
        <w:rPr>
          <w:rFonts w:cs="Tahoma"/>
          <w:color w:val="000000"/>
        </w:rPr>
        <w:t>Łukasz Gołębicki,</w:t>
      </w:r>
    </w:p>
    <w:p w14:paraId="1F899E18" w14:textId="77777777" w:rsidR="005417C5" w:rsidRDefault="005417C5" w:rsidP="005417C5">
      <w:pPr>
        <w:widowControl/>
        <w:numPr>
          <w:ilvl w:val="0"/>
          <w:numId w:val="1"/>
        </w:numPr>
        <w:suppressAutoHyphens w:val="0"/>
        <w:jc w:val="both"/>
      </w:pPr>
      <w:r>
        <w:t xml:space="preserve">Obwodowej Komisji Wyborczej Nr 8 w Marcinkowie </w:t>
      </w:r>
      <w:r>
        <w:tab/>
        <w:t xml:space="preserve">– </w:t>
      </w:r>
      <w:r>
        <w:rPr>
          <w:rFonts w:cs="Tahoma"/>
          <w:color w:val="000000"/>
        </w:rPr>
        <w:t>Ewa Pawłowicz</w:t>
      </w:r>
      <w:r>
        <w:t>.</w:t>
      </w:r>
    </w:p>
    <w:p w14:paraId="7D82C48C" w14:textId="77777777" w:rsidR="005417C5" w:rsidRDefault="005417C5" w:rsidP="005417C5">
      <w:pPr>
        <w:ind w:left="142" w:firstLine="218"/>
        <w:jc w:val="both"/>
      </w:pPr>
    </w:p>
    <w:p w14:paraId="1CBB3A27" w14:textId="47769613" w:rsidR="005417C5" w:rsidRDefault="005417C5" w:rsidP="005417C5">
      <w:pPr>
        <w:tabs>
          <w:tab w:val="left" w:pos="550"/>
        </w:tabs>
        <w:ind w:firstLine="540"/>
        <w:jc w:val="both"/>
      </w:pPr>
      <w:r>
        <w:t xml:space="preserve">2. Zadaniem osób wymienionych w ust. 1 jest zapewnienie w dniu </w:t>
      </w:r>
      <w:r w:rsidR="000D350B">
        <w:t>13</w:t>
      </w:r>
      <w:r>
        <w:t xml:space="preserve"> </w:t>
      </w:r>
      <w:r w:rsidR="000D350B">
        <w:t>października</w:t>
      </w:r>
      <w:r>
        <w:t xml:space="preserve"> 2019r. ochrony lokali wyborczych utworzonych na terenie gminy Mrągowo w czasie przerwy </w:t>
      </w:r>
      <w:r>
        <w:br/>
        <w:t>w głosowaniu spowodowanej nadzwyczajnymi wydarzeniami poprzez sprawowanie stałego zewnętrznego dozoru w lokalu wyborczym oraz sprawdzenie stanu zabezpieczeń lokalu.</w:t>
      </w:r>
    </w:p>
    <w:p w14:paraId="55B2B76B" w14:textId="77777777" w:rsidR="005417C5" w:rsidRPr="00E436E9" w:rsidRDefault="005417C5" w:rsidP="005417C5">
      <w:pPr>
        <w:widowControl/>
        <w:suppressAutoHyphens w:val="0"/>
        <w:spacing w:before="100" w:beforeAutospacing="1" w:after="100" w:afterAutospacing="1"/>
        <w:jc w:val="both"/>
        <w:rPr>
          <w:rFonts w:eastAsia="Times New Roman"/>
          <w:kern w:val="0"/>
        </w:rPr>
      </w:pPr>
      <w:r>
        <w:rPr>
          <w:b/>
        </w:rPr>
        <w:t>§ 2.</w:t>
      </w:r>
      <w:r>
        <w:t xml:space="preserve"> </w:t>
      </w:r>
      <w:r w:rsidRPr="00646E5C">
        <w:rPr>
          <w:rFonts w:eastAsia="Times New Roman"/>
          <w:kern w:val="0"/>
        </w:rPr>
        <w:t>W celu prawidłowej ochrony lokali wyborczych i w celu odpowiedniego przygotowania do sprawowania ochrony lokalu wyborczego w czasie przerwy w głosowaniu, wyznaczeni przedstawiciele zobowiązani są do wzięcia udziału w instruktażu przeprowadzanym przez właściwego terytorialnie komendanta Policji.</w:t>
      </w:r>
    </w:p>
    <w:p w14:paraId="44336820" w14:textId="77777777" w:rsidR="005417C5" w:rsidRDefault="005417C5" w:rsidP="005417C5">
      <w:pPr>
        <w:jc w:val="both"/>
        <w:rPr>
          <w:rFonts w:eastAsia="Times New Roman"/>
          <w:kern w:val="0"/>
        </w:rPr>
      </w:pPr>
      <w:r>
        <w:rPr>
          <w:b/>
        </w:rPr>
        <w:t>§ 3.</w:t>
      </w:r>
      <w:r>
        <w:t xml:space="preserve">  </w:t>
      </w:r>
      <w:r w:rsidRPr="00646E5C">
        <w:rPr>
          <w:rFonts w:eastAsia="Times New Roman"/>
          <w:kern w:val="0"/>
        </w:rPr>
        <w:t>Nadzór nad wykonaniem zarządzenia powierza się Sekretarzowi Gminy.</w:t>
      </w:r>
    </w:p>
    <w:p w14:paraId="032E6ED1" w14:textId="77777777" w:rsidR="005417C5" w:rsidRPr="003B635F" w:rsidRDefault="005417C5" w:rsidP="005417C5">
      <w:pPr>
        <w:jc w:val="both"/>
      </w:pPr>
    </w:p>
    <w:p w14:paraId="275DFD94" w14:textId="77777777" w:rsidR="005417C5" w:rsidRDefault="005417C5" w:rsidP="005417C5">
      <w:pPr>
        <w:ind w:left="284" w:hanging="284"/>
        <w:jc w:val="both"/>
      </w:pPr>
      <w:r>
        <w:rPr>
          <w:b/>
        </w:rPr>
        <w:t>§ 4.</w:t>
      </w:r>
      <w:r>
        <w:t xml:space="preserve"> Zarządzenie wchodzi w życie z dniem podpisania.</w:t>
      </w:r>
    </w:p>
    <w:p w14:paraId="5BD5CC57" w14:textId="77777777" w:rsidR="005417C5" w:rsidRDefault="005417C5" w:rsidP="005417C5"/>
    <w:p w14:paraId="340D1194" w14:textId="77777777" w:rsidR="005417C5" w:rsidRDefault="005417C5" w:rsidP="005417C5"/>
    <w:p w14:paraId="74682AC9" w14:textId="77777777" w:rsidR="005417C5" w:rsidRDefault="005417C5" w:rsidP="005417C5">
      <w:pPr>
        <w:spacing w:line="360" w:lineRule="auto"/>
        <w:ind w:left="6237"/>
        <w:jc w:val="center"/>
        <w:rPr>
          <w:i/>
        </w:rPr>
      </w:pPr>
      <w:r>
        <w:rPr>
          <w:i/>
        </w:rPr>
        <w:t>Wójt Gminy Mrągowo</w:t>
      </w:r>
    </w:p>
    <w:p w14:paraId="5B3E60EC" w14:textId="77777777" w:rsidR="005417C5" w:rsidRPr="00E436E9" w:rsidRDefault="005417C5" w:rsidP="005417C5">
      <w:pPr>
        <w:spacing w:line="360" w:lineRule="auto"/>
        <w:ind w:left="6237"/>
        <w:jc w:val="center"/>
      </w:pPr>
      <w:r>
        <w:rPr>
          <w:i/>
        </w:rPr>
        <w:t>Piotr Piercewicz</w:t>
      </w:r>
      <w:r w:rsidRPr="00646E5C">
        <w:rPr>
          <w:rFonts w:eastAsia="Times New Roman"/>
          <w:kern w:val="0"/>
        </w:rPr>
        <w:t> </w:t>
      </w:r>
    </w:p>
    <w:p w14:paraId="11D6D6B8" w14:textId="77777777" w:rsidR="009B2750" w:rsidRDefault="009B2750"/>
    <w:sectPr w:rsidR="009B27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2968C1"/>
    <w:multiLevelType w:val="hybridMultilevel"/>
    <w:tmpl w:val="F12849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AF8"/>
    <w:rsid w:val="000D350B"/>
    <w:rsid w:val="00365A63"/>
    <w:rsid w:val="005417C5"/>
    <w:rsid w:val="009B2750"/>
    <w:rsid w:val="00F73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4:docId w14:val="031919FA"/>
  <w15:chartTrackingRefBased/>
  <w15:docId w15:val="{A39FB2B4-71B0-4D95-82D8-A6D747A44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5417C5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unhideWhenUsed/>
    <w:rsid w:val="005417C5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customStyle="1" w:styleId="tabulatory">
    <w:name w:val="tabulatory"/>
    <w:basedOn w:val="Domylnaczcionkaakapitu"/>
    <w:rsid w:val="005417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323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Duda Anna</dc:creator>
  <cp:keywords/>
  <dc:description/>
  <cp:lastModifiedBy>Duda Anna</cp:lastModifiedBy>
  <cp:revision>5</cp:revision>
  <cp:lastPrinted>2019-10-03T08:56:00Z</cp:lastPrinted>
  <dcterms:created xsi:type="dcterms:W3CDTF">2019-10-03T08:46:00Z</dcterms:created>
  <dcterms:modified xsi:type="dcterms:W3CDTF">2019-10-03T08:58:00Z</dcterms:modified>
</cp:coreProperties>
</file>