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73" w:rsidRDefault="00D0534C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Uchwała Nr </w:t>
      </w:r>
      <w:r w:rsidR="007449F9">
        <w:rPr>
          <w:b/>
          <w:bCs/>
          <w:sz w:val="28"/>
        </w:rPr>
        <w:t>XIV/96/19</w:t>
      </w:r>
    </w:p>
    <w:p w:rsidR="00201573" w:rsidRDefault="00201573">
      <w:pPr>
        <w:pStyle w:val="Nagwek2"/>
        <w:spacing w:line="360" w:lineRule="auto"/>
      </w:pPr>
      <w:r>
        <w:t>Rady Gminy Mrągowo</w:t>
      </w:r>
    </w:p>
    <w:p w:rsidR="00201573" w:rsidRDefault="00D0534C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z dnia </w:t>
      </w:r>
      <w:r w:rsidR="007449F9">
        <w:rPr>
          <w:b/>
          <w:bCs/>
          <w:sz w:val="28"/>
        </w:rPr>
        <w:t>24 lipca 2019r.</w:t>
      </w:r>
    </w:p>
    <w:p w:rsidR="00201573" w:rsidRDefault="00201573">
      <w:pPr>
        <w:spacing w:line="360" w:lineRule="auto"/>
        <w:jc w:val="center"/>
        <w:rPr>
          <w:b/>
          <w:bCs/>
          <w:sz w:val="28"/>
        </w:rPr>
      </w:pPr>
    </w:p>
    <w:p w:rsidR="00201573" w:rsidRDefault="00201573">
      <w:pPr>
        <w:pStyle w:val="Tekstpodstawowy"/>
        <w:spacing w:line="360" w:lineRule="auto"/>
        <w:ind w:left="1440" w:hanging="1440"/>
        <w:jc w:val="both"/>
        <w:rPr>
          <w:sz w:val="26"/>
        </w:rPr>
      </w:pPr>
      <w:r>
        <w:rPr>
          <w:sz w:val="26"/>
        </w:rPr>
        <w:t>w sprawie</w:t>
      </w:r>
      <w:r w:rsidR="00765B92">
        <w:rPr>
          <w:sz w:val="26"/>
        </w:rPr>
        <w:t xml:space="preserve"> </w:t>
      </w:r>
      <w:r>
        <w:rPr>
          <w:sz w:val="26"/>
        </w:rPr>
        <w:t>powołania zespołu do zaopiniowania i przedstawienia Radzie Gminy kandydatów na ławników sądów powszechnych</w:t>
      </w:r>
    </w:p>
    <w:p w:rsidR="00201573" w:rsidRDefault="00201573">
      <w:pPr>
        <w:jc w:val="both"/>
        <w:rPr>
          <w:b/>
          <w:bCs/>
          <w:sz w:val="26"/>
        </w:rPr>
      </w:pPr>
    </w:p>
    <w:p w:rsidR="00201573" w:rsidRDefault="00201573" w:rsidP="00D0534C">
      <w:pPr>
        <w:pStyle w:val="Tekstpodstawowy3"/>
        <w:ind w:firstLine="708"/>
      </w:pPr>
      <w:r>
        <w:t>Na podstawie art. 163 § 2 ustawy z dnia 27 lipca 2001r. Prawo o ustroju sądów powszechnych (</w:t>
      </w:r>
      <w:r w:rsidR="00765B92">
        <w:t xml:space="preserve">tj. </w:t>
      </w:r>
      <w:r>
        <w:t xml:space="preserve">Dz.U. </w:t>
      </w:r>
      <w:r w:rsidR="00765B92">
        <w:t>z 2019r. poz. 52</w:t>
      </w:r>
      <w:r w:rsidR="004E0822">
        <w:t xml:space="preserve"> ze zm.</w:t>
      </w:r>
      <w:r>
        <w:t>)</w:t>
      </w:r>
    </w:p>
    <w:p w:rsidR="00201573" w:rsidRDefault="00201573">
      <w:pPr>
        <w:spacing w:line="360" w:lineRule="auto"/>
        <w:jc w:val="both"/>
        <w:rPr>
          <w:sz w:val="26"/>
        </w:rPr>
      </w:pPr>
    </w:p>
    <w:p w:rsidR="00201573" w:rsidRDefault="00201573">
      <w:pPr>
        <w:jc w:val="center"/>
        <w:rPr>
          <w:sz w:val="26"/>
        </w:rPr>
      </w:pPr>
      <w:r>
        <w:rPr>
          <w:b/>
          <w:bCs/>
          <w:sz w:val="26"/>
        </w:rPr>
        <w:t>Rada Gminy Mrągowo uchwala, co następuje</w:t>
      </w:r>
      <w:r>
        <w:rPr>
          <w:sz w:val="26"/>
        </w:rPr>
        <w:t>:</w:t>
      </w:r>
    </w:p>
    <w:p w:rsidR="00201573" w:rsidRDefault="00201573">
      <w:pPr>
        <w:spacing w:line="360" w:lineRule="auto"/>
        <w:jc w:val="both"/>
        <w:rPr>
          <w:b/>
          <w:bCs/>
          <w:sz w:val="26"/>
        </w:rPr>
      </w:pPr>
    </w:p>
    <w:p w:rsidR="00201573" w:rsidRDefault="00201573">
      <w:pPr>
        <w:pStyle w:val="Tekstpodstawowy2"/>
        <w:ind w:left="540" w:hanging="540"/>
        <w:rPr>
          <w:sz w:val="26"/>
        </w:rPr>
      </w:pPr>
      <w:r>
        <w:rPr>
          <w:b/>
          <w:bCs/>
          <w:sz w:val="26"/>
        </w:rPr>
        <w:t>§ 1.</w:t>
      </w:r>
      <w:r>
        <w:rPr>
          <w:sz w:val="26"/>
        </w:rPr>
        <w:t xml:space="preserve"> Powołuje się zespół do zaopiniowania kandydatów zgłoszonych na ławników do sądów powszechnych w składzie następującym:</w:t>
      </w:r>
    </w:p>
    <w:p w:rsidR="00201573" w:rsidRDefault="00201573">
      <w:pPr>
        <w:jc w:val="both"/>
        <w:rPr>
          <w:sz w:val="16"/>
        </w:rPr>
      </w:pPr>
    </w:p>
    <w:p w:rsidR="00201573" w:rsidRDefault="00765B92">
      <w:pPr>
        <w:numPr>
          <w:ilvl w:val="0"/>
          <w:numId w:val="1"/>
        </w:numPr>
        <w:spacing w:line="360" w:lineRule="auto"/>
        <w:jc w:val="both"/>
        <w:rPr>
          <w:sz w:val="26"/>
        </w:rPr>
      </w:pPr>
      <w:r>
        <w:rPr>
          <w:sz w:val="26"/>
        </w:rPr>
        <w:t>Szarek Wiesław</w:t>
      </w:r>
    </w:p>
    <w:p w:rsidR="00765B92" w:rsidRDefault="00765B92">
      <w:pPr>
        <w:numPr>
          <w:ilvl w:val="0"/>
          <w:numId w:val="1"/>
        </w:numPr>
        <w:spacing w:line="360" w:lineRule="auto"/>
        <w:jc w:val="both"/>
        <w:rPr>
          <w:sz w:val="26"/>
        </w:rPr>
      </w:pPr>
      <w:r>
        <w:rPr>
          <w:sz w:val="26"/>
        </w:rPr>
        <w:t>Piercewicz Piotr</w:t>
      </w:r>
    </w:p>
    <w:p w:rsidR="00201573" w:rsidRDefault="00765B92">
      <w:pPr>
        <w:numPr>
          <w:ilvl w:val="0"/>
          <w:numId w:val="1"/>
        </w:numPr>
        <w:spacing w:line="360" w:lineRule="auto"/>
        <w:jc w:val="both"/>
        <w:rPr>
          <w:sz w:val="26"/>
        </w:rPr>
      </w:pPr>
      <w:r>
        <w:rPr>
          <w:sz w:val="26"/>
        </w:rPr>
        <w:t>Lange Janusz</w:t>
      </w:r>
    </w:p>
    <w:p w:rsidR="00765B92" w:rsidRDefault="00765B92">
      <w:pPr>
        <w:numPr>
          <w:ilvl w:val="0"/>
          <w:numId w:val="1"/>
        </w:numPr>
        <w:spacing w:line="360" w:lineRule="auto"/>
        <w:jc w:val="both"/>
        <w:rPr>
          <w:sz w:val="26"/>
        </w:rPr>
      </w:pPr>
      <w:r>
        <w:rPr>
          <w:sz w:val="26"/>
        </w:rPr>
        <w:t>Gleba Witold</w:t>
      </w:r>
    </w:p>
    <w:p w:rsidR="00201573" w:rsidRPr="00765B92" w:rsidRDefault="00765B92" w:rsidP="00765B92">
      <w:pPr>
        <w:numPr>
          <w:ilvl w:val="0"/>
          <w:numId w:val="1"/>
        </w:numPr>
        <w:spacing w:line="360" w:lineRule="auto"/>
        <w:jc w:val="both"/>
        <w:rPr>
          <w:sz w:val="26"/>
        </w:rPr>
      </w:pPr>
      <w:r>
        <w:rPr>
          <w:sz w:val="26"/>
        </w:rPr>
        <w:t>Szczerba Danuta</w:t>
      </w:r>
    </w:p>
    <w:p w:rsidR="00201573" w:rsidRDefault="00201573">
      <w:pPr>
        <w:jc w:val="both"/>
        <w:rPr>
          <w:sz w:val="26"/>
        </w:rPr>
      </w:pPr>
    </w:p>
    <w:p w:rsidR="00201573" w:rsidRDefault="00201573">
      <w:pPr>
        <w:jc w:val="both"/>
        <w:rPr>
          <w:sz w:val="26"/>
        </w:rPr>
      </w:pPr>
      <w:r>
        <w:rPr>
          <w:b/>
          <w:bCs/>
          <w:sz w:val="26"/>
        </w:rPr>
        <w:t>§ 2.</w:t>
      </w:r>
      <w:r>
        <w:rPr>
          <w:sz w:val="26"/>
        </w:rPr>
        <w:t xml:space="preserve"> Zespół ulega rozwiązaniu z dniem wyboru ławników.</w:t>
      </w:r>
    </w:p>
    <w:p w:rsidR="00201573" w:rsidRDefault="00201573">
      <w:pPr>
        <w:jc w:val="both"/>
        <w:rPr>
          <w:sz w:val="26"/>
        </w:rPr>
      </w:pPr>
    </w:p>
    <w:p w:rsidR="00201573" w:rsidRDefault="00201573">
      <w:pPr>
        <w:jc w:val="both"/>
        <w:rPr>
          <w:sz w:val="26"/>
        </w:rPr>
      </w:pPr>
      <w:r>
        <w:rPr>
          <w:b/>
          <w:bCs/>
          <w:sz w:val="26"/>
        </w:rPr>
        <w:t>§ 3.</w:t>
      </w:r>
      <w:r>
        <w:rPr>
          <w:sz w:val="26"/>
        </w:rPr>
        <w:t xml:space="preserve"> Uchwała wchodzi w życie z dniem podjęcia.</w:t>
      </w:r>
    </w:p>
    <w:p w:rsidR="00201573" w:rsidRDefault="00201573">
      <w:pPr>
        <w:jc w:val="both"/>
        <w:rPr>
          <w:sz w:val="26"/>
        </w:rPr>
      </w:pPr>
    </w:p>
    <w:p w:rsidR="00201573" w:rsidRDefault="00201573">
      <w:pPr>
        <w:jc w:val="both"/>
        <w:rPr>
          <w:sz w:val="26"/>
        </w:rPr>
      </w:pPr>
    </w:p>
    <w:p w:rsidR="00201573" w:rsidRDefault="00201573">
      <w:pPr>
        <w:jc w:val="both"/>
        <w:rPr>
          <w:sz w:val="26"/>
        </w:rPr>
      </w:pPr>
    </w:p>
    <w:p w:rsidR="00201573" w:rsidRDefault="00201573">
      <w:pPr>
        <w:pStyle w:val="Nagwek1"/>
        <w:ind w:left="4956" w:firstLine="708"/>
        <w:jc w:val="both"/>
        <w:rPr>
          <w:sz w:val="26"/>
        </w:rPr>
      </w:pPr>
      <w:r>
        <w:rPr>
          <w:sz w:val="26"/>
        </w:rPr>
        <w:t>Przewodniczący Rady Gminy</w:t>
      </w:r>
    </w:p>
    <w:p w:rsidR="00201573" w:rsidRDefault="00201573">
      <w:pPr>
        <w:jc w:val="both"/>
        <w:rPr>
          <w:sz w:val="26"/>
        </w:rPr>
      </w:pPr>
    </w:p>
    <w:p w:rsidR="00201573" w:rsidRDefault="00201573">
      <w:pPr>
        <w:jc w:val="both"/>
        <w:rPr>
          <w:b/>
          <w:bCs/>
          <w:sz w:val="26"/>
        </w:rPr>
      </w:pP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 w:rsidR="00765B92">
        <w:rPr>
          <w:b/>
          <w:bCs/>
          <w:sz w:val="26"/>
        </w:rPr>
        <w:t>Wiesław Szarek</w:t>
      </w:r>
    </w:p>
    <w:sectPr w:rsidR="00201573">
      <w:pgSz w:w="11906" w:h="16838"/>
      <w:pgMar w:top="102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94273"/>
    <w:multiLevelType w:val="hybridMultilevel"/>
    <w:tmpl w:val="7FBE1B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D0534C"/>
    <w:rsid w:val="00201573"/>
    <w:rsid w:val="00470BF2"/>
    <w:rsid w:val="004E0822"/>
    <w:rsid w:val="007449F9"/>
    <w:rsid w:val="00765B92"/>
    <w:rsid w:val="00D0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b/>
      <w:bCs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</w:style>
  <w:style w:type="paragraph" w:styleId="Tekstpodstawowy3">
    <w:name w:val="Body Text 3"/>
    <w:basedOn w:val="Normalny"/>
    <w:semiHidden/>
    <w:pPr>
      <w:spacing w:line="360" w:lineRule="auto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</dc:creator>
  <cp:keywords/>
  <cp:lastModifiedBy>Marcin</cp:lastModifiedBy>
  <cp:revision>2</cp:revision>
  <cp:lastPrinted>2019-07-22T14:22:00Z</cp:lastPrinted>
  <dcterms:created xsi:type="dcterms:W3CDTF">2019-07-30T12:13:00Z</dcterms:created>
  <dcterms:modified xsi:type="dcterms:W3CDTF">2019-07-30T12:13:00Z</dcterms:modified>
</cp:coreProperties>
</file>